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167F1" w14:textId="77777777" w:rsidR="00BB3454" w:rsidRPr="00A46725" w:rsidRDefault="004E6DF7" w:rsidP="00BB3454">
      <w:pPr>
        <w:jc w:val="both"/>
        <w:rPr>
          <w:rFonts w:cs="Times New Roman"/>
          <w:b/>
          <w:bCs/>
          <w:lang w:val="el-GR" w:eastAsia="en-US"/>
        </w:rPr>
      </w:pPr>
      <w:r>
        <w:rPr>
          <w:rFonts w:ascii="Aptos" w:eastAsia="Aptos" w:hAnsi="Aptos" w:cs="Aptos"/>
        </w:rPr>
        <w:t xml:space="preserve">           </w:t>
      </w:r>
      <w:r w:rsidR="00BB3454" w:rsidRPr="00A46725">
        <w:rPr>
          <w:rFonts w:cs="Times New Roman"/>
          <w:b/>
          <w:bCs/>
          <w:lang w:val="el-GR" w:eastAsia="en-US"/>
        </w:rPr>
        <w:t>Οικονομική προσφορά</w:t>
      </w:r>
    </w:p>
    <w:p w14:paraId="695A9A4C" w14:textId="323FDCC9" w:rsidR="00255376" w:rsidRPr="00255376" w:rsidRDefault="00BB3454" w:rsidP="00255376">
      <w:pPr>
        <w:jc w:val="both"/>
        <w:rPr>
          <w:rFonts w:cs="Times New Roman"/>
          <w:b/>
          <w:bCs/>
          <w:lang w:eastAsia="en-US"/>
        </w:rPr>
      </w:pPr>
      <w:r w:rsidRPr="00BB3454">
        <w:rPr>
          <w:rFonts w:cs="Times New Roman"/>
          <w:lang w:val="el-GR" w:eastAsia="en-US"/>
        </w:rPr>
        <w:t xml:space="preserve">Ο υπογράφων………………………………………………………………αφού έλαβα γνώση της με αριθ. </w:t>
      </w:r>
      <w:proofErr w:type="spellStart"/>
      <w:r w:rsidRPr="00BB3454">
        <w:rPr>
          <w:rFonts w:cs="Times New Roman"/>
          <w:lang w:val="el-GR" w:eastAsia="en-US"/>
        </w:rPr>
        <w:t>πρωτ</w:t>
      </w:r>
      <w:proofErr w:type="spellEnd"/>
      <w:r w:rsidRPr="00BB3454">
        <w:rPr>
          <w:rFonts w:cs="Times New Roman"/>
          <w:lang w:val="el-GR" w:eastAsia="en-US"/>
        </w:rPr>
        <w:t>. 15</w:t>
      </w:r>
      <w:r w:rsidR="00A16A30">
        <w:rPr>
          <w:rFonts w:cs="Times New Roman"/>
          <w:lang w:val="el-GR" w:eastAsia="en-US"/>
        </w:rPr>
        <w:t xml:space="preserve">604/25-8-2026 </w:t>
      </w:r>
      <w:r w:rsidRPr="00BB3454">
        <w:rPr>
          <w:rFonts w:cs="Times New Roman"/>
          <w:lang w:val="el-GR" w:eastAsia="en-US"/>
        </w:rPr>
        <w:t xml:space="preserve">  πρόσκλησης</w:t>
      </w:r>
      <w:r w:rsidR="00294948">
        <w:rPr>
          <w:rFonts w:cs="Times New Roman"/>
          <w:lang w:val="el-GR" w:eastAsia="en-US"/>
        </w:rPr>
        <w:t xml:space="preserve"> για την</w:t>
      </w:r>
      <w:r w:rsidR="00255376">
        <w:rPr>
          <w:rFonts w:cs="Times New Roman"/>
          <w:lang w:val="el-GR" w:eastAsia="en-US"/>
        </w:rPr>
        <w:t xml:space="preserve"> προμήθεια ε</w:t>
      </w:r>
      <w:r w:rsidR="00255376" w:rsidRPr="00255376">
        <w:rPr>
          <w:rFonts w:cs="Times New Roman"/>
          <w:b/>
          <w:bCs/>
          <w:lang w:val="el-GR" w:eastAsia="en-US"/>
        </w:rPr>
        <w:t>πίπλων και εξοπλισμού διαμερισμάτων</w:t>
      </w:r>
      <w:r w:rsidR="00255376" w:rsidRPr="00255376">
        <w:rPr>
          <w:rFonts w:cs="Times New Roman"/>
          <w:b/>
          <w:bCs/>
          <w:lang w:eastAsia="en-US"/>
        </w:rPr>
        <w:t xml:space="preserve"> για τις ανάγκες λειτουργίας μονάδας ημιαυτόνομης διαβίωσης (ΜΗΔ) </w:t>
      </w:r>
      <w:r w:rsidR="00255376" w:rsidRPr="00255376">
        <w:rPr>
          <w:rFonts w:cs="Times New Roman"/>
          <w:b/>
          <w:bCs/>
          <w:lang w:val="el-GR" w:eastAsia="en-US"/>
        </w:rPr>
        <w:t xml:space="preserve"> στο Βόλο </w:t>
      </w:r>
      <w:proofErr w:type="spellStart"/>
      <w:r w:rsidR="00255376" w:rsidRPr="00255376">
        <w:rPr>
          <w:rFonts w:cs="Times New Roman"/>
          <w:b/>
          <w:bCs/>
          <w:lang w:eastAsia="en-US"/>
        </w:rPr>
        <w:t>προϋπολογιζόμενης</w:t>
      </w:r>
      <w:proofErr w:type="spellEnd"/>
      <w:r w:rsidR="00255376" w:rsidRPr="00255376">
        <w:rPr>
          <w:rFonts w:cs="Times New Roman"/>
          <w:b/>
          <w:bCs/>
          <w:lang w:eastAsia="en-US"/>
        </w:rPr>
        <w:t xml:space="preserve"> δαπάνης </w:t>
      </w:r>
      <w:r w:rsidR="00255376" w:rsidRPr="00255376">
        <w:rPr>
          <w:rFonts w:cs="Times New Roman"/>
          <w:b/>
          <w:bCs/>
          <w:lang w:val="el-GR" w:eastAsia="en-US"/>
        </w:rPr>
        <w:t>5.220,00</w:t>
      </w:r>
      <w:r w:rsidR="00255376" w:rsidRPr="00255376">
        <w:rPr>
          <w:rFonts w:cs="Times New Roman"/>
          <w:b/>
          <w:bCs/>
          <w:lang w:eastAsia="en-US"/>
        </w:rPr>
        <w:t xml:space="preserve"> ευρώ χωρίς ΦΠΑ και  </w:t>
      </w:r>
      <w:r w:rsidR="00255376" w:rsidRPr="00255376">
        <w:rPr>
          <w:rFonts w:cs="Times New Roman"/>
          <w:b/>
          <w:bCs/>
          <w:lang w:val="el-GR" w:eastAsia="en-US"/>
        </w:rPr>
        <w:t xml:space="preserve"> 6.472,80 </w:t>
      </w:r>
      <w:r w:rsidR="00255376" w:rsidRPr="00255376">
        <w:rPr>
          <w:rFonts w:cs="Times New Roman"/>
          <w:b/>
          <w:bCs/>
          <w:lang w:eastAsia="en-US"/>
        </w:rPr>
        <w:t>ευρώ με Φ.Π.Α</w:t>
      </w:r>
      <w:r w:rsidR="00294948">
        <w:rPr>
          <w:rFonts w:cs="Times New Roman"/>
          <w:lang w:val="el-GR" w:eastAsia="en-US"/>
        </w:rPr>
        <w:t xml:space="preserve"> </w:t>
      </w:r>
      <w:r w:rsidRPr="00BB3454">
        <w:rPr>
          <w:rFonts w:cs="Times New Roman"/>
          <w:lang w:val="el-GR" w:eastAsia="en-US"/>
        </w:rPr>
        <w:t xml:space="preserve"> </w:t>
      </w:r>
      <w:r w:rsidR="00294948" w:rsidRPr="00294948">
        <w:rPr>
          <w:rFonts w:cs="Times New Roman"/>
          <w:b/>
          <w:bCs/>
          <w:lang w:eastAsia="en-US"/>
        </w:rPr>
        <w:t xml:space="preserve">απευθείας ανάθεση προμήθειας </w:t>
      </w:r>
      <w:r w:rsidR="00255376" w:rsidRPr="00255376">
        <w:rPr>
          <w:rFonts w:cs="Times New Roman"/>
          <w:b/>
          <w:bCs/>
          <w:lang w:eastAsia="en-US"/>
        </w:rPr>
        <w:t xml:space="preserve">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00255376" w:rsidRPr="00255376">
        <w:rPr>
          <w:rFonts w:cs="Times New Roman"/>
          <w:b/>
          <w:bCs/>
          <w:lang w:eastAsia="en-US"/>
        </w:rPr>
        <w:t>NextGenerationEU</w:t>
      </w:r>
      <w:proofErr w:type="spellEnd"/>
      <w:r w:rsidR="00255376" w:rsidRPr="00255376">
        <w:rPr>
          <w:rFonts w:cs="Times New Roman"/>
          <w:b/>
          <w:bCs/>
          <w:lang w:eastAsia="en-US"/>
        </w:rPr>
        <w:t>.</w:t>
      </w:r>
    </w:p>
    <w:tbl>
      <w:tblPr>
        <w:tblStyle w:val="a8"/>
        <w:tblW w:w="0" w:type="auto"/>
        <w:tblLook w:val="04A0" w:firstRow="1" w:lastRow="0" w:firstColumn="1" w:lastColumn="0" w:noHBand="0" w:noVBand="1"/>
      </w:tblPr>
      <w:tblGrid>
        <w:gridCol w:w="750"/>
        <w:gridCol w:w="3023"/>
        <w:gridCol w:w="1308"/>
        <w:gridCol w:w="965"/>
        <w:gridCol w:w="1134"/>
        <w:gridCol w:w="1029"/>
        <w:gridCol w:w="1038"/>
      </w:tblGrid>
      <w:tr w:rsidR="00255376" w:rsidRPr="00255376" w14:paraId="06370F6D" w14:textId="77777777" w:rsidTr="00255376">
        <w:trPr>
          <w:trHeight w:val="615"/>
        </w:trPr>
        <w:tc>
          <w:tcPr>
            <w:tcW w:w="798" w:type="dxa"/>
            <w:hideMark/>
          </w:tcPr>
          <w:p w14:paraId="7649CC6C" w14:textId="77777777" w:rsidR="00255376" w:rsidRPr="00255376" w:rsidRDefault="00255376" w:rsidP="00255376">
            <w:pPr>
              <w:jc w:val="both"/>
              <w:rPr>
                <w:rFonts w:cs="Times New Roman"/>
                <w:b/>
                <w:bCs/>
                <w:lang w:eastAsia="en-US"/>
              </w:rPr>
            </w:pPr>
            <w:r w:rsidRPr="00255376">
              <w:rPr>
                <w:rFonts w:cs="Times New Roman"/>
                <w:b/>
                <w:bCs/>
                <w:lang w:eastAsia="en-US"/>
              </w:rPr>
              <w:t>Α/Α</w:t>
            </w:r>
          </w:p>
        </w:tc>
        <w:tc>
          <w:tcPr>
            <w:tcW w:w="3255" w:type="dxa"/>
            <w:hideMark/>
          </w:tcPr>
          <w:p w14:paraId="08343D94" w14:textId="77777777" w:rsidR="00255376" w:rsidRPr="00255376" w:rsidRDefault="00255376" w:rsidP="00255376">
            <w:pPr>
              <w:jc w:val="both"/>
              <w:rPr>
                <w:rFonts w:cs="Times New Roman"/>
                <w:b/>
                <w:bCs/>
                <w:lang w:eastAsia="en-US"/>
              </w:rPr>
            </w:pPr>
            <w:r w:rsidRPr="00255376">
              <w:rPr>
                <w:rFonts w:cs="Times New Roman"/>
                <w:b/>
                <w:bCs/>
                <w:lang w:eastAsia="en-US"/>
              </w:rPr>
              <w:t>Περιληπτική περιγραφή</w:t>
            </w:r>
          </w:p>
        </w:tc>
        <w:tc>
          <w:tcPr>
            <w:tcW w:w="1122" w:type="dxa"/>
            <w:hideMark/>
          </w:tcPr>
          <w:p w14:paraId="572B116F" w14:textId="77777777" w:rsidR="00255376" w:rsidRPr="00255376" w:rsidRDefault="00255376" w:rsidP="00255376">
            <w:pPr>
              <w:jc w:val="both"/>
              <w:rPr>
                <w:rFonts w:cs="Times New Roman"/>
                <w:b/>
                <w:bCs/>
                <w:lang w:eastAsia="en-US"/>
              </w:rPr>
            </w:pPr>
            <w:r w:rsidRPr="00255376">
              <w:rPr>
                <w:rFonts w:cs="Times New Roman"/>
                <w:b/>
                <w:bCs/>
                <w:lang w:eastAsia="en-US"/>
              </w:rPr>
              <w:t>Ταξινόμηση κατά CPV</w:t>
            </w:r>
          </w:p>
        </w:tc>
        <w:tc>
          <w:tcPr>
            <w:tcW w:w="1018" w:type="dxa"/>
            <w:hideMark/>
          </w:tcPr>
          <w:p w14:paraId="2A48B1C8" w14:textId="77777777" w:rsidR="00255376" w:rsidRPr="00255376" w:rsidRDefault="00255376" w:rsidP="00255376">
            <w:pPr>
              <w:jc w:val="both"/>
              <w:rPr>
                <w:rFonts w:cs="Times New Roman"/>
                <w:b/>
                <w:bCs/>
                <w:lang w:eastAsia="en-US"/>
              </w:rPr>
            </w:pPr>
            <w:proofErr w:type="spellStart"/>
            <w:r w:rsidRPr="00255376">
              <w:rPr>
                <w:rFonts w:cs="Times New Roman"/>
                <w:b/>
                <w:bCs/>
                <w:lang w:eastAsia="en-US"/>
              </w:rPr>
              <w:t>Μον</w:t>
            </w:r>
            <w:proofErr w:type="spellEnd"/>
            <w:r w:rsidRPr="00255376">
              <w:rPr>
                <w:rFonts w:cs="Times New Roman"/>
                <w:b/>
                <w:bCs/>
                <w:lang w:eastAsia="en-US"/>
              </w:rPr>
              <w:t xml:space="preserve">. </w:t>
            </w:r>
            <w:proofErr w:type="spellStart"/>
            <w:r w:rsidRPr="00255376">
              <w:rPr>
                <w:rFonts w:cs="Times New Roman"/>
                <w:b/>
                <w:bCs/>
                <w:lang w:eastAsia="en-US"/>
              </w:rPr>
              <w:t>Μέτρ</w:t>
            </w:r>
            <w:proofErr w:type="spellEnd"/>
            <w:r w:rsidRPr="00255376">
              <w:rPr>
                <w:rFonts w:cs="Times New Roman"/>
                <w:b/>
                <w:bCs/>
                <w:lang w:eastAsia="en-US"/>
              </w:rPr>
              <w:t>.</w:t>
            </w:r>
          </w:p>
        </w:tc>
        <w:tc>
          <w:tcPr>
            <w:tcW w:w="948" w:type="dxa"/>
            <w:hideMark/>
          </w:tcPr>
          <w:p w14:paraId="41D9130F" w14:textId="77777777" w:rsidR="00255376" w:rsidRPr="00255376" w:rsidRDefault="00255376" w:rsidP="00255376">
            <w:pPr>
              <w:jc w:val="both"/>
              <w:rPr>
                <w:rFonts w:cs="Times New Roman"/>
                <w:b/>
                <w:bCs/>
                <w:lang w:eastAsia="en-US"/>
              </w:rPr>
            </w:pPr>
            <w:r w:rsidRPr="00255376">
              <w:rPr>
                <w:rFonts w:cs="Times New Roman"/>
                <w:b/>
                <w:bCs/>
                <w:lang w:eastAsia="en-US"/>
              </w:rPr>
              <w:t>Ποσότητα</w:t>
            </w:r>
          </w:p>
        </w:tc>
        <w:tc>
          <w:tcPr>
            <w:tcW w:w="940" w:type="dxa"/>
            <w:hideMark/>
          </w:tcPr>
          <w:p w14:paraId="3FBCF247" w14:textId="77777777" w:rsidR="00255376" w:rsidRPr="00255376" w:rsidRDefault="00255376" w:rsidP="00255376">
            <w:pPr>
              <w:jc w:val="both"/>
              <w:rPr>
                <w:rFonts w:cs="Times New Roman"/>
                <w:b/>
                <w:bCs/>
                <w:lang w:eastAsia="en-US"/>
              </w:rPr>
            </w:pPr>
            <w:r w:rsidRPr="00255376">
              <w:rPr>
                <w:rFonts w:cs="Times New Roman"/>
                <w:b/>
                <w:bCs/>
                <w:lang w:eastAsia="en-US"/>
              </w:rPr>
              <w:t>Τιμή μονάδας</w:t>
            </w:r>
          </w:p>
        </w:tc>
        <w:tc>
          <w:tcPr>
            <w:tcW w:w="1119" w:type="dxa"/>
            <w:hideMark/>
          </w:tcPr>
          <w:p w14:paraId="4EA760BD" w14:textId="77777777" w:rsidR="00255376" w:rsidRPr="00255376" w:rsidRDefault="00255376" w:rsidP="00255376">
            <w:pPr>
              <w:jc w:val="both"/>
              <w:rPr>
                <w:rFonts w:cs="Times New Roman"/>
                <w:b/>
                <w:bCs/>
                <w:lang w:eastAsia="en-US"/>
              </w:rPr>
            </w:pPr>
            <w:r w:rsidRPr="00255376">
              <w:rPr>
                <w:rFonts w:cs="Times New Roman"/>
                <w:b/>
                <w:bCs/>
                <w:lang w:eastAsia="en-US"/>
              </w:rPr>
              <w:t>Αξία χωρίς ΦΠΑ (€)</w:t>
            </w:r>
          </w:p>
        </w:tc>
      </w:tr>
      <w:tr w:rsidR="00255376" w:rsidRPr="00255376" w14:paraId="5E7D7A68" w14:textId="77777777" w:rsidTr="00255376">
        <w:trPr>
          <w:trHeight w:val="285"/>
        </w:trPr>
        <w:tc>
          <w:tcPr>
            <w:tcW w:w="798" w:type="dxa"/>
            <w:hideMark/>
          </w:tcPr>
          <w:p w14:paraId="09577722" w14:textId="77777777" w:rsidR="00255376" w:rsidRPr="00255376" w:rsidRDefault="00255376" w:rsidP="00255376">
            <w:pPr>
              <w:jc w:val="both"/>
              <w:rPr>
                <w:rFonts w:cs="Times New Roman"/>
                <w:b/>
                <w:bCs/>
                <w:lang w:eastAsia="en-US"/>
              </w:rPr>
            </w:pPr>
            <w:r w:rsidRPr="00255376">
              <w:rPr>
                <w:rFonts w:cs="Times New Roman"/>
                <w:b/>
                <w:bCs/>
                <w:lang w:eastAsia="en-US"/>
              </w:rPr>
              <w:t>1</w:t>
            </w:r>
          </w:p>
        </w:tc>
        <w:tc>
          <w:tcPr>
            <w:tcW w:w="3255" w:type="dxa"/>
            <w:hideMark/>
          </w:tcPr>
          <w:p w14:paraId="7B81FF1B"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Μονά κρεβάτια (Διαστάσεις στρώματος: 90 x 200 </w:t>
            </w:r>
            <w:proofErr w:type="spellStart"/>
            <w:r w:rsidRPr="00255376">
              <w:rPr>
                <w:rFonts w:cs="Times New Roman"/>
                <w:b/>
                <w:bCs/>
                <w:lang w:eastAsia="en-US"/>
              </w:rPr>
              <w:t>cm</w:t>
            </w:r>
            <w:proofErr w:type="spellEnd"/>
            <w:r w:rsidRPr="00255376">
              <w:rPr>
                <w:rFonts w:cs="Times New Roman"/>
                <w:b/>
                <w:bCs/>
                <w:lang w:eastAsia="en-US"/>
              </w:rPr>
              <w:br/>
              <w:t>Σκελετός:</w:t>
            </w:r>
            <w:r w:rsidRPr="00255376">
              <w:rPr>
                <w:rFonts w:cs="Times New Roman"/>
                <w:b/>
                <w:bCs/>
                <w:lang w:eastAsia="en-US"/>
              </w:rPr>
              <w:br/>
              <w:t xml:space="preserve">Κατασκευή από </w:t>
            </w:r>
            <w:proofErr w:type="spellStart"/>
            <w:r w:rsidRPr="00255376">
              <w:rPr>
                <w:rFonts w:cs="Times New Roman"/>
                <w:b/>
                <w:bCs/>
                <w:lang w:eastAsia="en-US"/>
              </w:rPr>
              <w:t>χαλυβδοσωλήνα</w:t>
            </w:r>
            <w:proofErr w:type="spellEnd"/>
            <w:r w:rsidRPr="00255376">
              <w:rPr>
                <w:rFonts w:cs="Times New Roman"/>
                <w:b/>
                <w:bCs/>
                <w:lang w:eastAsia="en-US"/>
              </w:rPr>
              <w:t xml:space="preserve"> υψηλής αντοχής.</w:t>
            </w:r>
            <w:r w:rsidRPr="00255376">
              <w:rPr>
                <w:rFonts w:cs="Times New Roman"/>
                <w:b/>
                <w:bCs/>
                <w:lang w:eastAsia="en-US"/>
              </w:rPr>
              <w:br/>
              <w:t xml:space="preserve">Κύριος σκελετός από σωλήνα τουλάχιστον 40x30 </w:t>
            </w:r>
            <w:proofErr w:type="spellStart"/>
            <w:r w:rsidRPr="00255376">
              <w:rPr>
                <w:rFonts w:cs="Times New Roman"/>
                <w:b/>
                <w:bCs/>
                <w:lang w:eastAsia="en-US"/>
              </w:rPr>
              <w:t>mm</w:t>
            </w:r>
            <w:proofErr w:type="spellEnd"/>
            <w:r w:rsidRPr="00255376">
              <w:rPr>
                <w:rFonts w:cs="Times New Roman"/>
                <w:b/>
                <w:bCs/>
                <w:lang w:eastAsia="en-US"/>
              </w:rPr>
              <w:t xml:space="preserve"> ή ισοδύναμης αντοχής. Ενισχυμένες εγκάρσιες δοκοί στήριξης.</w:t>
            </w:r>
            <w:r w:rsidRPr="00255376">
              <w:rPr>
                <w:rFonts w:cs="Times New Roman"/>
                <w:b/>
                <w:bCs/>
                <w:lang w:eastAsia="en-US"/>
              </w:rPr>
              <w:br/>
              <w:t>Βάση στρώματος</w:t>
            </w:r>
            <w:r w:rsidRPr="00255376">
              <w:rPr>
                <w:rFonts w:cs="Times New Roman"/>
                <w:b/>
                <w:bCs/>
                <w:lang w:eastAsia="en-US"/>
              </w:rPr>
              <w:br/>
              <w:t xml:space="preserve">Μεταλλικές τάβλες ή μεταλλικό τελάρο. Ελάχιστος αριθμός εγκάρσιων δοκών: 12. Δυνατότητα υποστήριξης φορτίου τουλάχιστον 150 </w:t>
            </w:r>
            <w:proofErr w:type="spellStart"/>
            <w:r w:rsidRPr="00255376">
              <w:rPr>
                <w:rFonts w:cs="Times New Roman"/>
                <w:b/>
                <w:bCs/>
                <w:lang w:eastAsia="en-US"/>
              </w:rPr>
              <w:t>kg</w:t>
            </w:r>
            <w:proofErr w:type="spellEnd"/>
            <w:r w:rsidRPr="00255376">
              <w:rPr>
                <w:rFonts w:cs="Times New Roman"/>
                <w:b/>
                <w:bCs/>
                <w:lang w:eastAsia="en-US"/>
              </w:rPr>
              <w:t>.</w:t>
            </w:r>
            <w:r w:rsidRPr="00255376">
              <w:rPr>
                <w:rFonts w:cs="Times New Roman"/>
                <w:b/>
                <w:bCs/>
                <w:lang w:eastAsia="en-US"/>
              </w:rPr>
              <w:br/>
              <w:t>Βαφή:</w:t>
            </w:r>
            <w:r w:rsidRPr="00255376">
              <w:rPr>
                <w:rFonts w:cs="Times New Roman"/>
                <w:b/>
                <w:bCs/>
                <w:lang w:eastAsia="en-US"/>
              </w:rPr>
              <w:br/>
              <w:t>Ηλεκτροστατική βαφή φούρνου.</w:t>
            </w:r>
            <w:r w:rsidRPr="00255376">
              <w:rPr>
                <w:rFonts w:cs="Times New Roman"/>
                <w:b/>
                <w:bCs/>
                <w:lang w:eastAsia="en-US"/>
              </w:rPr>
              <w:br/>
              <w:t>Ανθεκτική σε γρατζουνιές, χτυπήματα και διάβρωση.</w:t>
            </w:r>
            <w:r w:rsidRPr="00255376">
              <w:rPr>
                <w:rFonts w:cs="Times New Roman"/>
                <w:b/>
                <w:bCs/>
                <w:lang w:eastAsia="en-US"/>
              </w:rPr>
              <w:br/>
              <w:t>Ασφάλεια:</w:t>
            </w:r>
            <w:r w:rsidRPr="00255376">
              <w:rPr>
                <w:rFonts w:cs="Times New Roman"/>
                <w:b/>
                <w:bCs/>
                <w:lang w:eastAsia="en-US"/>
              </w:rPr>
              <w:br/>
              <w:t>Στρογγυλεμένες ακμές χωρίς αιχμηρά σημεία.</w:t>
            </w:r>
            <w:r w:rsidRPr="00255376">
              <w:rPr>
                <w:rFonts w:cs="Times New Roman"/>
                <w:b/>
                <w:bCs/>
                <w:lang w:eastAsia="en-US"/>
              </w:rPr>
              <w:br/>
              <w:t>Σταθερή κατασκευή χωρίς τριξίματα ή ταλαντώσεις.</w:t>
            </w:r>
            <w:r w:rsidRPr="00255376">
              <w:rPr>
                <w:rFonts w:cs="Times New Roman"/>
                <w:b/>
                <w:bCs/>
                <w:lang w:eastAsia="en-US"/>
              </w:rPr>
              <w:br/>
              <w:t>Αντιολισθητικά πέλματα στα πόδια.</w:t>
            </w:r>
            <w:r w:rsidRPr="00255376">
              <w:rPr>
                <w:rFonts w:cs="Times New Roman"/>
                <w:b/>
                <w:bCs/>
                <w:lang w:eastAsia="en-US"/>
              </w:rPr>
              <w:br/>
              <w:t>Χρώμα:</w:t>
            </w:r>
            <w:r w:rsidRPr="00255376">
              <w:rPr>
                <w:rFonts w:cs="Times New Roman"/>
                <w:b/>
                <w:bCs/>
                <w:lang w:eastAsia="en-US"/>
              </w:rPr>
              <w:br/>
              <w:t xml:space="preserve">Μαύρο, </w:t>
            </w:r>
            <w:proofErr w:type="spellStart"/>
            <w:r w:rsidRPr="00255376">
              <w:rPr>
                <w:rFonts w:cs="Times New Roman"/>
                <w:b/>
                <w:bCs/>
                <w:lang w:eastAsia="en-US"/>
              </w:rPr>
              <w:t>ανθρακί</w:t>
            </w:r>
            <w:proofErr w:type="spellEnd"/>
            <w:r w:rsidRPr="00255376">
              <w:rPr>
                <w:rFonts w:cs="Times New Roman"/>
                <w:b/>
                <w:bCs/>
                <w:lang w:eastAsia="en-US"/>
              </w:rPr>
              <w:t xml:space="preserve"> ή γκρι.</w:t>
            </w:r>
            <w:r w:rsidRPr="00255376">
              <w:rPr>
                <w:rFonts w:cs="Times New Roman"/>
                <w:b/>
                <w:bCs/>
                <w:lang w:eastAsia="en-US"/>
              </w:rPr>
              <w:br/>
              <w:t>Ομοιόμορφη βαφή χωρίς ατέλειες)</w:t>
            </w:r>
          </w:p>
        </w:tc>
        <w:tc>
          <w:tcPr>
            <w:tcW w:w="1122" w:type="dxa"/>
            <w:hideMark/>
          </w:tcPr>
          <w:p w14:paraId="4524B202"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2BCDD2AA"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121798BB" w14:textId="77777777" w:rsidR="00255376" w:rsidRPr="00255376" w:rsidRDefault="00255376" w:rsidP="00255376">
            <w:pPr>
              <w:jc w:val="both"/>
              <w:rPr>
                <w:rFonts w:cs="Times New Roman"/>
                <w:b/>
                <w:bCs/>
                <w:lang w:eastAsia="en-US"/>
              </w:rPr>
            </w:pPr>
            <w:r w:rsidRPr="00255376">
              <w:rPr>
                <w:rFonts w:cs="Times New Roman"/>
                <w:b/>
                <w:bCs/>
                <w:lang w:eastAsia="en-US"/>
              </w:rPr>
              <w:t>5</w:t>
            </w:r>
          </w:p>
        </w:tc>
        <w:tc>
          <w:tcPr>
            <w:tcW w:w="940" w:type="dxa"/>
          </w:tcPr>
          <w:p w14:paraId="2E4AF0A9" w14:textId="12D887DF" w:rsidR="00255376" w:rsidRPr="00255376" w:rsidRDefault="00255376" w:rsidP="00255376">
            <w:pPr>
              <w:jc w:val="both"/>
              <w:rPr>
                <w:rFonts w:cs="Times New Roman"/>
                <w:b/>
                <w:bCs/>
                <w:lang w:eastAsia="en-US"/>
              </w:rPr>
            </w:pPr>
          </w:p>
        </w:tc>
        <w:tc>
          <w:tcPr>
            <w:tcW w:w="1119" w:type="dxa"/>
          </w:tcPr>
          <w:p w14:paraId="0BFF5C1D" w14:textId="48CBD734" w:rsidR="00255376" w:rsidRPr="00255376" w:rsidRDefault="00255376" w:rsidP="00255376">
            <w:pPr>
              <w:jc w:val="both"/>
              <w:rPr>
                <w:rFonts w:cs="Times New Roman"/>
                <w:b/>
                <w:bCs/>
                <w:lang w:eastAsia="en-US"/>
              </w:rPr>
            </w:pPr>
          </w:p>
        </w:tc>
      </w:tr>
      <w:tr w:rsidR="00255376" w:rsidRPr="00255376" w14:paraId="59DD7FD7" w14:textId="77777777" w:rsidTr="00255376">
        <w:trPr>
          <w:trHeight w:val="285"/>
        </w:trPr>
        <w:tc>
          <w:tcPr>
            <w:tcW w:w="798" w:type="dxa"/>
            <w:hideMark/>
          </w:tcPr>
          <w:p w14:paraId="0ECDD8A0"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3255" w:type="dxa"/>
            <w:hideMark/>
          </w:tcPr>
          <w:p w14:paraId="09FC3ABC" w14:textId="77777777" w:rsidR="00255376" w:rsidRPr="00255376" w:rsidRDefault="00255376" w:rsidP="00255376">
            <w:pPr>
              <w:jc w:val="both"/>
              <w:rPr>
                <w:rFonts w:cs="Times New Roman"/>
                <w:b/>
                <w:bCs/>
                <w:lang w:eastAsia="en-US"/>
              </w:rPr>
            </w:pPr>
            <w:r w:rsidRPr="00255376">
              <w:rPr>
                <w:rFonts w:cs="Times New Roman"/>
                <w:b/>
                <w:bCs/>
                <w:lang w:eastAsia="en-US"/>
              </w:rPr>
              <w:t>Κουκέτες (Μεταλλική διώροφη κουκέτα, καινούργια και αμεταχείριστη.</w:t>
            </w:r>
            <w:r w:rsidRPr="00255376">
              <w:rPr>
                <w:rFonts w:cs="Times New Roman"/>
                <w:b/>
                <w:bCs/>
                <w:lang w:eastAsia="en-US"/>
              </w:rPr>
              <w:br/>
              <w:t xml:space="preserve">Κατάλληλη για στρώματα </w:t>
            </w:r>
            <w:r w:rsidRPr="00255376">
              <w:rPr>
                <w:rFonts w:cs="Times New Roman"/>
                <w:b/>
                <w:bCs/>
                <w:lang w:eastAsia="en-US"/>
              </w:rPr>
              <w:lastRenderedPageBreak/>
              <w:t xml:space="preserve">διαστάσεων περίπου 200 × 90 </w:t>
            </w:r>
            <w:proofErr w:type="spellStart"/>
            <w:r w:rsidRPr="00255376">
              <w:rPr>
                <w:rFonts w:cs="Times New Roman"/>
                <w:b/>
                <w:bCs/>
                <w:lang w:eastAsia="en-US"/>
              </w:rPr>
              <w:t>cm</w:t>
            </w:r>
            <w:proofErr w:type="spellEnd"/>
            <w:r w:rsidRPr="00255376">
              <w:rPr>
                <w:rFonts w:cs="Times New Roman"/>
                <w:b/>
                <w:bCs/>
                <w:lang w:eastAsia="en-US"/>
              </w:rPr>
              <w:t>.</w:t>
            </w:r>
            <w:r w:rsidRPr="00255376">
              <w:rPr>
                <w:rFonts w:cs="Times New Roman"/>
                <w:b/>
                <w:bCs/>
                <w:lang w:eastAsia="en-US"/>
              </w:rPr>
              <w:br/>
              <w:t>Σκελετός από μεταλλικό προφίλ επαρκούς αντοχής και σταθερότητας.</w:t>
            </w:r>
            <w:r w:rsidRPr="00255376">
              <w:rPr>
                <w:rFonts w:cs="Times New Roman"/>
                <w:b/>
                <w:bCs/>
                <w:lang w:eastAsia="en-US"/>
              </w:rPr>
              <w:br/>
              <w:t>Βάση στρώματος από μεταλλικές δοκούς ή μεταλλικό πλέγμα.</w:t>
            </w:r>
            <w:r w:rsidRPr="00255376">
              <w:rPr>
                <w:rFonts w:cs="Times New Roman"/>
                <w:b/>
                <w:bCs/>
                <w:lang w:eastAsia="en-US"/>
              </w:rPr>
              <w:br/>
              <w:t>Εξοπλισμένη με σκάλα πρόσβασης και προστατευτικό κιγκλίδωμα στην άνω κλίνη.</w:t>
            </w:r>
            <w:r w:rsidRPr="00255376">
              <w:rPr>
                <w:rFonts w:cs="Times New Roman"/>
                <w:b/>
                <w:bCs/>
                <w:lang w:eastAsia="en-US"/>
              </w:rPr>
              <w:br/>
              <w:t>Αντισκωριακή προστασία και ηλεκτροστατική βαφή.</w:t>
            </w:r>
            <w:r w:rsidRPr="00255376">
              <w:rPr>
                <w:rFonts w:cs="Times New Roman"/>
                <w:b/>
                <w:bCs/>
                <w:lang w:eastAsia="en-US"/>
              </w:rPr>
              <w:br/>
              <w:t xml:space="preserve">Αντοχή σε φορτίο τουλάχιστον 100 </w:t>
            </w:r>
            <w:proofErr w:type="spellStart"/>
            <w:r w:rsidRPr="00255376">
              <w:rPr>
                <w:rFonts w:cs="Times New Roman"/>
                <w:b/>
                <w:bCs/>
                <w:lang w:eastAsia="en-US"/>
              </w:rPr>
              <w:t>kg</w:t>
            </w:r>
            <w:proofErr w:type="spellEnd"/>
            <w:r w:rsidRPr="00255376">
              <w:rPr>
                <w:rFonts w:cs="Times New Roman"/>
                <w:b/>
                <w:bCs/>
                <w:lang w:eastAsia="en-US"/>
              </w:rPr>
              <w:t xml:space="preserve"> ανά κλίνη.</w:t>
            </w:r>
            <w:r w:rsidRPr="00255376">
              <w:rPr>
                <w:rFonts w:cs="Times New Roman"/>
                <w:b/>
                <w:bCs/>
                <w:lang w:eastAsia="en-US"/>
              </w:rPr>
              <w:br/>
              <w:t xml:space="preserve">Να παραδίδεται συναρμολογημένο </w:t>
            </w:r>
          </w:p>
        </w:tc>
        <w:tc>
          <w:tcPr>
            <w:tcW w:w="1122" w:type="dxa"/>
            <w:hideMark/>
          </w:tcPr>
          <w:p w14:paraId="2C65F226"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5E0769F4"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5D78A0C9"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940" w:type="dxa"/>
          </w:tcPr>
          <w:p w14:paraId="77BD357A" w14:textId="17E13F85" w:rsidR="00255376" w:rsidRPr="00255376" w:rsidRDefault="00255376" w:rsidP="00255376">
            <w:pPr>
              <w:jc w:val="both"/>
              <w:rPr>
                <w:rFonts w:cs="Times New Roman"/>
                <w:b/>
                <w:bCs/>
                <w:lang w:eastAsia="en-US"/>
              </w:rPr>
            </w:pPr>
          </w:p>
        </w:tc>
        <w:tc>
          <w:tcPr>
            <w:tcW w:w="1119" w:type="dxa"/>
          </w:tcPr>
          <w:p w14:paraId="30B99031" w14:textId="4F0BC3ED" w:rsidR="00255376" w:rsidRPr="00255376" w:rsidRDefault="00255376" w:rsidP="00255376">
            <w:pPr>
              <w:jc w:val="both"/>
              <w:rPr>
                <w:rFonts w:cs="Times New Roman"/>
                <w:b/>
                <w:bCs/>
                <w:lang w:eastAsia="en-US"/>
              </w:rPr>
            </w:pPr>
          </w:p>
        </w:tc>
      </w:tr>
      <w:tr w:rsidR="00255376" w:rsidRPr="00255376" w14:paraId="7D0A216A" w14:textId="77777777" w:rsidTr="00255376">
        <w:trPr>
          <w:trHeight w:val="285"/>
        </w:trPr>
        <w:tc>
          <w:tcPr>
            <w:tcW w:w="798" w:type="dxa"/>
            <w:hideMark/>
          </w:tcPr>
          <w:p w14:paraId="217E455B"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3255" w:type="dxa"/>
            <w:hideMark/>
          </w:tcPr>
          <w:p w14:paraId="04377D44"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Στρώματα (Διαστάσεις στρώματος: 90 x 200 </w:t>
            </w:r>
            <w:proofErr w:type="spellStart"/>
            <w:r w:rsidRPr="00255376">
              <w:rPr>
                <w:rFonts w:cs="Times New Roman"/>
                <w:b/>
                <w:bCs/>
                <w:lang w:eastAsia="en-US"/>
              </w:rPr>
              <w:t>cm</w:t>
            </w:r>
            <w:proofErr w:type="spellEnd"/>
            <w:r w:rsidRPr="00255376">
              <w:rPr>
                <w:rFonts w:cs="Times New Roman"/>
                <w:b/>
                <w:bCs/>
                <w:lang w:eastAsia="en-US"/>
              </w:rPr>
              <w:br/>
              <w:t>Τύπος στρώματος: Αφρού (</w:t>
            </w:r>
            <w:proofErr w:type="spellStart"/>
            <w:r w:rsidRPr="00255376">
              <w:rPr>
                <w:rFonts w:cs="Times New Roman"/>
                <w:b/>
                <w:bCs/>
                <w:lang w:eastAsia="en-US"/>
              </w:rPr>
              <w:t>Orthopedic</w:t>
            </w:r>
            <w:proofErr w:type="spellEnd"/>
            <w:r w:rsidRPr="00255376">
              <w:rPr>
                <w:rFonts w:cs="Times New Roman"/>
                <w:b/>
                <w:bCs/>
                <w:lang w:eastAsia="en-US"/>
              </w:rPr>
              <w:t>/</w:t>
            </w:r>
            <w:proofErr w:type="spellStart"/>
            <w:r w:rsidRPr="00255376">
              <w:rPr>
                <w:rFonts w:cs="Times New Roman"/>
                <w:b/>
                <w:bCs/>
                <w:lang w:eastAsia="en-US"/>
              </w:rPr>
              <w:t>Foam</w:t>
            </w:r>
            <w:proofErr w:type="spellEnd"/>
            <w:r w:rsidRPr="00255376">
              <w:rPr>
                <w:rFonts w:cs="Times New Roman"/>
                <w:b/>
                <w:bCs/>
                <w:lang w:eastAsia="en-US"/>
              </w:rPr>
              <w:t xml:space="preserve">) για σταθερή στήριξη ή τύπου </w:t>
            </w:r>
            <w:proofErr w:type="spellStart"/>
            <w:r w:rsidRPr="00255376">
              <w:rPr>
                <w:rFonts w:cs="Times New Roman"/>
                <w:b/>
                <w:bCs/>
                <w:lang w:eastAsia="en-US"/>
              </w:rPr>
              <w:t>Bonnell</w:t>
            </w:r>
            <w:proofErr w:type="spellEnd"/>
            <w:r w:rsidRPr="00255376">
              <w:rPr>
                <w:rFonts w:cs="Times New Roman"/>
                <w:b/>
                <w:bCs/>
                <w:lang w:eastAsia="en-US"/>
              </w:rPr>
              <w:t xml:space="preserve"> (με συνδεδεμένα ελατήρια) </w:t>
            </w:r>
            <w:r w:rsidRPr="00255376">
              <w:rPr>
                <w:rFonts w:cs="Times New Roman"/>
                <w:b/>
                <w:bCs/>
                <w:lang w:eastAsia="en-US"/>
              </w:rPr>
              <w:br/>
              <w:t>Σκληρότητα στρώματος: Μέτριο έως σκληρό</w:t>
            </w:r>
            <w:r w:rsidRPr="00255376">
              <w:rPr>
                <w:rFonts w:cs="Times New Roman"/>
                <w:b/>
                <w:bCs/>
                <w:lang w:eastAsia="en-US"/>
              </w:rPr>
              <w:br/>
              <w:t xml:space="preserve">Ύψος στρώματος: </w:t>
            </w:r>
            <w:proofErr w:type="spellStart"/>
            <w:r w:rsidRPr="00255376">
              <w:rPr>
                <w:rFonts w:cs="Times New Roman"/>
                <w:b/>
                <w:bCs/>
                <w:lang w:eastAsia="en-US"/>
              </w:rPr>
              <w:t>Κατ΄ελάχιστο</w:t>
            </w:r>
            <w:proofErr w:type="spellEnd"/>
            <w:r w:rsidRPr="00255376">
              <w:rPr>
                <w:rFonts w:cs="Times New Roman"/>
                <w:b/>
                <w:bCs/>
                <w:lang w:eastAsia="en-US"/>
              </w:rPr>
              <w:t xml:space="preserve"> 18cm)</w:t>
            </w:r>
          </w:p>
        </w:tc>
        <w:tc>
          <w:tcPr>
            <w:tcW w:w="1122" w:type="dxa"/>
            <w:hideMark/>
          </w:tcPr>
          <w:p w14:paraId="5FCD5EEF"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64BFF0BB"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32832414"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940" w:type="dxa"/>
          </w:tcPr>
          <w:p w14:paraId="6C0BED8D" w14:textId="374E8C10" w:rsidR="00255376" w:rsidRPr="00255376" w:rsidRDefault="00255376" w:rsidP="00255376">
            <w:pPr>
              <w:jc w:val="both"/>
              <w:rPr>
                <w:rFonts w:cs="Times New Roman"/>
                <w:b/>
                <w:bCs/>
                <w:lang w:eastAsia="en-US"/>
              </w:rPr>
            </w:pPr>
          </w:p>
        </w:tc>
        <w:tc>
          <w:tcPr>
            <w:tcW w:w="1119" w:type="dxa"/>
          </w:tcPr>
          <w:p w14:paraId="20A535B5" w14:textId="1168335E" w:rsidR="00255376" w:rsidRPr="00255376" w:rsidRDefault="00255376" w:rsidP="00255376">
            <w:pPr>
              <w:jc w:val="both"/>
              <w:rPr>
                <w:rFonts w:cs="Times New Roman"/>
                <w:b/>
                <w:bCs/>
                <w:lang w:eastAsia="en-US"/>
              </w:rPr>
            </w:pPr>
          </w:p>
        </w:tc>
      </w:tr>
      <w:tr w:rsidR="00255376" w:rsidRPr="00255376" w14:paraId="6A81F081" w14:textId="77777777" w:rsidTr="00255376">
        <w:trPr>
          <w:trHeight w:val="285"/>
        </w:trPr>
        <w:tc>
          <w:tcPr>
            <w:tcW w:w="798" w:type="dxa"/>
            <w:hideMark/>
          </w:tcPr>
          <w:p w14:paraId="08B0D65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3255" w:type="dxa"/>
            <w:hideMark/>
          </w:tcPr>
          <w:p w14:paraId="031BCB1C" w14:textId="77777777" w:rsidR="00255376" w:rsidRPr="00255376" w:rsidRDefault="00255376" w:rsidP="00255376">
            <w:pPr>
              <w:jc w:val="both"/>
              <w:rPr>
                <w:rFonts w:cs="Times New Roman"/>
                <w:b/>
                <w:bCs/>
                <w:lang w:eastAsia="en-US"/>
              </w:rPr>
            </w:pPr>
            <w:r w:rsidRPr="00255376">
              <w:rPr>
                <w:rFonts w:cs="Times New Roman"/>
                <w:b/>
                <w:bCs/>
                <w:lang w:eastAsia="en-US"/>
              </w:rPr>
              <w:t>κομοδίνα (Κομοδίνο με δύο (2) συρτάρια, καινούργιο και αμεταχείριστο.</w:t>
            </w:r>
            <w:r w:rsidRPr="00255376">
              <w:rPr>
                <w:rFonts w:cs="Times New Roman"/>
                <w:b/>
                <w:bCs/>
                <w:lang w:eastAsia="en-US"/>
              </w:rPr>
              <w:br/>
              <w:t>Κατασκευασμένο από μελαμίνη ή άλλο υλικό αντίστοιχης ποιότητας και αντοχής.</w:t>
            </w:r>
            <w:r w:rsidRPr="00255376">
              <w:rPr>
                <w:rFonts w:cs="Times New Roman"/>
                <w:b/>
                <w:bCs/>
                <w:lang w:eastAsia="en-US"/>
              </w:rPr>
              <w:br/>
              <w:t xml:space="preserve">Ενδεικτικές διαστάσεις: πλάτος 35–45 </w:t>
            </w:r>
            <w:proofErr w:type="spellStart"/>
            <w:r w:rsidRPr="00255376">
              <w:rPr>
                <w:rFonts w:cs="Times New Roman"/>
                <w:b/>
                <w:bCs/>
                <w:lang w:eastAsia="en-US"/>
              </w:rPr>
              <w:t>cm</w:t>
            </w:r>
            <w:proofErr w:type="spellEnd"/>
            <w:r w:rsidRPr="00255376">
              <w:rPr>
                <w:rFonts w:cs="Times New Roman"/>
                <w:b/>
                <w:bCs/>
                <w:lang w:eastAsia="en-US"/>
              </w:rPr>
              <w:t xml:space="preserve">, βάθος 30–40 </w:t>
            </w:r>
            <w:proofErr w:type="spellStart"/>
            <w:r w:rsidRPr="00255376">
              <w:rPr>
                <w:rFonts w:cs="Times New Roman"/>
                <w:b/>
                <w:bCs/>
                <w:lang w:eastAsia="en-US"/>
              </w:rPr>
              <w:t>cm</w:t>
            </w:r>
            <w:proofErr w:type="spellEnd"/>
            <w:r w:rsidRPr="00255376">
              <w:rPr>
                <w:rFonts w:cs="Times New Roman"/>
                <w:b/>
                <w:bCs/>
                <w:lang w:eastAsia="en-US"/>
              </w:rPr>
              <w:t xml:space="preserve"> και ύψος 40–60 </w:t>
            </w:r>
            <w:proofErr w:type="spellStart"/>
            <w:r w:rsidRPr="00255376">
              <w:rPr>
                <w:rFonts w:cs="Times New Roman"/>
                <w:b/>
                <w:bCs/>
                <w:lang w:eastAsia="en-US"/>
              </w:rPr>
              <w:t>cm</w:t>
            </w:r>
            <w:proofErr w:type="spellEnd"/>
            <w:r w:rsidRPr="00255376">
              <w:rPr>
                <w:rFonts w:cs="Times New Roman"/>
                <w:b/>
                <w:bCs/>
                <w:lang w:eastAsia="en-US"/>
              </w:rPr>
              <w:t>.</w:t>
            </w:r>
            <w:r w:rsidRPr="00255376">
              <w:rPr>
                <w:rFonts w:cs="Times New Roman"/>
                <w:b/>
                <w:bCs/>
                <w:lang w:eastAsia="en-US"/>
              </w:rPr>
              <w:br/>
              <w:t>Να διαθέτει δύο συρτάρια με κατάλληλους οδηγούς κύλισης για εύκολη χρήση.</w:t>
            </w:r>
            <w:r w:rsidRPr="00255376">
              <w:rPr>
                <w:rFonts w:cs="Times New Roman"/>
                <w:b/>
                <w:bCs/>
                <w:lang w:eastAsia="en-US"/>
              </w:rPr>
              <w:br/>
              <w:t>Σταθερή και ανθεκτική κατασκευή, κατάλληλη για καθημερινή χρήση.</w:t>
            </w:r>
            <w:r w:rsidRPr="00255376">
              <w:rPr>
                <w:rFonts w:cs="Times New Roman"/>
                <w:b/>
                <w:bCs/>
                <w:lang w:eastAsia="en-US"/>
              </w:rPr>
              <w:br/>
              <w:t>Επιφάνειες λείες, χωρίς αιχμηρές ακμές ή κατασκευαστικές ατέλειες.</w:t>
            </w:r>
            <w:r w:rsidRPr="00255376">
              <w:rPr>
                <w:rFonts w:cs="Times New Roman"/>
                <w:b/>
                <w:bCs/>
                <w:lang w:eastAsia="en-US"/>
              </w:rPr>
              <w:br/>
              <w:t xml:space="preserve">Χρώμα ουδέτερης απόχρωσης </w:t>
            </w:r>
            <w:r w:rsidRPr="00255376">
              <w:rPr>
                <w:rFonts w:cs="Times New Roman"/>
                <w:b/>
                <w:bCs/>
                <w:lang w:eastAsia="en-US"/>
              </w:rPr>
              <w:br/>
              <w:t>Να παραδίδεται συναρμολογημένο)</w:t>
            </w:r>
          </w:p>
        </w:tc>
        <w:tc>
          <w:tcPr>
            <w:tcW w:w="1122" w:type="dxa"/>
            <w:hideMark/>
          </w:tcPr>
          <w:p w14:paraId="5C4B9C2E"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5BB37497"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0E8CBA92"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940" w:type="dxa"/>
          </w:tcPr>
          <w:p w14:paraId="47DE343A" w14:textId="5B6004DF" w:rsidR="00255376" w:rsidRPr="00255376" w:rsidRDefault="00255376" w:rsidP="00255376">
            <w:pPr>
              <w:jc w:val="both"/>
              <w:rPr>
                <w:rFonts w:cs="Times New Roman"/>
                <w:b/>
                <w:bCs/>
                <w:lang w:eastAsia="en-US"/>
              </w:rPr>
            </w:pPr>
          </w:p>
        </w:tc>
        <w:tc>
          <w:tcPr>
            <w:tcW w:w="1119" w:type="dxa"/>
          </w:tcPr>
          <w:p w14:paraId="32866FF6" w14:textId="65874F93" w:rsidR="00255376" w:rsidRPr="00255376" w:rsidRDefault="00255376" w:rsidP="00255376">
            <w:pPr>
              <w:jc w:val="both"/>
              <w:rPr>
                <w:rFonts w:cs="Times New Roman"/>
                <w:b/>
                <w:bCs/>
                <w:lang w:eastAsia="en-US"/>
              </w:rPr>
            </w:pPr>
          </w:p>
        </w:tc>
      </w:tr>
      <w:tr w:rsidR="00255376" w:rsidRPr="00255376" w14:paraId="75650319" w14:textId="77777777" w:rsidTr="00255376">
        <w:trPr>
          <w:trHeight w:val="285"/>
        </w:trPr>
        <w:tc>
          <w:tcPr>
            <w:tcW w:w="798" w:type="dxa"/>
            <w:hideMark/>
          </w:tcPr>
          <w:p w14:paraId="15F4714A" w14:textId="77777777" w:rsidR="00255376" w:rsidRPr="00255376" w:rsidRDefault="00255376" w:rsidP="00255376">
            <w:pPr>
              <w:jc w:val="both"/>
              <w:rPr>
                <w:rFonts w:cs="Times New Roman"/>
                <w:b/>
                <w:bCs/>
                <w:lang w:eastAsia="en-US"/>
              </w:rPr>
            </w:pPr>
            <w:r w:rsidRPr="00255376">
              <w:rPr>
                <w:rFonts w:cs="Times New Roman"/>
                <w:b/>
                <w:bCs/>
                <w:lang w:eastAsia="en-US"/>
              </w:rPr>
              <w:lastRenderedPageBreak/>
              <w:t>5</w:t>
            </w:r>
          </w:p>
        </w:tc>
        <w:tc>
          <w:tcPr>
            <w:tcW w:w="3255" w:type="dxa"/>
            <w:hideMark/>
          </w:tcPr>
          <w:p w14:paraId="5DAAD0FD"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Καναπές χωρίς μπράτσα (Τριθέσιος: </w:t>
            </w:r>
            <w:r w:rsidRPr="00255376">
              <w:rPr>
                <w:rFonts w:cs="Times New Roman"/>
                <w:b/>
                <w:bCs/>
                <w:lang w:eastAsia="en-US"/>
              </w:rPr>
              <w:br/>
              <w:t>Σκελετός : Μίξη από μοριοσανίδα (νοβοπάν), MDF και τεχνητή ξυλεία.</w:t>
            </w:r>
            <w:r w:rsidRPr="00255376">
              <w:rPr>
                <w:rFonts w:cs="Times New Roman"/>
                <w:b/>
                <w:bCs/>
                <w:lang w:eastAsia="en-US"/>
              </w:rPr>
              <w:br/>
              <w:t>Βάρος ανά θέση: 90-110 κιλά</w:t>
            </w:r>
            <w:r w:rsidRPr="00255376">
              <w:rPr>
                <w:rFonts w:cs="Times New Roman"/>
                <w:b/>
                <w:bCs/>
                <w:lang w:eastAsia="en-US"/>
              </w:rPr>
              <w:br/>
              <w:t xml:space="preserve">Κάθισμα: Ενιαίο στρώμα από αφρό </w:t>
            </w:r>
            <w:proofErr w:type="spellStart"/>
            <w:r w:rsidRPr="00255376">
              <w:rPr>
                <w:rFonts w:cs="Times New Roman"/>
                <w:b/>
                <w:bCs/>
                <w:lang w:eastAsia="en-US"/>
              </w:rPr>
              <w:t>πολυουρεθάνης</w:t>
            </w:r>
            <w:proofErr w:type="spellEnd"/>
            <w:r w:rsidRPr="00255376">
              <w:rPr>
                <w:rFonts w:cs="Times New Roman"/>
                <w:b/>
                <w:bCs/>
                <w:lang w:eastAsia="en-US"/>
              </w:rPr>
              <w:t xml:space="preserve"> (σφουγγάρι) πάχους 10-12 εκ., τοποθετημένο πάνω σε μεταλλικό πλέγμα ή ελατήρια ζιγκ-ζαγκ.</w:t>
            </w:r>
            <w:r w:rsidRPr="00255376">
              <w:rPr>
                <w:rFonts w:cs="Times New Roman"/>
                <w:b/>
                <w:bCs/>
                <w:lang w:eastAsia="en-US"/>
              </w:rPr>
              <w:br/>
              <w:t>Ταπετσαρία: Συνθετικό ύφασμα ή το τεχνητό σουέτ (</w:t>
            </w:r>
            <w:proofErr w:type="spellStart"/>
            <w:r w:rsidRPr="00255376">
              <w:rPr>
                <w:rFonts w:cs="Times New Roman"/>
                <w:b/>
                <w:bCs/>
                <w:lang w:eastAsia="en-US"/>
              </w:rPr>
              <w:t>microfiber</w:t>
            </w:r>
            <w:proofErr w:type="spellEnd"/>
            <w:r w:rsidRPr="00255376">
              <w:rPr>
                <w:rFonts w:cs="Times New Roman"/>
                <w:b/>
                <w:bCs/>
                <w:lang w:eastAsia="en-US"/>
              </w:rPr>
              <w:t>).</w:t>
            </w:r>
          </w:p>
        </w:tc>
        <w:tc>
          <w:tcPr>
            <w:tcW w:w="1122" w:type="dxa"/>
            <w:hideMark/>
          </w:tcPr>
          <w:p w14:paraId="7D206115"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5E396766"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5B40AF2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5B8CA271" w14:textId="0DA7CEA9" w:rsidR="00255376" w:rsidRPr="00255376" w:rsidRDefault="00255376" w:rsidP="00255376">
            <w:pPr>
              <w:jc w:val="both"/>
              <w:rPr>
                <w:rFonts w:cs="Times New Roman"/>
                <w:b/>
                <w:bCs/>
                <w:lang w:eastAsia="en-US"/>
              </w:rPr>
            </w:pPr>
          </w:p>
        </w:tc>
        <w:tc>
          <w:tcPr>
            <w:tcW w:w="1119" w:type="dxa"/>
          </w:tcPr>
          <w:p w14:paraId="3D40AE21" w14:textId="13049D9C" w:rsidR="00255376" w:rsidRPr="00255376" w:rsidRDefault="00255376" w:rsidP="00255376">
            <w:pPr>
              <w:jc w:val="both"/>
              <w:rPr>
                <w:rFonts w:cs="Times New Roman"/>
                <w:b/>
                <w:bCs/>
                <w:lang w:eastAsia="en-US"/>
              </w:rPr>
            </w:pPr>
          </w:p>
        </w:tc>
      </w:tr>
      <w:tr w:rsidR="00255376" w:rsidRPr="00255376" w14:paraId="640FCD78" w14:textId="77777777" w:rsidTr="00255376">
        <w:trPr>
          <w:trHeight w:val="285"/>
        </w:trPr>
        <w:tc>
          <w:tcPr>
            <w:tcW w:w="798" w:type="dxa"/>
            <w:hideMark/>
          </w:tcPr>
          <w:p w14:paraId="3F34D17D" w14:textId="77777777" w:rsidR="00255376" w:rsidRPr="00255376" w:rsidRDefault="00255376" w:rsidP="00255376">
            <w:pPr>
              <w:jc w:val="both"/>
              <w:rPr>
                <w:rFonts w:cs="Times New Roman"/>
                <w:b/>
                <w:bCs/>
                <w:lang w:eastAsia="en-US"/>
              </w:rPr>
            </w:pPr>
            <w:r w:rsidRPr="00255376">
              <w:rPr>
                <w:rFonts w:cs="Times New Roman"/>
                <w:b/>
                <w:bCs/>
                <w:lang w:eastAsia="en-US"/>
              </w:rPr>
              <w:t>6</w:t>
            </w:r>
          </w:p>
        </w:tc>
        <w:tc>
          <w:tcPr>
            <w:tcW w:w="3255" w:type="dxa"/>
            <w:hideMark/>
          </w:tcPr>
          <w:p w14:paraId="6855888B" w14:textId="77777777" w:rsidR="00255376" w:rsidRPr="00255376" w:rsidRDefault="00255376" w:rsidP="00255376">
            <w:pPr>
              <w:spacing w:after="160"/>
              <w:jc w:val="both"/>
              <w:rPr>
                <w:rFonts w:cs="Times New Roman"/>
                <w:b/>
                <w:bCs/>
                <w:lang w:eastAsia="en-US"/>
              </w:rPr>
            </w:pPr>
            <w:r w:rsidRPr="00255376">
              <w:rPr>
                <w:rFonts w:cs="Times New Roman"/>
                <w:b/>
                <w:bCs/>
                <w:lang w:eastAsia="en-US"/>
              </w:rPr>
              <w:t xml:space="preserve">Πολυθρόνα (Να είναι κατασκευασμένη από υλικά υψηλής ποιότητας και αντοχής,(π.χ. μελαμίνη, MDF, μέταλλο, ξύλο, ύφασμα ή άλλο αντίστοιχο υλικό, </w:t>
            </w:r>
            <w:r w:rsidRPr="00255376">
              <w:rPr>
                <w:rFonts w:cs="Times New Roman"/>
                <w:b/>
                <w:bCs/>
                <w:lang w:eastAsia="en-US"/>
              </w:rPr>
              <w:br/>
              <w:t>ο σκελετός να είναι μεταλλικός ή ξύλινος, ενισχυμένης κατασκευής, κατάλληλος για καθημερινή χρήση.</w:t>
            </w:r>
            <w:r w:rsidRPr="00255376">
              <w:rPr>
                <w:rFonts w:cs="Times New Roman"/>
                <w:b/>
                <w:bCs/>
                <w:lang w:eastAsia="en-US"/>
              </w:rPr>
              <w:br/>
              <w:t>Οι επιφάνειες να είναι λείες, ανθεκτικές σε φθορά, χωρίς αιχμηρές ακμές)</w:t>
            </w:r>
          </w:p>
        </w:tc>
        <w:tc>
          <w:tcPr>
            <w:tcW w:w="1122" w:type="dxa"/>
            <w:hideMark/>
          </w:tcPr>
          <w:p w14:paraId="3464180F" w14:textId="77777777" w:rsidR="00255376" w:rsidRPr="00255376" w:rsidRDefault="00255376" w:rsidP="00255376">
            <w:pPr>
              <w:spacing w:after="160"/>
              <w:jc w:val="both"/>
              <w:rPr>
                <w:rFonts w:cs="Times New Roman"/>
                <w:b/>
                <w:bCs/>
                <w:i/>
                <w:iCs/>
                <w:lang w:eastAsia="en-US"/>
              </w:rPr>
            </w:pPr>
            <w:r w:rsidRPr="00255376">
              <w:rPr>
                <w:rFonts w:cs="Times New Roman"/>
                <w:b/>
                <w:bCs/>
                <w:i/>
                <w:iCs/>
                <w:lang w:eastAsia="en-US"/>
              </w:rPr>
              <w:t> </w:t>
            </w:r>
          </w:p>
        </w:tc>
        <w:tc>
          <w:tcPr>
            <w:tcW w:w="1018" w:type="dxa"/>
            <w:hideMark/>
          </w:tcPr>
          <w:p w14:paraId="7EFBCFF0"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1D6517E3"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4A520FF1" w14:textId="79AFCF3B" w:rsidR="00255376" w:rsidRPr="00255376" w:rsidRDefault="00255376" w:rsidP="00255376">
            <w:pPr>
              <w:jc w:val="both"/>
              <w:rPr>
                <w:rFonts w:cs="Times New Roman"/>
                <w:b/>
                <w:bCs/>
                <w:lang w:eastAsia="en-US"/>
              </w:rPr>
            </w:pPr>
          </w:p>
        </w:tc>
        <w:tc>
          <w:tcPr>
            <w:tcW w:w="1119" w:type="dxa"/>
          </w:tcPr>
          <w:p w14:paraId="493A7E65" w14:textId="331F3008" w:rsidR="00255376" w:rsidRPr="00255376" w:rsidRDefault="00255376" w:rsidP="00255376">
            <w:pPr>
              <w:jc w:val="both"/>
              <w:rPr>
                <w:rFonts w:cs="Times New Roman"/>
                <w:b/>
                <w:bCs/>
                <w:lang w:eastAsia="en-US"/>
              </w:rPr>
            </w:pPr>
          </w:p>
        </w:tc>
      </w:tr>
      <w:tr w:rsidR="00255376" w:rsidRPr="00255376" w14:paraId="2659EA71" w14:textId="77777777" w:rsidTr="00255376">
        <w:trPr>
          <w:trHeight w:val="285"/>
        </w:trPr>
        <w:tc>
          <w:tcPr>
            <w:tcW w:w="798" w:type="dxa"/>
            <w:hideMark/>
          </w:tcPr>
          <w:p w14:paraId="4D4A5A32" w14:textId="77777777" w:rsidR="00255376" w:rsidRPr="00255376" w:rsidRDefault="00255376" w:rsidP="00255376">
            <w:pPr>
              <w:jc w:val="both"/>
              <w:rPr>
                <w:rFonts w:cs="Times New Roman"/>
                <w:b/>
                <w:bCs/>
                <w:lang w:eastAsia="en-US"/>
              </w:rPr>
            </w:pPr>
            <w:r w:rsidRPr="00255376">
              <w:rPr>
                <w:rFonts w:cs="Times New Roman"/>
                <w:b/>
                <w:bCs/>
                <w:lang w:eastAsia="en-US"/>
              </w:rPr>
              <w:t>7</w:t>
            </w:r>
          </w:p>
        </w:tc>
        <w:tc>
          <w:tcPr>
            <w:tcW w:w="3255" w:type="dxa"/>
            <w:hideMark/>
          </w:tcPr>
          <w:p w14:paraId="387315B1"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Τραπεζάκι σαλονιού (Ενδεικτικές διαστάσεις 90X45X45 εκ.. </w:t>
            </w:r>
            <w:r w:rsidRPr="00255376">
              <w:rPr>
                <w:rFonts w:cs="Times New Roman"/>
                <w:b/>
                <w:bCs/>
                <w:lang w:eastAsia="en-US"/>
              </w:rPr>
              <w:br/>
              <w:t>Υλικό: μελαμίνη αρίστης ποιότητας με ένα ράφι στο κάτω μέρος. Σε χρώμα επιλογής αναθέτουσας)</w:t>
            </w:r>
          </w:p>
        </w:tc>
        <w:tc>
          <w:tcPr>
            <w:tcW w:w="1122" w:type="dxa"/>
            <w:hideMark/>
          </w:tcPr>
          <w:p w14:paraId="321405DD"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4531AB9A"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1D911541"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61E91E13" w14:textId="68AE0038" w:rsidR="00255376" w:rsidRPr="00255376" w:rsidRDefault="00255376" w:rsidP="00255376">
            <w:pPr>
              <w:jc w:val="both"/>
              <w:rPr>
                <w:rFonts w:cs="Times New Roman"/>
                <w:b/>
                <w:bCs/>
                <w:lang w:eastAsia="en-US"/>
              </w:rPr>
            </w:pPr>
          </w:p>
        </w:tc>
        <w:tc>
          <w:tcPr>
            <w:tcW w:w="1119" w:type="dxa"/>
          </w:tcPr>
          <w:p w14:paraId="4733B956" w14:textId="4E826BE3" w:rsidR="00255376" w:rsidRPr="00255376" w:rsidRDefault="00255376" w:rsidP="00255376">
            <w:pPr>
              <w:jc w:val="both"/>
              <w:rPr>
                <w:rFonts w:cs="Times New Roman"/>
                <w:b/>
                <w:bCs/>
                <w:lang w:eastAsia="en-US"/>
              </w:rPr>
            </w:pPr>
          </w:p>
        </w:tc>
      </w:tr>
      <w:tr w:rsidR="00255376" w:rsidRPr="00255376" w14:paraId="7D6BBADC" w14:textId="77777777" w:rsidTr="00255376">
        <w:trPr>
          <w:trHeight w:val="285"/>
        </w:trPr>
        <w:tc>
          <w:tcPr>
            <w:tcW w:w="798" w:type="dxa"/>
            <w:hideMark/>
          </w:tcPr>
          <w:p w14:paraId="6283AE7D" w14:textId="77777777" w:rsidR="00255376" w:rsidRPr="00255376" w:rsidRDefault="00255376" w:rsidP="00255376">
            <w:pPr>
              <w:jc w:val="both"/>
              <w:rPr>
                <w:rFonts w:cs="Times New Roman"/>
                <w:b/>
                <w:bCs/>
                <w:lang w:eastAsia="en-US"/>
              </w:rPr>
            </w:pPr>
            <w:r w:rsidRPr="00255376">
              <w:rPr>
                <w:rFonts w:cs="Times New Roman"/>
                <w:b/>
                <w:bCs/>
                <w:lang w:eastAsia="en-US"/>
              </w:rPr>
              <w:t>8</w:t>
            </w:r>
          </w:p>
        </w:tc>
        <w:tc>
          <w:tcPr>
            <w:tcW w:w="3255" w:type="dxa"/>
            <w:hideMark/>
          </w:tcPr>
          <w:p w14:paraId="70C9EF83"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Τραπέζι κουζίνας (ενδεικτικές διαστάσεις: 120 </w:t>
            </w:r>
            <w:proofErr w:type="spellStart"/>
            <w:r w:rsidRPr="00255376">
              <w:rPr>
                <w:rFonts w:cs="Times New Roman"/>
                <w:b/>
                <w:bCs/>
                <w:lang w:eastAsia="en-US"/>
              </w:rPr>
              <w:t>cm</w:t>
            </w:r>
            <w:proofErr w:type="spellEnd"/>
            <w:r w:rsidRPr="00255376">
              <w:rPr>
                <w:rFonts w:cs="Times New Roman"/>
                <w:b/>
                <w:bCs/>
                <w:lang w:eastAsia="en-US"/>
              </w:rPr>
              <w:t xml:space="preserve"> (Μ) × 80 </w:t>
            </w:r>
            <w:proofErr w:type="spellStart"/>
            <w:r w:rsidRPr="00255376">
              <w:rPr>
                <w:rFonts w:cs="Times New Roman"/>
                <w:b/>
                <w:bCs/>
                <w:lang w:eastAsia="en-US"/>
              </w:rPr>
              <w:t>cm</w:t>
            </w:r>
            <w:proofErr w:type="spellEnd"/>
            <w:r w:rsidRPr="00255376">
              <w:rPr>
                <w:rFonts w:cs="Times New Roman"/>
                <w:b/>
                <w:bCs/>
                <w:lang w:eastAsia="en-US"/>
              </w:rPr>
              <w:t xml:space="preserve"> (Π) × 75 </w:t>
            </w:r>
            <w:proofErr w:type="spellStart"/>
            <w:r w:rsidRPr="00255376">
              <w:rPr>
                <w:rFonts w:cs="Times New Roman"/>
                <w:b/>
                <w:bCs/>
                <w:lang w:eastAsia="en-US"/>
              </w:rPr>
              <w:t>cm</w:t>
            </w:r>
            <w:proofErr w:type="spellEnd"/>
            <w:r w:rsidRPr="00255376">
              <w:rPr>
                <w:rFonts w:cs="Times New Roman"/>
                <w:b/>
                <w:bCs/>
                <w:lang w:eastAsia="en-US"/>
              </w:rPr>
              <w:t xml:space="preserve"> (Υ).</w:t>
            </w:r>
            <w:r w:rsidRPr="00255376">
              <w:rPr>
                <w:rFonts w:cs="Times New Roman"/>
                <w:b/>
                <w:bCs/>
                <w:lang w:eastAsia="en-US"/>
              </w:rPr>
              <w:br/>
              <w:t>Επιφάνεια κατασκευασμένη από MDF  ή ισοδύναμου υλικού αντίστοιχης ποιότητας και αντοχής.</w:t>
            </w:r>
            <w:r w:rsidRPr="00255376">
              <w:rPr>
                <w:rFonts w:cs="Times New Roman"/>
                <w:b/>
                <w:bCs/>
                <w:lang w:eastAsia="en-US"/>
              </w:rPr>
              <w:br/>
              <w:t>Σκελετός μεταλλικός, στιβαρής κατασκευής.</w:t>
            </w:r>
            <w:r w:rsidRPr="00255376">
              <w:rPr>
                <w:rFonts w:cs="Times New Roman"/>
                <w:b/>
                <w:bCs/>
                <w:lang w:eastAsia="en-US"/>
              </w:rPr>
              <w:br/>
            </w:r>
            <w:proofErr w:type="spellStart"/>
            <w:r w:rsidRPr="00255376">
              <w:rPr>
                <w:rFonts w:cs="Times New Roman"/>
                <w:b/>
                <w:bCs/>
                <w:lang w:eastAsia="en-US"/>
              </w:rPr>
              <w:t>Μίνιμαλ</w:t>
            </w:r>
            <w:proofErr w:type="spellEnd"/>
            <w:r w:rsidRPr="00255376">
              <w:rPr>
                <w:rFonts w:cs="Times New Roman"/>
                <w:b/>
                <w:bCs/>
                <w:lang w:eastAsia="en-US"/>
              </w:rPr>
              <w:t xml:space="preserve"> σχεδιασμός, κατάλληλος για χρήση σε κουζίνα ή τραπεζαρία.</w:t>
            </w:r>
            <w:r w:rsidRPr="00255376">
              <w:rPr>
                <w:rFonts w:cs="Times New Roman"/>
                <w:b/>
                <w:bCs/>
                <w:lang w:eastAsia="en-US"/>
              </w:rPr>
              <w:br/>
              <w:t>Ανθεκτικό στην καθημερινή χρήση και εύκολο στον καθαρισμό.</w:t>
            </w:r>
            <w:r w:rsidRPr="00255376">
              <w:rPr>
                <w:rFonts w:cs="Times New Roman"/>
                <w:b/>
                <w:bCs/>
                <w:lang w:eastAsia="en-US"/>
              </w:rPr>
              <w:br/>
            </w:r>
            <w:r w:rsidRPr="00255376">
              <w:rPr>
                <w:rFonts w:cs="Times New Roman"/>
                <w:b/>
                <w:bCs/>
                <w:lang w:eastAsia="en-US"/>
              </w:rPr>
              <w:lastRenderedPageBreak/>
              <w:t>Να παραδίδεται συναρμολογημένο,</w:t>
            </w:r>
            <w:r w:rsidRPr="00255376">
              <w:rPr>
                <w:rFonts w:cs="Times New Roman"/>
                <w:b/>
                <w:bCs/>
                <w:lang w:eastAsia="en-US"/>
              </w:rPr>
              <w:br/>
              <w:t>Καινούργιο και αμεταχείριστο.</w:t>
            </w:r>
          </w:p>
        </w:tc>
        <w:tc>
          <w:tcPr>
            <w:tcW w:w="1122" w:type="dxa"/>
            <w:hideMark/>
          </w:tcPr>
          <w:p w14:paraId="0DF66955"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4133955B"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72F595BA"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940" w:type="dxa"/>
          </w:tcPr>
          <w:p w14:paraId="527E0052" w14:textId="764B52DC" w:rsidR="00255376" w:rsidRPr="00255376" w:rsidRDefault="00255376" w:rsidP="00255376">
            <w:pPr>
              <w:jc w:val="both"/>
              <w:rPr>
                <w:rFonts w:cs="Times New Roman"/>
                <w:b/>
                <w:bCs/>
                <w:lang w:eastAsia="en-US"/>
              </w:rPr>
            </w:pPr>
          </w:p>
        </w:tc>
        <w:tc>
          <w:tcPr>
            <w:tcW w:w="1119" w:type="dxa"/>
          </w:tcPr>
          <w:p w14:paraId="46DF3E74" w14:textId="7C71BA27" w:rsidR="00255376" w:rsidRPr="00255376" w:rsidRDefault="00255376" w:rsidP="00255376">
            <w:pPr>
              <w:jc w:val="both"/>
              <w:rPr>
                <w:rFonts w:cs="Times New Roman"/>
                <w:b/>
                <w:bCs/>
                <w:lang w:eastAsia="en-US"/>
              </w:rPr>
            </w:pPr>
          </w:p>
        </w:tc>
      </w:tr>
      <w:tr w:rsidR="00255376" w:rsidRPr="00255376" w14:paraId="005A04A5" w14:textId="77777777" w:rsidTr="00255376">
        <w:trPr>
          <w:trHeight w:val="285"/>
        </w:trPr>
        <w:tc>
          <w:tcPr>
            <w:tcW w:w="798" w:type="dxa"/>
            <w:hideMark/>
          </w:tcPr>
          <w:p w14:paraId="28EC7825" w14:textId="77777777" w:rsidR="00255376" w:rsidRPr="00255376" w:rsidRDefault="00255376" w:rsidP="00255376">
            <w:pPr>
              <w:jc w:val="both"/>
              <w:rPr>
                <w:rFonts w:cs="Times New Roman"/>
                <w:b/>
                <w:bCs/>
                <w:lang w:eastAsia="en-US"/>
              </w:rPr>
            </w:pPr>
            <w:r w:rsidRPr="00255376">
              <w:rPr>
                <w:rFonts w:cs="Times New Roman"/>
                <w:b/>
                <w:bCs/>
                <w:lang w:eastAsia="en-US"/>
              </w:rPr>
              <w:t>9</w:t>
            </w:r>
          </w:p>
        </w:tc>
        <w:tc>
          <w:tcPr>
            <w:tcW w:w="3255" w:type="dxa"/>
            <w:hideMark/>
          </w:tcPr>
          <w:p w14:paraId="12C9DE6A" w14:textId="77777777" w:rsidR="00255376" w:rsidRPr="00255376" w:rsidRDefault="00255376" w:rsidP="00255376">
            <w:pPr>
              <w:jc w:val="both"/>
              <w:rPr>
                <w:rFonts w:cs="Times New Roman"/>
                <w:b/>
                <w:bCs/>
                <w:lang w:eastAsia="en-US"/>
              </w:rPr>
            </w:pPr>
            <w:r w:rsidRPr="00255376">
              <w:rPr>
                <w:rFonts w:cs="Times New Roman"/>
                <w:b/>
                <w:bCs/>
                <w:lang w:eastAsia="en-US"/>
              </w:rPr>
              <w:t>Καρέκλες κουζίνας (Σκελετός μεταλλικός ή ξύλινος, στιβαρής κατασκευής κατάλληλης για καθημερινή χρήση.</w:t>
            </w:r>
            <w:r w:rsidRPr="00255376">
              <w:rPr>
                <w:rFonts w:cs="Times New Roman"/>
                <w:b/>
                <w:bCs/>
                <w:lang w:eastAsia="en-US"/>
              </w:rPr>
              <w:br/>
              <w:t>Κάθισμα και πλάτη από MDF, ξύλο, πολυπροπυλένιο ή άλλο ανθεκτικό υλικό αντίστοιχης ποιότητας.</w:t>
            </w:r>
            <w:r w:rsidRPr="00255376">
              <w:rPr>
                <w:rFonts w:cs="Times New Roman"/>
                <w:b/>
                <w:bCs/>
                <w:lang w:eastAsia="en-US"/>
              </w:rPr>
              <w:br/>
              <w:t>Ενισχυμένη σταθερότητα και αντοχή σε συνήθη χρήση οικιακού χώρου.</w:t>
            </w:r>
            <w:r w:rsidRPr="00255376">
              <w:rPr>
                <w:rFonts w:cs="Times New Roman"/>
                <w:b/>
                <w:bCs/>
                <w:lang w:eastAsia="en-US"/>
              </w:rPr>
              <w:br/>
              <w:t xml:space="preserve">Ενδεικτική αντοχή φορτίου τουλάχιστον 100–120 </w:t>
            </w:r>
            <w:proofErr w:type="spellStart"/>
            <w:r w:rsidRPr="00255376">
              <w:rPr>
                <w:rFonts w:cs="Times New Roman"/>
                <w:b/>
                <w:bCs/>
                <w:lang w:eastAsia="en-US"/>
              </w:rPr>
              <w:t>kg</w:t>
            </w:r>
            <w:proofErr w:type="spellEnd"/>
            <w:r w:rsidRPr="00255376">
              <w:rPr>
                <w:rFonts w:cs="Times New Roman"/>
                <w:b/>
                <w:bCs/>
                <w:lang w:eastAsia="en-US"/>
              </w:rPr>
              <w:t>.</w:t>
            </w:r>
            <w:r w:rsidRPr="00255376">
              <w:rPr>
                <w:rFonts w:cs="Times New Roman"/>
                <w:b/>
                <w:bCs/>
                <w:lang w:eastAsia="en-US"/>
              </w:rPr>
              <w:br/>
              <w:t>Επιφάνειες λείες, χωρίς αιχμηρές ακμές ή κατασκευαστικές ατέλειες.</w:t>
            </w:r>
            <w:r w:rsidRPr="00255376">
              <w:rPr>
                <w:rFonts w:cs="Times New Roman"/>
                <w:b/>
                <w:bCs/>
                <w:lang w:eastAsia="en-US"/>
              </w:rPr>
              <w:br/>
              <w:t>Χρώμα ουδέτερης απόχρωσης ή επιλογής της αναθέτουσας.</w:t>
            </w:r>
            <w:r w:rsidRPr="00255376">
              <w:rPr>
                <w:rFonts w:cs="Times New Roman"/>
                <w:b/>
                <w:bCs/>
                <w:lang w:eastAsia="en-US"/>
              </w:rPr>
              <w:br/>
              <w:t>Να παραδίδονται πλήρως συναρμολογημένες</w:t>
            </w:r>
          </w:p>
        </w:tc>
        <w:tc>
          <w:tcPr>
            <w:tcW w:w="1122" w:type="dxa"/>
            <w:hideMark/>
          </w:tcPr>
          <w:p w14:paraId="65663A1C"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1DD02774"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55865A77" w14:textId="77777777" w:rsidR="00255376" w:rsidRPr="00255376" w:rsidRDefault="00255376" w:rsidP="00255376">
            <w:pPr>
              <w:jc w:val="both"/>
              <w:rPr>
                <w:rFonts w:cs="Times New Roman"/>
                <w:b/>
                <w:bCs/>
                <w:lang w:eastAsia="en-US"/>
              </w:rPr>
            </w:pPr>
            <w:r w:rsidRPr="00255376">
              <w:rPr>
                <w:rFonts w:cs="Times New Roman"/>
                <w:b/>
                <w:bCs/>
                <w:lang w:eastAsia="en-US"/>
              </w:rPr>
              <w:t>12</w:t>
            </w:r>
          </w:p>
        </w:tc>
        <w:tc>
          <w:tcPr>
            <w:tcW w:w="940" w:type="dxa"/>
          </w:tcPr>
          <w:p w14:paraId="1E497275" w14:textId="42B6BF0D" w:rsidR="00255376" w:rsidRPr="00255376" w:rsidRDefault="00255376" w:rsidP="00255376">
            <w:pPr>
              <w:jc w:val="both"/>
              <w:rPr>
                <w:rFonts w:cs="Times New Roman"/>
                <w:b/>
                <w:bCs/>
                <w:lang w:eastAsia="en-US"/>
              </w:rPr>
            </w:pPr>
          </w:p>
        </w:tc>
        <w:tc>
          <w:tcPr>
            <w:tcW w:w="1119" w:type="dxa"/>
          </w:tcPr>
          <w:p w14:paraId="02B8A336" w14:textId="31FF7071" w:rsidR="00255376" w:rsidRPr="00255376" w:rsidRDefault="00255376" w:rsidP="00255376">
            <w:pPr>
              <w:jc w:val="both"/>
              <w:rPr>
                <w:rFonts w:cs="Times New Roman"/>
                <w:b/>
                <w:bCs/>
                <w:lang w:eastAsia="en-US"/>
              </w:rPr>
            </w:pPr>
          </w:p>
        </w:tc>
      </w:tr>
      <w:tr w:rsidR="00255376" w:rsidRPr="00255376" w14:paraId="6913138B" w14:textId="77777777" w:rsidTr="00255376">
        <w:trPr>
          <w:trHeight w:val="285"/>
        </w:trPr>
        <w:tc>
          <w:tcPr>
            <w:tcW w:w="798" w:type="dxa"/>
            <w:hideMark/>
          </w:tcPr>
          <w:p w14:paraId="1870E000"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3255" w:type="dxa"/>
            <w:hideMark/>
          </w:tcPr>
          <w:p w14:paraId="3D4E10FF" w14:textId="77777777" w:rsidR="00255376" w:rsidRPr="00255376" w:rsidRDefault="00255376" w:rsidP="00255376">
            <w:pPr>
              <w:jc w:val="both"/>
              <w:rPr>
                <w:rFonts w:cs="Times New Roman"/>
                <w:b/>
                <w:bCs/>
                <w:lang w:eastAsia="en-US"/>
              </w:rPr>
            </w:pPr>
            <w:r w:rsidRPr="00255376">
              <w:rPr>
                <w:rFonts w:cs="Times New Roman"/>
                <w:b/>
                <w:bCs/>
                <w:lang w:eastAsia="en-US"/>
              </w:rPr>
              <w:t>Βιβλιοθήκη (ενδεικτικές διαστάσεις Μ58xΠ23xΥ106cm. Να διαθέτει</w:t>
            </w:r>
            <w:r w:rsidRPr="00255376">
              <w:rPr>
                <w:rFonts w:cs="Times New Roman"/>
                <w:b/>
                <w:bCs/>
                <w:lang w:eastAsia="en-US"/>
              </w:rPr>
              <w:br/>
              <w:t xml:space="preserve">τρία ευρύχωρα ράφια για βιβλία σε απόχρωση επιλογής της αναθέτουσας, </w:t>
            </w:r>
            <w:r w:rsidRPr="00255376">
              <w:rPr>
                <w:rFonts w:cs="Times New Roman"/>
                <w:b/>
                <w:bCs/>
                <w:lang w:eastAsia="en-US"/>
              </w:rPr>
              <w:br/>
              <w:t xml:space="preserve"> Κατασκευασμένη από μοριοσανίδα, με λεία επιφάνεια, Να  διαθέτει ποδαράκια που να υποστηρίζουν τη  βιβλιοθήκη, κρατώντας την σταθερή και ελαφρώς υπερυψωμένη από το δάπεδο.</w:t>
            </w:r>
          </w:p>
        </w:tc>
        <w:tc>
          <w:tcPr>
            <w:tcW w:w="1122" w:type="dxa"/>
            <w:hideMark/>
          </w:tcPr>
          <w:p w14:paraId="76EEEEA2"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4745C18D"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5A1F0C12"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741F042C" w14:textId="77CC3CBF" w:rsidR="00255376" w:rsidRPr="00255376" w:rsidRDefault="00255376" w:rsidP="00255376">
            <w:pPr>
              <w:jc w:val="both"/>
              <w:rPr>
                <w:rFonts w:cs="Times New Roman"/>
                <w:b/>
                <w:bCs/>
                <w:lang w:eastAsia="en-US"/>
              </w:rPr>
            </w:pPr>
          </w:p>
        </w:tc>
        <w:tc>
          <w:tcPr>
            <w:tcW w:w="1119" w:type="dxa"/>
          </w:tcPr>
          <w:p w14:paraId="64F012EE" w14:textId="2F8965B6" w:rsidR="00255376" w:rsidRPr="00255376" w:rsidRDefault="00255376" w:rsidP="00255376">
            <w:pPr>
              <w:jc w:val="both"/>
              <w:rPr>
                <w:rFonts w:cs="Times New Roman"/>
                <w:b/>
                <w:bCs/>
                <w:lang w:eastAsia="en-US"/>
              </w:rPr>
            </w:pPr>
          </w:p>
        </w:tc>
      </w:tr>
      <w:tr w:rsidR="00255376" w:rsidRPr="00255376" w14:paraId="0C4390B4" w14:textId="77777777" w:rsidTr="00255376">
        <w:trPr>
          <w:trHeight w:val="285"/>
        </w:trPr>
        <w:tc>
          <w:tcPr>
            <w:tcW w:w="798" w:type="dxa"/>
            <w:hideMark/>
          </w:tcPr>
          <w:p w14:paraId="1BE1A898" w14:textId="77777777" w:rsidR="00255376" w:rsidRPr="00255376" w:rsidRDefault="00255376" w:rsidP="00255376">
            <w:pPr>
              <w:jc w:val="both"/>
              <w:rPr>
                <w:rFonts w:cs="Times New Roman"/>
                <w:b/>
                <w:bCs/>
                <w:lang w:eastAsia="en-US"/>
              </w:rPr>
            </w:pPr>
            <w:r w:rsidRPr="00255376">
              <w:rPr>
                <w:rFonts w:cs="Times New Roman"/>
                <w:b/>
                <w:bCs/>
                <w:lang w:eastAsia="en-US"/>
              </w:rPr>
              <w:t>11</w:t>
            </w:r>
          </w:p>
        </w:tc>
        <w:tc>
          <w:tcPr>
            <w:tcW w:w="3255" w:type="dxa"/>
            <w:hideMark/>
          </w:tcPr>
          <w:p w14:paraId="3B0D94AE" w14:textId="77777777" w:rsidR="00255376" w:rsidRPr="00255376" w:rsidRDefault="00255376" w:rsidP="00255376">
            <w:pPr>
              <w:jc w:val="both"/>
              <w:rPr>
                <w:rFonts w:cs="Times New Roman"/>
                <w:b/>
                <w:bCs/>
                <w:lang w:eastAsia="en-US"/>
              </w:rPr>
            </w:pPr>
            <w:r w:rsidRPr="00255376">
              <w:rPr>
                <w:rFonts w:cs="Times New Roman"/>
                <w:b/>
                <w:bCs/>
                <w:lang w:eastAsia="en-US"/>
              </w:rPr>
              <w:t>Γραφείο εργασίας (κατάλληλο για εφηβικό δωμάτιο, υψηλής αντοχής και αισθητικής.</w:t>
            </w:r>
            <w:r w:rsidRPr="00255376">
              <w:rPr>
                <w:rFonts w:cs="Times New Roman"/>
                <w:b/>
                <w:bCs/>
                <w:lang w:eastAsia="en-US"/>
              </w:rPr>
              <w:br/>
              <w:t>Καινούργιο και αμεταχείριστο.</w:t>
            </w:r>
            <w:r w:rsidRPr="00255376">
              <w:rPr>
                <w:rFonts w:cs="Times New Roman"/>
                <w:b/>
                <w:bCs/>
                <w:lang w:eastAsia="en-US"/>
              </w:rPr>
              <w:br/>
              <w:t xml:space="preserve">Διαστάσεις ενδεικτικά: μήκος 110–140 </w:t>
            </w:r>
            <w:proofErr w:type="spellStart"/>
            <w:r w:rsidRPr="00255376">
              <w:rPr>
                <w:rFonts w:cs="Times New Roman"/>
                <w:b/>
                <w:bCs/>
                <w:lang w:eastAsia="en-US"/>
              </w:rPr>
              <w:t>cm</w:t>
            </w:r>
            <w:proofErr w:type="spellEnd"/>
            <w:r w:rsidRPr="00255376">
              <w:rPr>
                <w:rFonts w:cs="Times New Roman"/>
                <w:b/>
                <w:bCs/>
                <w:lang w:eastAsia="en-US"/>
              </w:rPr>
              <w:t xml:space="preserve">, βάθος 55–70 </w:t>
            </w:r>
            <w:proofErr w:type="spellStart"/>
            <w:r w:rsidRPr="00255376">
              <w:rPr>
                <w:rFonts w:cs="Times New Roman"/>
                <w:b/>
                <w:bCs/>
                <w:lang w:eastAsia="en-US"/>
              </w:rPr>
              <w:t>cm</w:t>
            </w:r>
            <w:proofErr w:type="spellEnd"/>
            <w:r w:rsidRPr="00255376">
              <w:rPr>
                <w:rFonts w:cs="Times New Roman"/>
                <w:b/>
                <w:bCs/>
                <w:lang w:eastAsia="en-US"/>
              </w:rPr>
              <w:t xml:space="preserve">, ύψος 72–76 </w:t>
            </w:r>
            <w:proofErr w:type="spellStart"/>
            <w:r w:rsidRPr="00255376">
              <w:rPr>
                <w:rFonts w:cs="Times New Roman"/>
                <w:b/>
                <w:bCs/>
                <w:lang w:eastAsia="en-US"/>
              </w:rPr>
              <w:t>cm</w:t>
            </w:r>
            <w:proofErr w:type="spellEnd"/>
            <w:r w:rsidRPr="00255376">
              <w:rPr>
                <w:rFonts w:cs="Times New Roman"/>
                <w:b/>
                <w:bCs/>
                <w:lang w:eastAsia="en-US"/>
              </w:rPr>
              <w:t>.</w:t>
            </w:r>
            <w:r w:rsidRPr="00255376">
              <w:rPr>
                <w:rFonts w:cs="Times New Roman"/>
                <w:b/>
                <w:bCs/>
                <w:lang w:eastAsia="en-US"/>
              </w:rPr>
              <w:br/>
              <w:t xml:space="preserve">Επιφάνεια εργασίας από μελαμίνη πάχους τουλάχιστον 18 </w:t>
            </w:r>
            <w:proofErr w:type="spellStart"/>
            <w:r w:rsidRPr="00255376">
              <w:rPr>
                <w:rFonts w:cs="Times New Roman"/>
                <w:b/>
                <w:bCs/>
                <w:lang w:eastAsia="en-US"/>
              </w:rPr>
              <w:t>mm</w:t>
            </w:r>
            <w:proofErr w:type="spellEnd"/>
            <w:r w:rsidRPr="00255376">
              <w:rPr>
                <w:rFonts w:cs="Times New Roman"/>
                <w:b/>
                <w:bCs/>
                <w:lang w:eastAsia="en-US"/>
              </w:rPr>
              <w:t xml:space="preserve">, MDF ή άλλο </w:t>
            </w:r>
            <w:r w:rsidRPr="00255376">
              <w:rPr>
                <w:rFonts w:cs="Times New Roman"/>
                <w:b/>
                <w:bCs/>
                <w:lang w:eastAsia="en-US"/>
              </w:rPr>
              <w:lastRenderedPageBreak/>
              <w:t>ισοδύναμο υλικό υψηλής αντοχής.</w:t>
            </w:r>
            <w:r w:rsidRPr="00255376">
              <w:rPr>
                <w:rFonts w:cs="Times New Roman"/>
                <w:b/>
                <w:bCs/>
                <w:lang w:eastAsia="en-US"/>
              </w:rPr>
              <w:br/>
              <w:t>Σκελετός μεταλλικός ή ξύλινος ενισχυμένος, κατάλληλος για σταθερή και καθημερινή χρήση.</w:t>
            </w:r>
            <w:r w:rsidRPr="00255376">
              <w:rPr>
                <w:rFonts w:cs="Times New Roman"/>
                <w:b/>
                <w:bCs/>
                <w:lang w:eastAsia="en-US"/>
              </w:rPr>
              <w:br/>
              <w:t>Δυνατότητα ύπαρξης συρταριού ή/και βοηθητικού αποθηκευτικού χώρου (προαιρετικά), χωρίς να περιορίζεται ο ανταγωνισμός.</w:t>
            </w:r>
            <w:r w:rsidRPr="00255376">
              <w:rPr>
                <w:rFonts w:cs="Times New Roman"/>
                <w:b/>
                <w:bCs/>
                <w:lang w:eastAsia="en-US"/>
              </w:rPr>
              <w:br/>
              <w:t>Ανθεκτικό σε γρατζουνιές, φθορά και υγρασία από τη συνήθη χρήση.</w:t>
            </w:r>
            <w:r w:rsidRPr="00255376">
              <w:rPr>
                <w:rFonts w:cs="Times New Roman"/>
                <w:b/>
                <w:bCs/>
                <w:lang w:eastAsia="en-US"/>
              </w:rPr>
              <w:br/>
              <w:t>Σχεδιασμός σύγχρονος και εργονομικός, κατάλληλος για μελέτη και χρήση Η/Υ.</w:t>
            </w:r>
            <w:r w:rsidRPr="00255376">
              <w:rPr>
                <w:rFonts w:cs="Times New Roman"/>
                <w:b/>
                <w:bCs/>
                <w:lang w:eastAsia="en-US"/>
              </w:rPr>
              <w:br/>
              <w:t>Όλες οι ακμές να είναι στρογγυλεμένες ή κατάλληλα προστατευμένες.</w:t>
            </w:r>
            <w:r w:rsidRPr="00255376">
              <w:rPr>
                <w:rFonts w:cs="Times New Roman"/>
                <w:b/>
                <w:bCs/>
                <w:lang w:eastAsia="en-US"/>
              </w:rPr>
              <w:br/>
              <w:t>Χρώμα ουδέτερο ή επιλογής της αναθέτουσας</w:t>
            </w:r>
          </w:p>
        </w:tc>
        <w:tc>
          <w:tcPr>
            <w:tcW w:w="1122" w:type="dxa"/>
            <w:hideMark/>
          </w:tcPr>
          <w:p w14:paraId="130D994D"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0BBEDA65"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33CD09BE"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5BFB8893" w14:textId="71436238" w:rsidR="00255376" w:rsidRPr="00255376" w:rsidRDefault="00255376" w:rsidP="00255376">
            <w:pPr>
              <w:jc w:val="both"/>
              <w:rPr>
                <w:rFonts w:cs="Times New Roman"/>
                <w:b/>
                <w:bCs/>
                <w:lang w:eastAsia="en-US"/>
              </w:rPr>
            </w:pPr>
          </w:p>
        </w:tc>
        <w:tc>
          <w:tcPr>
            <w:tcW w:w="1119" w:type="dxa"/>
          </w:tcPr>
          <w:p w14:paraId="5BB36557" w14:textId="450FB59B" w:rsidR="00255376" w:rsidRPr="00255376" w:rsidRDefault="00255376" w:rsidP="00255376">
            <w:pPr>
              <w:jc w:val="both"/>
              <w:rPr>
                <w:rFonts w:cs="Times New Roman"/>
                <w:b/>
                <w:bCs/>
                <w:lang w:eastAsia="en-US"/>
              </w:rPr>
            </w:pPr>
          </w:p>
        </w:tc>
      </w:tr>
      <w:tr w:rsidR="00255376" w:rsidRPr="00255376" w14:paraId="56A09ED7" w14:textId="77777777" w:rsidTr="00255376">
        <w:trPr>
          <w:trHeight w:val="285"/>
        </w:trPr>
        <w:tc>
          <w:tcPr>
            <w:tcW w:w="798" w:type="dxa"/>
            <w:hideMark/>
          </w:tcPr>
          <w:p w14:paraId="1712F18E" w14:textId="77777777" w:rsidR="00255376" w:rsidRPr="00255376" w:rsidRDefault="00255376" w:rsidP="00255376">
            <w:pPr>
              <w:jc w:val="both"/>
              <w:rPr>
                <w:rFonts w:cs="Times New Roman"/>
                <w:b/>
                <w:bCs/>
                <w:lang w:eastAsia="en-US"/>
              </w:rPr>
            </w:pPr>
            <w:r w:rsidRPr="00255376">
              <w:rPr>
                <w:rFonts w:cs="Times New Roman"/>
                <w:b/>
                <w:bCs/>
                <w:lang w:eastAsia="en-US"/>
              </w:rPr>
              <w:t>12</w:t>
            </w:r>
          </w:p>
        </w:tc>
        <w:tc>
          <w:tcPr>
            <w:tcW w:w="3255" w:type="dxa"/>
            <w:hideMark/>
          </w:tcPr>
          <w:p w14:paraId="4CC995D9"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Έπιπλα μπαλκονιού (σετ) (Τραπέζι με μεταλλικό σκελετό και γυάλινη επιφάνεια με γυαλί πάχους  &gt;5 </w:t>
            </w:r>
            <w:proofErr w:type="spellStart"/>
            <w:r w:rsidRPr="00255376">
              <w:rPr>
                <w:rFonts w:cs="Times New Roman"/>
                <w:b/>
                <w:bCs/>
                <w:lang w:eastAsia="en-US"/>
              </w:rPr>
              <w:t>mm</w:t>
            </w:r>
            <w:proofErr w:type="spellEnd"/>
            <w:r w:rsidRPr="00255376">
              <w:rPr>
                <w:rFonts w:cs="Times New Roman"/>
                <w:b/>
                <w:bCs/>
                <w:lang w:eastAsia="en-US"/>
              </w:rPr>
              <w:t xml:space="preserve"> ή μεταλλική, διαστάσεις (</w:t>
            </w:r>
            <w:proofErr w:type="spellStart"/>
            <w:r w:rsidRPr="00255376">
              <w:rPr>
                <w:rFonts w:cs="Times New Roman"/>
                <w:b/>
                <w:bCs/>
                <w:lang w:eastAsia="en-US"/>
              </w:rPr>
              <w:t>ΔxΥ</w:t>
            </w:r>
            <w:proofErr w:type="spellEnd"/>
            <w:r w:rsidRPr="00255376">
              <w:rPr>
                <w:rFonts w:cs="Times New Roman"/>
                <w:b/>
                <w:bCs/>
                <w:lang w:eastAsia="en-US"/>
              </w:rPr>
              <w:t xml:space="preserve">): έως  60x70 </w:t>
            </w:r>
            <w:proofErr w:type="spellStart"/>
            <w:r w:rsidRPr="00255376">
              <w:rPr>
                <w:rFonts w:cs="Times New Roman"/>
                <w:b/>
                <w:bCs/>
                <w:lang w:eastAsia="en-US"/>
              </w:rPr>
              <w:t>cm</w:t>
            </w:r>
            <w:proofErr w:type="spellEnd"/>
            <w:r w:rsidRPr="00255376">
              <w:rPr>
                <w:rFonts w:cs="Times New Roman"/>
                <w:b/>
                <w:bCs/>
                <w:lang w:eastAsia="en-US"/>
              </w:rPr>
              <w:br/>
              <w:t xml:space="preserve">Καρέκλες: Υλικό που συνδυάζεται με το τραπέζι βεράντας. Υλικό: Μεταλλικό. Χρώμα: επιλογής της αναθέτουσας, Διαστασεις:56x70x96 </w:t>
            </w:r>
            <w:proofErr w:type="spellStart"/>
            <w:r w:rsidRPr="00255376">
              <w:rPr>
                <w:rFonts w:cs="Times New Roman"/>
                <w:b/>
                <w:bCs/>
                <w:lang w:eastAsia="en-US"/>
              </w:rPr>
              <w:t>cm</w:t>
            </w:r>
            <w:proofErr w:type="spellEnd"/>
            <w:r w:rsidRPr="00255376">
              <w:rPr>
                <w:rFonts w:cs="Times New Roman"/>
                <w:b/>
                <w:bCs/>
                <w:lang w:eastAsia="en-US"/>
              </w:rPr>
              <w:t>)</w:t>
            </w:r>
          </w:p>
        </w:tc>
        <w:tc>
          <w:tcPr>
            <w:tcW w:w="1122" w:type="dxa"/>
            <w:hideMark/>
          </w:tcPr>
          <w:p w14:paraId="6C8687B0"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00104D53"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0C73094D"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34387F87" w14:textId="411C01D8" w:rsidR="00255376" w:rsidRPr="00255376" w:rsidRDefault="00255376" w:rsidP="00255376">
            <w:pPr>
              <w:jc w:val="both"/>
              <w:rPr>
                <w:rFonts w:cs="Times New Roman"/>
                <w:b/>
                <w:bCs/>
                <w:lang w:eastAsia="en-US"/>
              </w:rPr>
            </w:pPr>
          </w:p>
        </w:tc>
        <w:tc>
          <w:tcPr>
            <w:tcW w:w="1119" w:type="dxa"/>
          </w:tcPr>
          <w:p w14:paraId="76813A25" w14:textId="06B6E7E2" w:rsidR="00255376" w:rsidRPr="00255376" w:rsidRDefault="00255376" w:rsidP="00255376">
            <w:pPr>
              <w:jc w:val="both"/>
              <w:rPr>
                <w:rFonts w:cs="Times New Roman"/>
                <w:b/>
                <w:bCs/>
                <w:lang w:eastAsia="en-US"/>
              </w:rPr>
            </w:pPr>
          </w:p>
        </w:tc>
      </w:tr>
      <w:tr w:rsidR="00255376" w:rsidRPr="00255376" w14:paraId="1918B0B3" w14:textId="77777777" w:rsidTr="00255376">
        <w:trPr>
          <w:trHeight w:val="285"/>
        </w:trPr>
        <w:tc>
          <w:tcPr>
            <w:tcW w:w="798" w:type="dxa"/>
            <w:hideMark/>
          </w:tcPr>
          <w:p w14:paraId="6AFA929E" w14:textId="77777777" w:rsidR="00255376" w:rsidRPr="00255376" w:rsidRDefault="00255376" w:rsidP="00255376">
            <w:pPr>
              <w:jc w:val="both"/>
              <w:rPr>
                <w:rFonts w:cs="Times New Roman"/>
                <w:b/>
                <w:bCs/>
                <w:lang w:eastAsia="en-US"/>
              </w:rPr>
            </w:pPr>
            <w:r w:rsidRPr="00255376">
              <w:rPr>
                <w:rFonts w:cs="Times New Roman"/>
                <w:b/>
                <w:bCs/>
                <w:lang w:eastAsia="en-US"/>
              </w:rPr>
              <w:t>13</w:t>
            </w:r>
          </w:p>
        </w:tc>
        <w:tc>
          <w:tcPr>
            <w:tcW w:w="3255" w:type="dxa"/>
            <w:hideMark/>
          </w:tcPr>
          <w:p w14:paraId="29D7A28C"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Ντουλάπα δίφυλλη με συρτάρια (ενδεικτικές διαστάσεις: 80x52x190cm σε απόχρωση επιλογής της αναθέτουσας, από ανθεκτικό υλικό τύπου </w:t>
            </w:r>
            <w:proofErr w:type="spellStart"/>
            <w:r w:rsidRPr="00255376">
              <w:rPr>
                <w:rFonts w:cs="Times New Roman"/>
                <w:b/>
                <w:bCs/>
                <w:lang w:eastAsia="en-US"/>
              </w:rPr>
              <w:t>mdf</w:t>
            </w:r>
            <w:proofErr w:type="spellEnd"/>
            <w:r w:rsidRPr="00255376">
              <w:rPr>
                <w:rFonts w:cs="Times New Roman"/>
                <w:b/>
                <w:bCs/>
                <w:lang w:eastAsia="en-US"/>
              </w:rPr>
              <w:t xml:space="preserve">, ξύλο, με δύο συρτάρια, </w:t>
            </w:r>
            <w:proofErr w:type="spellStart"/>
            <w:r w:rsidRPr="00255376">
              <w:rPr>
                <w:rFonts w:cs="Times New Roman"/>
                <w:b/>
                <w:bCs/>
                <w:lang w:eastAsia="en-US"/>
              </w:rPr>
              <w:t>ανοιγόμενες</w:t>
            </w:r>
            <w:proofErr w:type="spellEnd"/>
            <w:r w:rsidRPr="00255376">
              <w:rPr>
                <w:rFonts w:cs="Times New Roman"/>
                <w:b/>
                <w:bCs/>
                <w:lang w:eastAsia="en-US"/>
              </w:rPr>
              <w:t xml:space="preserve"> πόρτες με χερούλια, δύο φύλλα και βάρος ενδεικτικά 55kg. </w:t>
            </w:r>
          </w:p>
        </w:tc>
        <w:tc>
          <w:tcPr>
            <w:tcW w:w="1122" w:type="dxa"/>
            <w:hideMark/>
          </w:tcPr>
          <w:p w14:paraId="5083A51B"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6561EB40"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788AEC6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049C6325" w14:textId="6A7F8CEA" w:rsidR="00255376" w:rsidRPr="00255376" w:rsidRDefault="00255376" w:rsidP="00255376">
            <w:pPr>
              <w:jc w:val="both"/>
              <w:rPr>
                <w:rFonts w:cs="Times New Roman"/>
                <w:b/>
                <w:bCs/>
                <w:lang w:eastAsia="en-US"/>
              </w:rPr>
            </w:pPr>
          </w:p>
        </w:tc>
        <w:tc>
          <w:tcPr>
            <w:tcW w:w="1119" w:type="dxa"/>
          </w:tcPr>
          <w:p w14:paraId="7E944499" w14:textId="31EA8425" w:rsidR="00255376" w:rsidRPr="00255376" w:rsidRDefault="00255376" w:rsidP="00255376">
            <w:pPr>
              <w:jc w:val="both"/>
              <w:rPr>
                <w:rFonts w:cs="Times New Roman"/>
                <w:b/>
                <w:bCs/>
                <w:lang w:eastAsia="en-US"/>
              </w:rPr>
            </w:pPr>
          </w:p>
        </w:tc>
      </w:tr>
      <w:tr w:rsidR="00255376" w:rsidRPr="00255376" w14:paraId="1B411773" w14:textId="77777777" w:rsidTr="00255376">
        <w:trPr>
          <w:trHeight w:val="285"/>
        </w:trPr>
        <w:tc>
          <w:tcPr>
            <w:tcW w:w="798" w:type="dxa"/>
            <w:hideMark/>
          </w:tcPr>
          <w:p w14:paraId="633F741B" w14:textId="77777777" w:rsidR="00255376" w:rsidRPr="00255376" w:rsidRDefault="00255376" w:rsidP="00255376">
            <w:pPr>
              <w:jc w:val="both"/>
              <w:rPr>
                <w:rFonts w:cs="Times New Roman"/>
                <w:b/>
                <w:bCs/>
                <w:lang w:eastAsia="en-US"/>
              </w:rPr>
            </w:pPr>
            <w:r w:rsidRPr="00255376">
              <w:rPr>
                <w:rFonts w:cs="Times New Roman"/>
                <w:b/>
                <w:bCs/>
                <w:lang w:eastAsia="en-US"/>
              </w:rPr>
              <w:t>14</w:t>
            </w:r>
          </w:p>
        </w:tc>
        <w:tc>
          <w:tcPr>
            <w:tcW w:w="3255" w:type="dxa"/>
            <w:hideMark/>
          </w:tcPr>
          <w:p w14:paraId="145608AD"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Καρέκλα γραφείου (Με ρυθμιζόμενο ύψος: δυνατότητα να προσαρμόζεται  και να “κλειδώνει”  το κάθισμα στη κατάλληλη εργονομική θέση, </w:t>
            </w:r>
            <w:r w:rsidRPr="00255376">
              <w:rPr>
                <w:rFonts w:cs="Times New Roman"/>
                <w:b/>
                <w:bCs/>
                <w:lang w:eastAsia="en-US"/>
              </w:rPr>
              <w:lastRenderedPageBreak/>
              <w:t xml:space="preserve">ανάλογα με το ύψος του χρήστη, ανθεκτικός σκελετός από ενισχυμένο </w:t>
            </w:r>
            <w:proofErr w:type="spellStart"/>
            <w:r w:rsidRPr="00255376">
              <w:rPr>
                <w:rFonts w:cs="Times New Roman"/>
                <w:b/>
                <w:bCs/>
                <w:lang w:eastAsia="en-US"/>
              </w:rPr>
              <w:t>πολυκαρβονικό</w:t>
            </w:r>
            <w:proofErr w:type="spellEnd"/>
            <w:r w:rsidRPr="00255376">
              <w:rPr>
                <w:rFonts w:cs="Times New Roman"/>
                <w:b/>
                <w:bCs/>
                <w:lang w:eastAsia="en-US"/>
              </w:rPr>
              <w:t xml:space="preserve"> και με </w:t>
            </w:r>
            <w:proofErr w:type="spellStart"/>
            <w:r w:rsidRPr="00255376">
              <w:rPr>
                <w:rFonts w:cs="Times New Roman"/>
                <w:b/>
                <w:bCs/>
                <w:lang w:eastAsia="en-US"/>
              </w:rPr>
              <w:t>έδραση</w:t>
            </w:r>
            <w:proofErr w:type="spellEnd"/>
            <w:r w:rsidRPr="00255376">
              <w:rPr>
                <w:rFonts w:cs="Times New Roman"/>
                <w:b/>
                <w:bCs/>
                <w:lang w:eastAsia="en-US"/>
              </w:rPr>
              <w:t xml:space="preserve"> σε 5ντακτινωτή τροχήλατη βάση υψηλών αντοχών, με μεσαία καμπύλη πλάτη που στηρίζει την σπονδυλική στήλη. Η πλάτη να είναι με ειδικό ανθεκτικό διάτρητο δίχτυ/ύφασμα. Σε χρώμα της επιλογής  της αναθέτουσας.)</w:t>
            </w:r>
          </w:p>
        </w:tc>
        <w:tc>
          <w:tcPr>
            <w:tcW w:w="1122" w:type="dxa"/>
            <w:hideMark/>
          </w:tcPr>
          <w:p w14:paraId="439798A8"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29C84DA2" w14:textId="77777777" w:rsidR="00255376" w:rsidRPr="00255376" w:rsidRDefault="00255376" w:rsidP="00255376">
            <w:pPr>
              <w:jc w:val="both"/>
              <w:rPr>
                <w:rFonts w:cs="Times New Roman"/>
                <w:b/>
                <w:bCs/>
                <w:i/>
                <w:iCs/>
                <w:lang w:eastAsia="en-US"/>
              </w:rPr>
            </w:pPr>
            <w:proofErr w:type="spellStart"/>
            <w:r w:rsidRPr="00255376">
              <w:rPr>
                <w:rFonts w:cs="Times New Roman"/>
                <w:b/>
                <w:bCs/>
                <w:i/>
                <w:iCs/>
                <w:lang w:eastAsia="en-US"/>
              </w:rPr>
              <w:t>τμχ</w:t>
            </w:r>
            <w:proofErr w:type="spellEnd"/>
          </w:p>
        </w:tc>
        <w:tc>
          <w:tcPr>
            <w:tcW w:w="948" w:type="dxa"/>
            <w:hideMark/>
          </w:tcPr>
          <w:p w14:paraId="04570936" w14:textId="77777777" w:rsidR="00255376" w:rsidRPr="00255376" w:rsidRDefault="00255376" w:rsidP="00255376">
            <w:pPr>
              <w:jc w:val="both"/>
              <w:rPr>
                <w:rFonts w:cs="Times New Roman"/>
                <w:b/>
                <w:bCs/>
                <w:lang w:eastAsia="en-US"/>
              </w:rPr>
            </w:pPr>
            <w:r w:rsidRPr="00255376">
              <w:rPr>
                <w:rFonts w:cs="Times New Roman"/>
                <w:b/>
                <w:bCs/>
                <w:lang w:eastAsia="en-US"/>
              </w:rPr>
              <w:t>6</w:t>
            </w:r>
          </w:p>
        </w:tc>
        <w:tc>
          <w:tcPr>
            <w:tcW w:w="940" w:type="dxa"/>
          </w:tcPr>
          <w:p w14:paraId="1A09096D" w14:textId="3A4DD7DB" w:rsidR="00255376" w:rsidRPr="00255376" w:rsidRDefault="00255376" w:rsidP="00255376">
            <w:pPr>
              <w:jc w:val="both"/>
              <w:rPr>
                <w:rFonts w:cs="Times New Roman"/>
                <w:b/>
                <w:bCs/>
                <w:lang w:eastAsia="en-US"/>
              </w:rPr>
            </w:pPr>
          </w:p>
        </w:tc>
        <w:tc>
          <w:tcPr>
            <w:tcW w:w="1119" w:type="dxa"/>
          </w:tcPr>
          <w:p w14:paraId="67BB65E6" w14:textId="0CDC5E61" w:rsidR="00255376" w:rsidRPr="00255376" w:rsidRDefault="00255376" w:rsidP="00255376">
            <w:pPr>
              <w:jc w:val="both"/>
              <w:rPr>
                <w:rFonts w:cs="Times New Roman"/>
                <w:b/>
                <w:bCs/>
                <w:lang w:eastAsia="en-US"/>
              </w:rPr>
            </w:pPr>
          </w:p>
        </w:tc>
      </w:tr>
      <w:tr w:rsidR="00255376" w:rsidRPr="00255376" w14:paraId="460A4CD8" w14:textId="77777777" w:rsidTr="00255376">
        <w:trPr>
          <w:trHeight w:val="315"/>
        </w:trPr>
        <w:tc>
          <w:tcPr>
            <w:tcW w:w="4053" w:type="dxa"/>
            <w:gridSpan w:val="2"/>
            <w:vMerge w:val="restart"/>
            <w:hideMark/>
          </w:tcPr>
          <w:p w14:paraId="2B2D6A06" w14:textId="77777777" w:rsidR="00255376" w:rsidRPr="00255376" w:rsidRDefault="00255376" w:rsidP="00255376">
            <w:pPr>
              <w:jc w:val="both"/>
              <w:rPr>
                <w:rFonts w:cs="Times New Roman"/>
                <w:b/>
                <w:bCs/>
                <w:lang w:eastAsia="en-US"/>
              </w:rPr>
            </w:pPr>
            <w:proofErr w:type="spellStart"/>
            <w:r w:rsidRPr="00255376">
              <w:rPr>
                <w:rFonts w:cs="Times New Roman"/>
                <w:b/>
                <w:bCs/>
                <w:lang w:eastAsia="en-US"/>
              </w:rPr>
              <w:t>Προϋπολογιζόμενη</w:t>
            </w:r>
            <w:proofErr w:type="spellEnd"/>
            <w:r w:rsidRPr="00255376">
              <w:rPr>
                <w:rFonts w:cs="Times New Roman"/>
                <w:b/>
                <w:bCs/>
                <w:lang w:eastAsia="en-US"/>
              </w:rPr>
              <w:t xml:space="preserve"> Δαπάνη</w:t>
            </w:r>
          </w:p>
        </w:tc>
        <w:tc>
          <w:tcPr>
            <w:tcW w:w="4028" w:type="dxa"/>
            <w:gridSpan w:val="4"/>
            <w:hideMark/>
          </w:tcPr>
          <w:p w14:paraId="08493A74" w14:textId="77777777" w:rsidR="00255376" w:rsidRPr="00255376" w:rsidRDefault="00255376" w:rsidP="00255376">
            <w:pPr>
              <w:jc w:val="both"/>
              <w:rPr>
                <w:rFonts w:cs="Times New Roman"/>
                <w:b/>
                <w:bCs/>
                <w:lang w:eastAsia="en-US"/>
              </w:rPr>
            </w:pPr>
            <w:r w:rsidRPr="00255376">
              <w:rPr>
                <w:rFonts w:cs="Times New Roman"/>
                <w:b/>
                <w:bCs/>
                <w:lang w:eastAsia="en-US"/>
              </w:rPr>
              <w:t>Συνολικό Κόστος χωρίς ΦΠΑ (€)</w:t>
            </w:r>
          </w:p>
        </w:tc>
        <w:tc>
          <w:tcPr>
            <w:tcW w:w="1119" w:type="dxa"/>
          </w:tcPr>
          <w:p w14:paraId="7C54388C" w14:textId="7D1D6808" w:rsidR="00255376" w:rsidRPr="00255376" w:rsidRDefault="00255376" w:rsidP="00255376">
            <w:pPr>
              <w:jc w:val="both"/>
              <w:rPr>
                <w:rFonts w:cs="Times New Roman"/>
                <w:b/>
                <w:bCs/>
                <w:lang w:eastAsia="en-US"/>
              </w:rPr>
            </w:pPr>
          </w:p>
        </w:tc>
      </w:tr>
      <w:tr w:rsidR="00255376" w:rsidRPr="00255376" w14:paraId="3A07BB36" w14:textId="77777777" w:rsidTr="00255376">
        <w:trPr>
          <w:trHeight w:val="285"/>
        </w:trPr>
        <w:tc>
          <w:tcPr>
            <w:tcW w:w="4053" w:type="dxa"/>
            <w:gridSpan w:val="2"/>
            <w:vMerge/>
            <w:hideMark/>
          </w:tcPr>
          <w:p w14:paraId="1432C939" w14:textId="77777777" w:rsidR="00255376" w:rsidRPr="00255376" w:rsidRDefault="00255376" w:rsidP="00255376">
            <w:pPr>
              <w:jc w:val="both"/>
              <w:rPr>
                <w:rFonts w:cs="Times New Roman"/>
                <w:b/>
                <w:bCs/>
                <w:lang w:eastAsia="en-US"/>
              </w:rPr>
            </w:pPr>
          </w:p>
        </w:tc>
        <w:tc>
          <w:tcPr>
            <w:tcW w:w="4028" w:type="dxa"/>
            <w:gridSpan w:val="4"/>
            <w:hideMark/>
          </w:tcPr>
          <w:p w14:paraId="7B5E3F82" w14:textId="77777777" w:rsidR="00255376" w:rsidRPr="00255376" w:rsidRDefault="00255376" w:rsidP="00255376">
            <w:pPr>
              <w:jc w:val="both"/>
              <w:rPr>
                <w:rFonts w:cs="Times New Roman"/>
                <w:b/>
                <w:bCs/>
                <w:lang w:eastAsia="en-US"/>
              </w:rPr>
            </w:pPr>
            <w:r w:rsidRPr="00255376">
              <w:rPr>
                <w:rFonts w:cs="Times New Roman"/>
                <w:b/>
                <w:bCs/>
                <w:lang w:eastAsia="en-US"/>
              </w:rPr>
              <w:t>Συνολικό Κόστος  ΦΠΑ (24%)</w:t>
            </w:r>
          </w:p>
        </w:tc>
        <w:tc>
          <w:tcPr>
            <w:tcW w:w="1119" w:type="dxa"/>
          </w:tcPr>
          <w:p w14:paraId="69B75A15" w14:textId="6C2CEEF8" w:rsidR="00255376" w:rsidRPr="00255376" w:rsidRDefault="00255376" w:rsidP="00255376">
            <w:pPr>
              <w:jc w:val="both"/>
              <w:rPr>
                <w:rFonts w:cs="Times New Roman"/>
                <w:b/>
                <w:bCs/>
                <w:lang w:eastAsia="en-US"/>
              </w:rPr>
            </w:pPr>
          </w:p>
        </w:tc>
      </w:tr>
    </w:tbl>
    <w:p w14:paraId="446E3F18" w14:textId="53DE41E1" w:rsidR="00294948" w:rsidRPr="00294948" w:rsidRDefault="00294948" w:rsidP="00294948">
      <w:pPr>
        <w:jc w:val="both"/>
        <w:rPr>
          <w:rFonts w:cs="Times New Roman"/>
          <w:b/>
          <w:bCs/>
          <w:lang w:eastAsia="en-US"/>
        </w:rPr>
      </w:pPr>
    </w:p>
    <w:p w14:paraId="1E1D6E75" w14:textId="7ED9E4C6" w:rsidR="00BB3454" w:rsidRPr="00255376" w:rsidRDefault="00BB3454" w:rsidP="00BB3454">
      <w:pPr>
        <w:spacing w:line="256" w:lineRule="auto"/>
        <w:jc w:val="both"/>
        <w:rPr>
          <w:rFonts w:cs="Times New Roman"/>
          <w:lang w:val="el-GR" w:eastAsia="en-US"/>
        </w:rPr>
      </w:pPr>
    </w:p>
    <w:p w14:paraId="570731A6" w14:textId="6A23332D" w:rsidR="00EE39D5" w:rsidRDefault="004E6DF7" w:rsidP="00BB3454">
      <w:pPr>
        <w:jc w:val="both"/>
        <w:rPr>
          <w:rFonts w:ascii="Aptos" w:eastAsia="Aptos" w:hAnsi="Aptos" w:cs="Aptos"/>
        </w:rPr>
      </w:pPr>
      <w:r>
        <w:rPr>
          <w:rFonts w:ascii="Aptos" w:eastAsia="Aptos" w:hAnsi="Aptos" w:cs="Aptos"/>
        </w:rPr>
        <w:t xml:space="preserve">                            </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p>
    <w:p w14:paraId="4A0890F6" w14:textId="77777777" w:rsidR="00EE39D5" w:rsidRDefault="00EE39D5">
      <w:pPr>
        <w:jc w:val="both"/>
      </w:pPr>
    </w:p>
    <w:p w14:paraId="269B1DCD" w14:textId="77777777" w:rsidR="00BB3454" w:rsidRPr="00BB3454" w:rsidRDefault="00BB3454" w:rsidP="00BB3454">
      <w:pPr>
        <w:numPr>
          <w:ilvl w:val="0"/>
          <w:numId w:val="1"/>
        </w:numPr>
        <w:jc w:val="both"/>
        <w:rPr>
          <w:rFonts w:cs="Times New Roman"/>
          <w:lang w:val="el-GR" w:eastAsia="en-US"/>
        </w:rPr>
      </w:pPr>
      <w:r w:rsidRPr="00BB3454">
        <w:rPr>
          <w:rFonts w:cs="Times New Roman"/>
          <w:lang w:val="el-GR" w:eastAsia="en-US"/>
        </w:rPr>
        <w:t xml:space="preserve">Έλαβα γνώση όλων των ειδικών όρων της πρόσκλησης και των απαιτούμενων τεχνικών προδιαγραφών για την ανάθεση της ως άνω παροχής υπηρεσίας και τους αποδέχομαι ανεπιφύλακτα. </w:t>
      </w:r>
    </w:p>
    <w:p w14:paraId="27D2F6AC" w14:textId="4D25DC9A" w:rsidR="00BB3454" w:rsidRPr="00BB3454" w:rsidRDefault="00BB3454" w:rsidP="00BB3454">
      <w:pPr>
        <w:numPr>
          <w:ilvl w:val="0"/>
          <w:numId w:val="1"/>
        </w:numPr>
        <w:jc w:val="both"/>
        <w:rPr>
          <w:rFonts w:cs="Times New Roman"/>
          <w:lang w:val="el-GR" w:eastAsia="en-US"/>
        </w:rPr>
      </w:pPr>
      <w:r w:rsidRPr="00BB3454">
        <w:rPr>
          <w:rFonts w:cs="Times New Roman"/>
          <w:lang w:val="el-GR" w:eastAsia="en-US"/>
        </w:rPr>
        <w:t>Βεβαιώνω ότι η</w:t>
      </w:r>
      <w:r w:rsidRPr="00BB3454">
        <w:rPr>
          <w:rFonts w:cs="Times New Roman"/>
          <w:lang w:val="en-GB" w:eastAsia="en-US"/>
        </w:rPr>
        <w:t> </w:t>
      </w:r>
      <w:r w:rsidRPr="00BB3454">
        <w:rPr>
          <w:rFonts w:cs="Times New Roman"/>
          <w:lang w:val="el-GR" w:eastAsia="en-US"/>
        </w:rPr>
        <w:t>προσφορά μου ισχύει έως και τις 3</w:t>
      </w:r>
      <w:r w:rsidR="00A46725">
        <w:rPr>
          <w:rFonts w:cs="Times New Roman"/>
          <w:lang w:val="el-GR" w:eastAsia="en-US"/>
        </w:rPr>
        <w:t>1/</w:t>
      </w:r>
      <w:r w:rsidR="00255376">
        <w:rPr>
          <w:rFonts w:cs="Times New Roman"/>
          <w:lang w:val="el-GR" w:eastAsia="en-US"/>
        </w:rPr>
        <w:t>7</w:t>
      </w:r>
      <w:r w:rsidR="00A46725">
        <w:rPr>
          <w:rFonts w:cs="Times New Roman"/>
          <w:lang w:val="el-GR" w:eastAsia="en-US"/>
        </w:rPr>
        <w:t>/2026</w:t>
      </w:r>
      <w:r w:rsidRPr="00BB3454">
        <w:rPr>
          <w:rFonts w:cs="Times New Roman"/>
          <w:lang w:val="el-GR" w:eastAsia="en-US"/>
        </w:rPr>
        <w:t>.</w:t>
      </w:r>
    </w:p>
    <w:p w14:paraId="634DFCF9" w14:textId="77777777" w:rsidR="00BB3454" w:rsidRPr="00BB3454" w:rsidRDefault="00BB3454" w:rsidP="00BB3454">
      <w:pPr>
        <w:jc w:val="both"/>
        <w:rPr>
          <w:rFonts w:cs="Times New Roman"/>
          <w:lang w:val="el-GR" w:eastAsia="en-US"/>
        </w:rPr>
      </w:pPr>
    </w:p>
    <w:p w14:paraId="41EECA27" w14:textId="77777777" w:rsidR="00BB3454" w:rsidRPr="00BB3454" w:rsidRDefault="00BB3454" w:rsidP="00BB3454">
      <w:pPr>
        <w:jc w:val="both"/>
        <w:rPr>
          <w:rFonts w:cs="Times New Roman"/>
          <w:lang w:val="el-GR" w:eastAsia="en-US"/>
        </w:rPr>
      </w:pPr>
    </w:p>
    <w:p w14:paraId="00CE1104" w14:textId="77777777" w:rsidR="00BB3454" w:rsidRPr="00BB3454" w:rsidRDefault="00BB3454" w:rsidP="00BB3454">
      <w:pPr>
        <w:jc w:val="both"/>
        <w:rPr>
          <w:rFonts w:cs="Times New Roman"/>
          <w:lang w:val="el-GR" w:eastAsia="en-US"/>
        </w:rPr>
      </w:pPr>
      <w:r w:rsidRPr="00BB3454">
        <w:rPr>
          <w:rFonts w:cs="Times New Roman"/>
          <w:lang w:val="el-GR" w:eastAsia="en-US"/>
        </w:rPr>
        <w:t>Τόπος …………………..……………..                                                     Ημερομηνία ……………………………</w:t>
      </w:r>
    </w:p>
    <w:p w14:paraId="7C6F6791" w14:textId="77777777" w:rsidR="00BB3454" w:rsidRPr="00BB3454" w:rsidRDefault="00BB3454" w:rsidP="00BB3454">
      <w:pPr>
        <w:jc w:val="both"/>
        <w:rPr>
          <w:rFonts w:cs="Times New Roman"/>
          <w:lang w:val="el-GR" w:eastAsia="en-US"/>
        </w:rPr>
      </w:pPr>
    </w:p>
    <w:p w14:paraId="58E530D1" w14:textId="77777777" w:rsidR="00BB3454" w:rsidRPr="00BB3454" w:rsidRDefault="00BB3454" w:rsidP="00BB3454">
      <w:pPr>
        <w:jc w:val="both"/>
        <w:rPr>
          <w:rFonts w:cs="Times New Roman"/>
          <w:lang w:val="el-GR" w:eastAsia="en-US"/>
        </w:rPr>
      </w:pPr>
    </w:p>
    <w:p w14:paraId="6B8EB324" w14:textId="77777777" w:rsidR="00BB3454" w:rsidRPr="00BB3454" w:rsidRDefault="00BB3454" w:rsidP="00BB3454">
      <w:pPr>
        <w:jc w:val="both"/>
        <w:rPr>
          <w:rFonts w:cs="Times New Roman"/>
          <w:lang w:val="el-GR" w:eastAsia="en-US"/>
        </w:rPr>
      </w:pPr>
    </w:p>
    <w:p w14:paraId="5C7B5786" w14:textId="77777777" w:rsidR="00BB3454" w:rsidRPr="00BB3454" w:rsidRDefault="00BB3454" w:rsidP="00BB3454">
      <w:pPr>
        <w:jc w:val="both"/>
        <w:rPr>
          <w:rFonts w:cs="Times New Roman"/>
          <w:lang w:val="el-GR" w:eastAsia="en-US"/>
        </w:rPr>
      </w:pPr>
    </w:p>
    <w:p w14:paraId="02D99BCE" w14:textId="77777777" w:rsidR="00BB3454" w:rsidRPr="00BB3454" w:rsidRDefault="00BB3454" w:rsidP="00BB3454">
      <w:pPr>
        <w:jc w:val="both"/>
        <w:rPr>
          <w:rFonts w:cs="Times New Roman"/>
          <w:lang w:val="el-GR" w:eastAsia="en-US"/>
        </w:rPr>
      </w:pPr>
      <w:r w:rsidRPr="00BB3454">
        <w:rPr>
          <w:rFonts w:cs="Times New Roman"/>
          <w:lang w:val="el-GR" w:eastAsia="en-US"/>
        </w:rPr>
        <w:t xml:space="preserve">Ο Προσφέρων </w:t>
      </w:r>
    </w:p>
    <w:p w14:paraId="713AE56E" w14:textId="77777777" w:rsidR="00BB3454" w:rsidRPr="00BB3454" w:rsidRDefault="00BB3454" w:rsidP="00BB3454">
      <w:pPr>
        <w:jc w:val="both"/>
        <w:rPr>
          <w:rFonts w:cs="Times New Roman"/>
          <w:lang w:val="el-GR" w:eastAsia="en-US"/>
        </w:rPr>
      </w:pPr>
      <w:r w:rsidRPr="00BB3454">
        <w:rPr>
          <w:rFonts w:cs="Times New Roman"/>
          <w:lang w:val="el-GR" w:eastAsia="en-US"/>
        </w:rPr>
        <w:t xml:space="preserve">Υπογραφή </w:t>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t>Σφραγίδα</w:t>
      </w:r>
    </w:p>
    <w:p w14:paraId="7B80A49F" w14:textId="77777777" w:rsidR="00BB3454" w:rsidRPr="00BB3454" w:rsidRDefault="00BB3454" w:rsidP="00BB3454">
      <w:pPr>
        <w:jc w:val="both"/>
        <w:rPr>
          <w:rFonts w:cs="Times New Roman"/>
          <w:lang w:val="el-GR" w:eastAsia="en-US"/>
        </w:rPr>
      </w:pPr>
    </w:p>
    <w:p w14:paraId="11385BAE" w14:textId="77777777" w:rsidR="00BB3454" w:rsidRPr="00BB3454" w:rsidRDefault="00BB3454" w:rsidP="00BB3454">
      <w:pPr>
        <w:jc w:val="both"/>
        <w:rPr>
          <w:rFonts w:cs="Times New Roman"/>
          <w:lang w:val="el-GR" w:eastAsia="en-US"/>
        </w:rPr>
      </w:pPr>
    </w:p>
    <w:p w14:paraId="3A21D5B0" w14:textId="77777777" w:rsidR="00BB3454" w:rsidRPr="00BB3454" w:rsidRDefault="00BB3454" w:rsidP="00BB3454">
      <w:pPr>
        <w:rPr>
          <w:rFonts w:cs="Times New Roman"/>
          <w:kern w:val="2"/>
          <w:lang w:val="el-GR" w:eastAsia="en-US"/>
          <w14:ligatures w14:val="standardContextual"/>
        </w:rPr>
      </w:pPr>
    </w:p>
    <w:p w14:paraId="33273C96" w14:textId="77777777" w:rsidR="00BB3454" w:rsidRDefault="00BB3454">
      <w:pPr>
        <w:jc w:val="both"/>
        <w:rPr>
          <w:rFonts w:ascii="Aptos" w:eastAsia="Aptos" w:hAnsi="Aptos" w:cs="Aptos"/>
          <w:lang w:val="el-GR"/>
        </w:rPr>
      </w:pPr>
    </w:p>
    <w:p w14:paraId="1BB1E0D8" w14:textId="77777777" w:rsidR="00BB3454" w:rsidRDefault="00BB3454">
      <w:pPr>
        <w:jc w:val="both"/>
        <w:rPr>
          <w:rFonts w:ascii="Aptos" w:eastAsia="Aptos" w:hAnsi="Aptos" w:cs="Aptos"/>
          <w:lang w:val="el-GR"/>
        </w:rPr>
      </w:pPr>
    </w:p>
    <w:p w14:paraId="5F9491C1" w14:textId="77777777" w:rsidR="00BB3454" w:rsidRDefault="00BB3454">
      <w:pPr>
        <w:jc w:val="both"/>
        <w:rPr>
          <w:rFonts w:ascii="Aptos" w:eastAsia="Aptos" w:hAnsi="Aptos" w:cs="Aptos"/>
          <w:lang w:val="el-GR"/>
        </w:rPr>
      </w:pPr>
    </w:p>
    <w:p w14:paraId="1A230037" w14:textId="77777777" w:rsidR="00BB3454" w:rsidRDefault="00BB3454">
      <w:pPr>
        <w:jc w:val="both"/>
        <w:rPr>
          <w:rFonts w:ascii="Aptos" w:eastAsia="Aptos" w:hAnsi="Aptos" w:cs="Aptos"/>
          <w:lang w:val="el-GR"/>
        </w:rPr>
      </w:pPr>
    </w:p>
    <w:p w14:paraId="6C08EF82" w14:textId="77777777" w:rsidR="00BB3454" w:rsidRDefault="00BB3454">
      <w:pPr>
        <w:jc w:val="both"/>
        <w:rPr>
          <w:rFonts w:ascii="Aptos" w:eastAsia="Aptos" w:hAnsi="Aptos" w:cs="Aptos"/>
          <w:lang w:val="el-GR"/>
        </w:rPr>
      </w:pPr>
    </w:p>
    <w:p w14:paraId="00C8AFFF" w14:textId="77777777" w:rsidR="00BB3454" w:rsidRDefault="00BB3454">
      <w:pPr>
        <w:jc w:val="both"/>
        <w:rPr>
          <w:rFonts w:ascii="Aptos" w:eastAsia="Aptos" w:hAnsi="Aptos" w:cs="Aptos"/>
          <w:lang w:val="el-GR"/>
        </w:rPr>
      </w:pPr>
    </w:p>
    <w:p w14:paraId="621C3E33" w14:textId="77777777" w:rsidR="00BB3454" w:rsidRDefault="00BB3454">
      <w:pPr>
        <w:jc w:val="both"/>
        <w:rPr>
          <w:rFonts w:ascii="Aptos" w:eastAsia="Aptos" w:hAnsi="Aptos" w:cs="Aptos"/>
          <w:lang w:val="el-GR"/>
        </w:rPr>
      </w:pPr>
    </w:p>
    <w:p w14:paraId="0AEFC47D" w14:textId="77777777" w:rsidR="00AC1B86" w:rsidRPr="00AC1B86" w:rsidRDefault="00AC1B86">
      <w:pPr>
        <w:jc w:val="both"/>
        <w:rPr>
          <w:rFonts w:ascii="Aptos" w:eastAsia="Aptos" w:hAnsi="Aptos" w:cs="Aptos"/>
          <w:lang w:val="el-GR"/>
        </w:rPr>
      </w:pPr>
    </w:p>
    <w:p w14:paraId="55FB0A96" w14:textId="0DF9B898" w:rsidR="00516E7F" w:rsidRPr="00516E7F" w:rsidRDefault="00516E7F" w:rsidP="00AC1B86">
      <w:pPr>
        <w:ind w:right="-908"/>
        <w:jc w:val="both"/>
        <w:rPr>
          <w:rFonts w:ascii="Aptos" w:eastAsia="Aptos" w:hAnsi="Aptos" w:cs="Aptos"/>
        </w:rPr>
      </w:pPr>
      <w:r>
        <w:rPr>
          <w:noProof/>
        </w:rPr>
        <w:drawing>
          <wp:inline distT="0" distB="0" distL="0" distR="0" wp14:anchorId="0D734781" wp14:editId="1A8AC987">
            <wp:extent cx="1257300" cy="714375"/>
            <wp:effectExtent l="0" t="0" r="0" b="9525"/>
            <wp:docPr id="4" name="image1.png">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00000000-0008-0000-0000-000004000000}"/>
                        </a:ext>
                      </a:extLst>
                    </pic:cNvPr>
                    <pic:cNvPicPr preferRelativeResize="0"/>
                  </pic:nvPicPr>
                  <pic:blipFill>
                    <a:blip r:embed="rId8" cstate="print"/>
                    <a:stretch>
                      <a:fillRect/>
                    </a:stretch>
                  </pic:blipFill>
                  <pic:spPr>
                    <a:xfrm>
                      <a:off x="0" y="0"/>
                      <a:ext cx="1257300" cy="714375"/>
                    </a:xfrm>
                    <a:prstGeom prst="rect">
                      <a:avLst/>
                    </a:prstGeom>
                    <a:noFill/>
                  </pic:spPr>
                </pic:pic>
              </a:graphicData>
            </a:graphic>
          </wp:inline>
        </w:drawing>
      </w:r>
      <w:r w:rsidRPr="00516E7F">
        <w:rPr>
          <w:rFonts w:ascii="Aptos" w:eastAsia="Aptos" w:hAnsi="Aptos" w:cs="Aptos"/>
        </w:rPr>
        <w:tab/>
      </w:r>
      <w:r>
        <w:rPr>
          <w:noProof/>
        </w:rPr>
        <w:drawing>
          <wp:inline distT="0" distB="0" distL="0" distR="0" wp14:anchorId="3D4327E0" wp14:editId="545D93BE">
            <wp:extent cx="1914525" cy="533400"/>
            <wp:effectExtent l="0" t="0" r="9525" b="0"/>
            <wp:docPr id="2" name="image3.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FF2B5EF4-FFF2-40B4-BE49-F238E27FC236}">
                          <a16:creationId xmlns:a16="http://schemas.microsoft.com/office/drawing/2014/main" id="{00000000-0008-0000-0000-000002000000}"/>
                        </a:ext>
                      </a:extLst>
                    </pic:cNvPr>
                    <pic:cNvPicPr preferRelativeResize="0"/>
                  </pic:nvPicPr>
                  <pic:blipFill>
                    <a:blip r:embed="rId9" cstate="print"/>
                    <a:stretch>
                      <a:fillRect/>
                    </a:stretch>
                  </pic:blipFill>
                  <pic:spPr>
                    <a:xfrm>
                      <a:off x="0" y="0"/>
                      <a:ext cx="1914525" cy="533400"/>
                    </a:xfrm>
                    <a:prstGeom prst="rect">
                      <a:avLst/>
                    </a:prstGeom>
                    <a:noFill/>
                  </pic:spPr>
                </pic:pic>
              </a:graphicData>
            </a:graphic>
          </wp:inline>
        </w:drawing>
      </w:r>
      <w:r>
        <w:rPr>
          <w:rFonts w:ascii="Aptos" w:eastAsia="Aptos" w:hAnsi="Aptos" w:cs="Aptos"/>
          <w:noProof/>
        </w:rPr>
        <w:drawing>
          <wp:inline distT="0" distB="0" distL="0" distR="0" wp14:anchorId="214DFCF2" wp14:editId="2AEC2ADE">
            <wp:extent cx="2578735" cy="530225"/>
            <wp:effectExtent l="0" t="0" r="0" b="3175"/>
            <wp:docPr id="2132426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735" cy="530225"/>
                    </a:xfrm>
                    <a:prstGeom prst="rect">
                      <a:avLst/>
                    </a:prstGeom>
                    <a:noFill/>
                  </pic:spPr>
                </pic:pic>
              </a:graphicData>
            </a:graphic>
          </wp:inline>
        </w:drawing>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p w14:paraId="686D97F8" w14:textId="1AD20193" w:rsidR="00EE39D5" w:rsidRDefault="00516E7F" w:rsidP="00516E7F">
      <w:pPr>
        <w:jc w:val="both"/>
        <w:rPr>
          <w:rFonts w:ascii="Aptos" w:eastAsia="Aptos" w:hAnsi="Aptos" w:cs="Aptos"/>
        </w:rPr>
      </w:pP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sectPr w:rsidR="00EE39D5" w:rsidSect="00AC1B86">
      <w:pgSz w:w="11906" w:h="16838"/>
      <w:pgMar w:top="1440" w:right="849"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F53C" w14:textId="77777777" w:rsidR="00FA0014" w:rsidRDefault="00FA0014" w:rsidP="00BB3454">
      <w:pPr>
        <w:spacing w:after="0" w:line="240" w:lineRule="auto"/>
      </w:pPr>
      <w:r>
        <w:separator/>
      </w:r>
    </w:p>
  </w:endnote>
  <w:endnote w:type="continuationSeparator" w:id="0">
    <w:p w14:paraId="4F1C4929" w14:textId="77777777" w:rsidR="00FA0014" w:rsidRDefault="00FA0014" w:rsidP="00BB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embedRegular r:id="rId1" w:fontKey="{94FE5456-9E37-4DF1-AE26-967A2C15A640}"/>
    <w:embedBold r:id="rId2" w:fontKey="{5C87A0DB-4CA8-475D-9001-7DF61E145CA1}"/>
    <w:embedItalic r:id="rId3" w:fontKey="{908646E1-A26D-45E2-807D-94808DED4010}"/>
    <w:embedBoldItalic r:id="rId4" w:fontKey="{93D69330-1B74-4417-8B50-C71B8971E0C8}"/>
  </w:font>
  <w:font w:name="Aptos">
    <w:charset w:val="00"/>
    <w:family w:val="swiss"/>
    <w:pitch w:val="variable"/>
    <w:sig w:usb0="20000287" w:usb1="00000003" w:usb2="00000000" w:usb3="00000000" w:csb0="0000019F" w:csb1="00000000"/>
    <w:embedRegular r:id="rId5" w:fontKey="{2BAB7655-DDFA-435A-83FD-BCB6BC1EB8C1}"/>
  </w:font>
  <w:font w:name="Cambria">
    <w:panose1 w:val="02040503050406030204"/>
    <w:charset w:val="A1"/>
    <w:family w:val="roman"/>
    <w:pitch w:val="variable"/>
    <w:sig w:usb0="E00006FF" w:usb1="420024FF" w:usb2="02000000" w:usb3="00000000" w:csb0="0000019F" w:csb1="00000000"/>
    <w:embedRegular r:id="rId6" w:fontKey="{89B26588-EAC8-42E6-BCF7-4E0F65674E1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06F7" w14:textId="77777777" w:rsidR="00FA0014" w:rsidRDefault="00FA0014" w:rsidP="00BB3454">
      <w:pPr>
        <w:spacing w:after="0" w:line="240" w:lineRule="auto"/>
      </w:pPr>
      <w:r>
        <w:separator/>
      </w:r>
    </w:p>
  </w:footnote>
  <w:footnote w:type="continuationSeparator" w:id="0">
    <w:p w14:paraId="5AB4E4A6" w14:textId="77777777" w:rsidR="00FA0014" w:rsidRDefault="00FA0014" w:rsidP="00BB3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D28AD"/>
    <w:multiLevelType w:val="hybridMultilevel"/>
    <w:tmpl w:val="AE0A6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7664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9D5"/>
    <w:rsid w:val="00003765"/>
    <w:rsid w:val="001F4930"/>
    <w:rsid w:val="00255376"/>
    <w:rsid w:val="00294948"/>
    <w:rsid w:val="0043455A"/>
    <w:rsid w:val="004E6DF7"/>
    <w:rsid w:val="00516E7F"/>
    <w:rsid w:val="007F7B8D"/>
    <w:rsid w:val="0088396C"/>
    <w:rsid w:val="008C72F6"/>
    <w:rsid w:val="009D2270"/>
    <w:rsid w:val="00A16A30"/>
    <w:rsid w:val="00A46725"/>
    <w:rsid w:val="00AC1B86"/>
    <w:rsid w:val="00B27AB4"/>
    <w:rsid w:val="00B95187"/>
    <w:rsid w:val="00BB3454"/>
    <w:rsid w:val="00D750D2"/>
    <w:rsid w:val="00EE39D5"/>
    <w:rsid w:val="00FA00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DB"/>
  <w15:docId w15:val="{9259B842-7CF7-4A23-BD8F-F02BD12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semiHidden/>
    <w:unhideWhenUsed/>
    <w:qFormat/>
    <w:pPr>
      <w:keepNext/>
      <w:keepLines/>
      <w:spacing w:before="160" w:after="80"/>
      <w:outlineLvl w:val="1"/>
    </w:pPr>
    <w:rPr>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character" w:styleId="-">
    <w:name w:val="Hyperlink"/>
    <w:basedOn w:val="a0"/>
    <w:uiPriority w:val="99"/>
    <w:unhideWhenUsed/>
    <w:rsid w:val="00516E7F"/>
    <w:rPr>
      <w:color w:val="467886"/>
      <w:u w:val="single"/>
    </w:rPr>
  </w:style>
  <w:style w:type="character" w:styleId="a7">
    <w:name w:val="Unresolved Mention"/>
    <w:basedOn w:val="a0"/>
    <w:uiPriority w:val="99"/>
    <w:semiHidden/>
    <w:unhideWhenUsed/>
    <w:rsid w:val="00516E7F"/>
    <w:rPr>
      <w:color w:val="605E5C"/>
      <w:shd w:val="clear" w:color="auto" w:fill="E1DFDD"/>
    </w:rPr>
  </w:style>
  <w:style w:type="table" w:styleId="a8">
    <w:name w:val="Table Grid"/>
    <w:basedOn w:val="a1"/>
    <w:uiPriority w:val="39"/>
    <w:rsid w:val="0051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Char"/>
    <w:uiPriority w:val="99"/>
    <w:unhideWhenUsed/>
    <w:rsid w:val="00BB3454"/>
    <w:pPr>
      <w:tabs>
        <w:tab w:val="center" w:pos="4153"/>
        <w:tab w:val="right" w:pos="8306"/>
      </w:tabs>
      <w:spacing w:after="0" w:line="240" w:lineRule="auto"/>
    </w:pPr>
  </w:style>
  <w:style w:type="character" w:customStyle="1" w:styleId="Char">
    <w:name w:val="Κεφαλίδα Char"/>
    <w:basedOn w:val="a0"/>
    <w:link w:val="a9"/>
    <w:uiPriority w:val="99"/>
    <w:rsid w:val="00BB3454"/>
  </w:style>
  <w:style w:type="paragraph" w:styleId="aa">
    <w:name w:val="footer"/>
    <w:basedOn w:val="a"/>
    <w:link w:val="Char0"/>
    <w:uiPriority w:val="99"/>
    <w:unhideWhenUsed/>
    <w:rsid w:val="00BB3454"/>
    <w:pPr>
      <w:tabs>
        <w:tab w:val="center" w:pos="4153"/>
        <w:tab w:val="right" w:pos="8306"/>
      </w:tabs>
      <w:spacing w:after="0" w:line="240" w:lineRule="auto"/>
    </w:pPr>
  </w:style>
  <w:style w:type="character" w:customStyle="1" w:styleId="Char0">
    <w:name w:val="Υποσέλιδο Char"/>
    <w:basedOn w:val="a0"/>
    <w:link w:val="aa"/>
    <w:uiPriority w:val="99"/>
    <w:rsid w:val="00BB3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ZeTsvUeTudeLnO1kxp8fp/Uuw==">CgMxLjA4AHIhMXBCMVRSam4zQmVKWnpkaFhua1JiMGlIVHBfU09BTUR2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1082</Words>
  <Characters>5847</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eftichia chalkidou</dc:creator>
  <cp:lastModifiedBy>ARSIS Legal</cp:lastModifiedBy>
  <cp:revision>2</cp:revision>
  <dcterms:created xsi:type="dcterms:W3CDTF">2026-08-25T09:11:00Z</dcterms:created>
  <dcterms:modified xsi:type="dcterms:W3CDTF">2026-08-25T09:11:00Z</dcterms:modified>
</cp:coreProperties>
</file>