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32F95" w14:textId="77777777" w:rsidR="0012380E" w:rsidRPr="00425DC6" w:rsidRDefault="0012380E"/>
    <w:p w14:paraId="6848C687" w14:textId="77777777" w:rsidR="0012380E" w:rsidRPr="006074AF" w:rsidRDefault="0012380E" w:rsidP="0012380E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eastAsia="Palatino Linotype" w:cstheme="minorHAnsi"/>
          <w:b/>
          <w:spacing w:val="-2"/>
          <w:kern w:val="0"/>
          <w14:ligatures w14:val="none"/>
        </w:rPr>
      </w:pPr>
      <w:r w:rsidRPr="006074AF">
        <w:rPr>
          <w:rFonts w:eastAsia="Palatino Linotype" w:cstheme="minorHAnsi"/>
          <w:b/>
          <w:kern w:val="0"/>
          <w14:ligatures w14:val="none"/>
        </w:rPr>
        <w:t>Καταχωριστέο</w:t>
      </w:r>
      <w:r w:rsidRPr="006074AF">
        <w:rPr>
          <w:rFonts w:eastAsia="Palatino Linotype" w:cstheme="minorHAnsi"/>
          <w:b/>
          <w:spacing w:val="-5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kern w:val="0"/>
          <w14:ligatures w14:val="none"/>
        </w:rPr>
        <w:t>στο</w:t>
      </w:r>
      <w:r w:rsidRPr="006074AF">
        <w:rPr>
          <w:rFonts w:eastAsia="Palatino Linotype" w:cstheme="minorHAnsi"/>
          <w:b/>
          <w:spacing w:val="-5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spacing w:val="-2"/>
          <w:kern w:val="0"/>
          <w14:ligatures w14:val="none"/>
        </w:rPr>
        <w:t xml:space="preserve">ΚΗΜΔΗΣ </w:t>
      </w:r>
    </w:p>
    <w:p w14:paraId="4AF51983" w14:textId="77777777" w:rsidR="0012380E" w:rsidRPr="006074AF" w:rsidRDefault="0012380E" w:rsidP="0012380E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eastAsia="Palatino Linotype" w:cstheme="minorHAnsi"/>
          <w:b/>
          <w:spacing w:val="-2"/>
          <w:kern w:val="0"/>
          <w14:ligatures w14:val="none"/>
        </w:rPr>
      </w:pPr>
    </w:p>
    <w:p w14:paraId="37E082B8" w14:textId="41232AFA" w:rsidR="0012380E" w:rsidRPr="006074AF" w:rsidRDefault="0012380E" w:rsidP="0012380E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eastAsia="Palatino Linotype" w:cstheme="minorHAnsi"/>
          <w:b/>
          <w:kern w:val="0"/>
          <w14:ligatures w14:val="none"/>
        </w:rPr>
      </w:pPr>
      <w:r w:rsidRPr="00FA5140">
        <w:rPr>
          <w:rFonts w:eastAsia="Palatino Linotype" w:cstheme="minorHAnsi"/>
          <w:b/>
          <w:spacing w:val="-2"/>
          <w:kern w:val="0"/>
          <w14:ligatures w14:val="none"/>
        </w:rPr>
        <w:t>αριθ.</w:t>
      </w:r>
      <w:r w:rsidR="00425DC6" w:rsidRPr="00FA5140">
        <w:rPr>
          <w:rFonts w:eastAsia="Palatino Linotype" w:cstheme="minorHAnsi"/>
          <w:b/>
          <w:spacing w:val="-2"/>
          <w:kern w:val="0"/>
          <w14:ligatures w14:val="none"/>
        </w:rPr>
        <w:t xml:space="preserve"> </w:t>
      </w:r>
      <w:proofErr w:type="spellStart"/>
      <w:r w:rsidR="007B78EE" w:rsidRPr="00FA5140">
        <w:rPr>
          <w:rFonts w:eastAsia="Palatino Linotype" w:cstheme="minorHAnsi"/>
          <w:b/>
          <w:spacing w:val="-2"/>
          <w:kern w:val="0"/>
          <w14:ligatures w14:val="none"/>
        </w:rPr>
        <w:t>Π</w:t>
      </w:r>
      <w:r w:rsidRPr="00FA5140">
        <w:rPr>
          <w:rFonts w:eastAsia="Palatino Linotype" w:cstheme="minorHAnsi"/>
          <w:b/>
          <w:spacing w:val="-2"/>
          <w:kern w:val="0"/>
          <w14:ligatures w14:val="none"/>
        </w:rPr>
        <w:t>ρωτ</w:t>
      </w:r>
      <w:proofErr w:type="spellEnd"/>
      <w:r w:rsidR="007B78EE" w:rsidRPr="00FA5140">
        <w:rPr>
          <w:rFonts w:eastAsia="Palatino Linotype" w:cstheme="minorHAnsi"/>
          <w:b/>
          <w:spacing w:val="-2"/>
          <w:kern w:val="0"/>
          <w14:ligatures w14:val="none"/>
        </w:rPr>
        <w:t>.</w:t>
      </w:r>
      <w:r w:rsidR="002B1C4F" w:rsidRPr="00FA5140">
        <w:rPr>
          <w:rFonts w:eastAsia="Palatino Linotype" w:cstheme="minorHAnsi"/>
          <w:b/>
          <w:spacing w:val="-2"/>
          <w:kern w:val="0"/>
          <w14:ligatures w14:val="none"/>
        </w:rPr>
        <w:t xml:space="preserve">  Ι</w:t>
      </w:r>
      <w:r w:rsidR="00FA5140" w:rsidRPr="00FA5140">
        <w:rPr>
          <w:rFonts w:eastAsia="Palatino Linotype" w:cstheme="minorHAnsi"/>
          <w:b/>
          <w:spacing w:val="-2"/>
          <w:kern w:val="0"/>
          <w14:ligatures w14:val="none"/>
        </w:rPr>
        <w:t>1300</w:t>
      </w:r>
      <w:r w:rsidR="002B1C4F" w:rsidRPr="00FA5140">
        <w:rPr>
          <w:rFonts w:eastAsia="Palatino Linotype" w:cstheme="minorHAnsi"/>
          <w:b/>
          <w:spacing w:val="-2"/>
          <w:kern w:val="0"/>
          <w14:ligatures w14:val="none"/>
        </w:rPr>
        <w:t>/</w:t>
      </w:r>
      <w:r w:rsidR="00FA5140" w:rsidRPr="00FA5140">
        <w:rPr>
          <w:rFonts w:eastAsia="Palatino Linotype" w:cstheme="minorHAnsi"/>
          <w:b/>
          <w:spacing w:val="-2"/>
          <w:kern w:val="0"/>
          <w14:ligatures w14:val="none"/>
        </w:rPr>
        <w:t>13</w:t>
      </w:r>
      <w:r w:rsidR="002B1C4F" w:rsidRPr="00FA5140">
        <w:rPr>
          <w:rFonts w:eastAsia="Palatino Linotype" w:cstheme="minorHAnsi"/>
          <w:b/>
          <w:spacing w:val="-2"/>
          <w:kern w:val="0"/>
          <w14:ligatures w14:val="none"/>
        </w:rPr>
        <w:t>-0</w:t>
      </w:r>
      <w:r w:rsidR="00FD5002" w:rsidRPr="00FA5140">
        <w:rPr>
          <w:rFonts w:eastAsia="Palatino Linotype" w:cstheme="minorHAnsi"/>
          <w:b/>
          <w:spacing w:val="-2"/>
          <w:kern w:val="0"/>
          <w14:ligatures w14:val="none"/>
        </w:rPr>
        <w:t>7-</w:t>
      </w:r>
      <w:r w:rsidR="002B1C4F" w:rsidRPr="00FA5140">
        <w:rPr>
          <w:rFonts w:eastAsia="Palatino Linotype" w:cstheme="minorHAnsi"/>
          <w:b/>
          <w:spacing w:val="-2"/>
          <w:kern w:val="0"/>
          <w14:ligatures w14:val="none"/>
        </w:rPr>
        <w:t>2026</w:t>
      </w:r>
      <w:r w:rsidR="007B78EE">
        <w:rPr>
          <w:rFonts w:eastAsia="Palatino Linotype" w:cstheme="minorHAnsi"/>
          <w:b/>
          <w:spacing w:val="-2"/>
          <w:kern w:val="0"/>
          <w14:ligatures w14:val="none"/>
        </w:rPr>
        <w:t xml:space="preserve"> </w:t>
      </w:r>
    </w:p>
    <w:p w14:paraId="13837741" w14:textId="77777777" w:rsidR="0012380E" w:rsidRPr="0012380E" w:rsidRDefault="0012380E" w:rsidP="0012380E">
      <w:pPr>
        <w:widowControl w:val="0"/>
        <w:autoSpaceDE w:val="0"/>
        <w:autoSpaceDN w:val="0"/>
        <w:spacing w:before="173" w:after="0" w:line="240" w:lineRule="auto"/>
        <w:rPr>
          <w:rFonts w:ascii="Palatino Linotype" w:eastAsia="Palatino Linotype" w:hAnsi="Palatino Linotype" w:cs="Palatino Linotype"/>
          <w:b/>
          <w:bCs/>
          <w:kern w:val="0"/>
          <w:sz w:val="18"/>
          <w14:ligatures w14:val="none"/>
        </w:rPr>
      </w:pPr>
    </w:p>
    <w:p w14:paraId="4387C32A" w14:textId="6C5CC8D5" w:rsidR="002F6B39" w:rsidRPr="006074AF" w:rsidRDefault="0012380E" w:rsidP="008402AF">
      <w:pPr>
        <w:widowControl w:val="0"/>
        <w:autoSpaceDE w:val="0"/>
        <w:autoSpaceDN w:val="0"/>
        <w:spacing w:after="0"/>
        <w:ind w:left="100" w:right="1085"/>
        <w:jc w:val="both"/>
        <w:rPr>
          <w:rFonts w:eastAsia="Palatino Linotype" w:cstheme="minorHAnsi"/>
          <w:b/>
          <w:bCs/>
          <w:kern w:val="0"/>
          <w14:ligatures w14:val="none"/>
        </w:rPr>
      </w:pPr>
      <w:r w:rsidRPr="006074AF">
        <w:rPr>
          <w:rFonts w:eastAsia="Palatino Linotype" w:cstheme="minorHAnsi"/>
          <w:b/>
          <w:bCs/>
          <w:kern w:val="0"/>
          <w14:ligatures w14:val="none"/>
        </w:rPr>
        <w:t>Πρόσκληση</w:t>
      </w:r>
      <w:r w:rsidRPr="006074AF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 </w:t>
      </w:r>
      <w:bookmarkStart w:id="0" w:name="_Hlk198547332"/>
      <w:r w:rsidRPr="006074AF">
        <w:rPr>
          <w:rFonts w:eastAsia="Palatino Linotype" w:cstheme="minorHAnsi"/>
          <w:b/>
          <w:bCs/>
          <w:kern w:val="0"/>
          <w14:ligatures w14:val="none"/>
        </w:rPr>
        <w:t>για</w:t>
      </w:r>
      <w:r w:rsidRPr="006074AF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την</w:t>
      </w:r>
      <w:r w:rsidRPr="006074AF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απευθείας</w:t>
      </w:r>
      <w:r w:rsidRPr="006074AF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ανάθεση</w:t>
      </w:r>
      <w:r w:rsidRPr="006074AF">
        <w:rPr>
          <w:rFonts w:eastAsia="Palatino Linotype" w:cstheme="minorHAnsi"/>
          <w:b/>
          <w:bCs/>
          <w:spacing w:val="31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παροχής</w:t>
      </w:r>
      <w:r w:rsidRPr="006074AF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υπηρεσιών</w:t>
      </w:r>
      <w:r w:rsidRPr="006074AF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 </w:t>
      </w:r>
      <w:bookmarkStart w:id="1" w:name="_Hlk213679153"/>
      <w:r w:rsidRPr="006074AF">
        <w:rPr>
          <w:rFonts w:eastAsia="Palatino Linotype" w:cstheme="minorHAnsi"/>
          <w:b/>
          <w:bCs/>
          <w:kern w:val="0"/>
          <w14:ligatures w14:val="none"/>
        </w:rPr>
        <w:t>ενοικίασης</w:t>
      </w:r>
      <w:r w:rsidRPr="006074AF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 </w:t>
      </w:r>
      <w:bookmarkEnd w:id="1"/>
      <w:r w:rsidR="00B44869">
        <w:rPr>
          <w:rFonts w:eastAsia="Palatino Linotype" w:cstheme="minorHAnsi"/>
          <w:b/>
          <w:bCs/>
          <w:kern w:val="0"/>
          <w14:ligatures w14:val="none"/>
        </w:rPr>
        <w:t xml:space="preserve">ενός </w:t>
      </w:r>
      <w:r w:rsidR="00F85D96" w:rsidRPr="006074AF">
        <w:rPr>
          <w:rFonts w:eastAsia="Palatino Linotype" w:cstheme="minorHAnsi"/>
          <w:b/>
          <w:bCs/>
          <w:kern w:val="0"/>
          <w14:ligatures w14:val="none"/>
        </w:rPr>
        <w:t>πενταθέσιου  οχήματος</w:t>
      </w:r>
      <w:r w:rsidR="002F6B39" w:rsidRPr="006074AF">
        <w:rPr>
          <w:rFonts w:eastAsia="Palatino Linotype" w:cstheme="minorHAnsi"/>
          <w:b/>
          <w:bCs/>
          <w:kern w:val="0"/>
          <w14:ligatures w14:val="none"/>
        </w:rPr>
        <w:t xml:space="preserve"> για </w:t>
      </w:r>
      <w:r w:rsidR="0086510B">
        <w:rPr>
          <w:rFonts w:eastAsia="Palatino Linotype" w:cstheme="minorHAnsi"/>
          <w:b/>
          <w:bCs/>
          <w:kern w:val="0"/>
          <w14:ligatures w14:val="none"/>
        </w:rPr>
        <w:t xml:space="preserve">τις ανάγκες στην περιοχή </w:t>
      </w:r>
      <w:r w:rsidR="002F6B39" w:rsidRPr="006074AF">
        <w:rPr>
          <w:rFonts w:eastAsia="Palatino Linotype" w:cstheme="minorHAnsi"/>
          <w:b/>
          <w:bCs/>
          <w:kern w:val="0"/>
          <w14:ligatures w14:val="none"/>
        </w:rPr>
        <w:t>του ΚΥΤ Φυλακίου</w:t>
      </w:r>
      <w:r w:rsidR="0086510B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="002F6B39" w:rsidRPr="006074AF">
        <w:rPr>
          <w:rFonts w:eastAsia="Palatino Linotype" w:cstheme="minorHAnsi"/>
          <w:b/>
          <w:bCs/>
          <w:kern w:val="0"/>
          <w14:ligatures w14:val="none"/>
        </w:rPr>
        <w:t>΄</w:t>
      </w:r>
      <w:proofErr w:type="spellStart"/>
      <w:r w:rsidR="002F6B39" w:rsidRPr="006074AF">
        <w:rPr>
          <w:rFonts w:eastAsia="Palatino Linotype" w:cstheme="minorHAnsi"/>
          <w:b/>
          <w:bCs/>
          <w:kern w:val="0"/>
          <w14:ligatures w14:val="none"/>
        </w:rPr>
        <w:t>Εβρου</w:t>
      </w:r>
      <w:proofErr w:type="spellEnd"/>
      <w:r w:rsidR="00F85D96" w:rsidRPr="006074AF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proofErr w:type="spellStart"/>
      <w:r w:rsidR="00F85D96" w:rsidRPr="006074AF">
        <w:rPr>
          <w:rFonts w:eastAsia="Palatino Linotype" w:cstheme="minorHAnsi"/>
          <w:b/>
          <w:bCs/>
          <w:kern w:val="0"/>
          <w14:ligatures w14:val="none"/>
        </w:rPr>
        <w:t>προϋπολογιζόμενης</w:t>
      </w:r>
      <w:proofErr w:type="spellEnd"/>
      <w:r w:rsidR="00F85D96" w:rsidRPr="006074AF">
        <w:rPr>
          <w:rFonts w:eastAsia="Palatino Linotype" w:cstheme="minorHAnsi"/>
          <w:b/>
          <w:bCs/>
          <w:kern w:val="0"/>
          <w14:ligatures w14:val="none"/>
        </w:rPr>
        <w:t xml:space="preserve"> δαπάνης </w:t>
      </w:r>
      <w:r w:rsidR="008402AF">
        <w:rPr>
          <w:rFonts w:eastAsia="Palatino Linotype" w:cstheme="minorHAnsi"/>
          <w:b/>
          <w:bCs/>
          <w:kern w:val="0"/>
          <w14:ligatures w14:val="none"/>
        </w:rPr>
        <w:t>483,90</w:t>
      </w:r>
      <w:r w:rsidR="00FD5002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="00F85D96" w:rsidRPr="006074AF">
        <w:rPr>
          <w:rFonts w:eastAsia="Palatino Linotype" w:cstheme="minorHAnsi"/>
          <w:b/>
          <w:bCs/>
          <w:kern w:val="0"/>
          <w14:ligatures w14:val="none"/>
        </w:rPr>
        <w:t xml:space="preserve">ευρώ χωρίς ΦΠΑ και </w:t>
      </w:r>
      <w:r w:rsidR="008402AF">
        <w:rPr>
          <w:rFonts w:eastAsia="Palatino Linotype" w:cstheme="minorHAnsi"/>
          <w:b/>
          <w:bCs/>
          <w:kern w:val="0"/>
          <w14:ligatures w14:val="none"/>
        </w:rPr>
        <w:t>600,04</w:t>
      </w:r>
      <w:r w:rsidR="00E44BC4" w:rsidRPr="000D3EBE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="00F85D96" w:rsidRPr="006074AF">
        <w:rPr>
          <w:rFonts w:eastAsia="Palatino Linotype" w:cstheme="minorHAnsi"/>
          <w:b/>
          <w:bCs/>
          <w:kern w:val="0"/>
          <w14:ligatures w14:val="none"/>
        </w:rPr>
        <w:t>ευρώ συμπεριλαμβανομένου του Φ.Π.Α. για την υλοποίηση του έργου</w:t>
      </w:r>
      <w:r w:rsidR="007B78EE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="00F85D96" w:rsidRPr="006074AF">
        <w:rPr>
          <w:rFonts w:eastAsia="Palatino Linotype" w:cstheme="minorHAnsi"/>
          <w:b/>
          <w:bCs/>
          <w:kern w:val="0"/>
          <w14:ligatures w14:val="none"/>
        </w:rPr>
        <w:t>με τίτλο: «Ενίσχυση του συστήματος προστασίας ασυνόδευτων ανηλίκων και ευάλωτων γυναικών αιτούντων και δικαιούχων διεθνούς προστασίας</w:t>
      </w:r>
      <w:r w:rsidR="00F84A44">
        <w:rPr>
          <w:rFonts w:eastAsia="Palatino Linotype" w:cstheme="minorHAnsi"/>
          <w:b/>
          <w:bCs/>
          <w:kern w:val="0"/>
          <w14:ligatures w14:val="none"/>
        </w:rPr>
        <w:t>».</w:t>
      </w:r>
    </w:p>
    <w:p w14:paraId="2BC71282" w14:textId="45CF79FD" w:rsidR="002F6B39" w:rsidRPr="006074AF" w:rsidRDefault="00F85D96" w:rsidP="0012380E">
      <w:pPr>
        <w:widowControl w:val="0"/>
        <w:autoSpaceDE w:val="0"/>
        <w:autoSpaceDN w:val="0"/>
        <w:spacing w:after="0"/>
        <w:ind w:left="100" w:right="1085"/>
        <w:jc w:val="both"/>
        <w:rPr>
          <w:rFonts w:eastAsia="Palatino Linotype" w:cstheme="minorHAnsi"/>
          <w:b/>
          <w:bCs/>
          <w:kern w:val="0"/>
          <w14:ligatures w14:val="none"/>
        </w:rPr>
      </w:pPr>
      <w:r w:rsidRPr="006074AF">
        <w:rPr>
          <w:rFonts w:eastAsia="Palatino Linotype" w:cstheme="minorHAnsi"/>
          <w:b/>
          <w:bCs/>
          <w:kern w:val="0"/>
          <w14:ligatures w14:val="none"/>
        </w:rPr>
        <w:t xml:space="preserve">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Ασύλου. </w:t>
      </w:r>
    </w:p>
    <w:p w14:paraId="7D7161B5" w14:textId="316752DD" w:rsidR="0095626E" w:rsidRPr="006074AF" w:rsidRDefault="002F6B39" w:rsidP="0012380E">
      <w:pPr>
        <w:widowControl w:val="0"/>
        <w:autoSpaceDE w:val="0"/>
        <w:autoSpaceDN w:val="0"/>
        <w:spacing w:after="0"/>
        <w:ind w:left="100" w:right="1085"/>
        <w:jc w:val="both"/>
        <w:rPr>
          <w:rFonts w:eastAsia="Palatino Linotype" w:cstheme="minorHAnsi"/>
          <w:b/>
          <w:bCs/>
          <w:kern w:val="0"/>
          <w14:ligatures w14:val="none"/>
        </w:rPr>
      </w:pPr>
      <w:bookmarkStart w:id="2" w:name="_Hlk213681085"/>
      <w:r w:rsidRPr="006074AF">
        <w:rPr>
          <w:rFonts w:eastAsia="Palatino Linotype" w:cstheme="minorHAnsi"/>
          <w:b/>
          <w:bCs/>
          <w:kern w:val="0"/>
          <w14:ligatures w14:val="none"/>
        </w:rPr>
        <w:t>ΥΠΌΕΡΓΟ ΛΕΙΤΟΥΡΓΙΑ Ασφαλών  Περιοχών εντός των κέντρων υποδοχής και ταυτοποίησης σε Φυλάκιο και Διαβατά</w:t>
      </w:r>
    </w:p>
    <w:p w14:paraId="6BBC3237" w14:textId="77777777" w:rsidR="002F6B39" w:rsidRPr="006074AF" w:rsidRDefault="002F6B39" w:rsidP="0012380E">
      <w:pPr>
        <w:widowControl w:val="0"/>
        <w:autoSpaceDE w:val="0"/>
        <w:autoSpaceDN w:val="0"/>
        <w:spacing w:after="0"/>
        <w:ind w:left="100" w:right="1085"/>
        <w:jc w:val="both"/>
        <w:rPr>
          <w:rFonts w:eastAsia="Palatino Linotype" w:cstheme="minorHAnsi"/>
          <w:b/>
          <w:bCs/>
          <w:kern w:val="0"/>
          <w14:ligatures w14:val="none"/>
        </w:rPr>
      </w:pPr>
    </w:p>
    <w:bookmarkEnd w:id="0"/>
    <w:bookmarkEnd w:id="2"/>
    <w:p w14:paraId="59FC9EF6" w14:textId="33B28235" w:rsidR="0012380E" w:rsidRPr="006074AF" w:rsidRDefault="0012380E" w:rsidP="00425DC6">
      <w:pPr>
        <w:widowControl w:val="0"/>
        <w:autoSpaceDE w:val="0"/>
        <w:autoSpaceDN w:val="0"/>
        <w:spacing w:before="160" w:after="0" w:line="240" w:lineRule="auto"/>
        <w:ind w:left="100"/>
        <w:jc w:val="both"/>
        <w:rPr>
          <w:rFonts w:eastAsia="Palatino Linotype" w:cstheme="minorHAnsi"/>
          <w:b/>
          <w:bCs/>
          <w:kern w:val="0"/>
          <w14:ligatures w14:val="none"/>
        </w:rPr>
        <w:sectPr w:rsidR="0012380E" w:rsidRPr="006074AF" w:rsidSect="0012380E">
          <w:headerReference w:type="default" r:id="rId7"/>
          <w:pgSz w:w="11910" w:h="16840"/>
          <w:pgMar w:top="1920" w:right="708" w:bottom="280" w:left="1700" w:header="720" w:footer="720" w:gutter="0"/>
          <w:cols w:space="720"/>
        </w:sectPr>
      </w:pPr>
      <w:r w:rsidRPr="006074AF">
        <w:rPr>
          <w:rFonts w:eastAsia="Palatino Linotype" w:cstheme="minorHAnsi"/>
          <w:b/>
          <w:bCs/>
          <w:kern w:val="0"/>
          <w:lang w:val="en-US"/>
          <w14:ligatures w14:val="none"/>
        </w:rPr>
        <w:t>CPV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:</w:t>
      </w:r>
      <w:r w:rsidRPr="006074AF">
        <w:rPr>
          <w:rFonts w:eastAsia="Palatino Linotype" w:cstheme="minorHAnsi"/>
          <w:b/>
          <w:bCs/>
          <w:spacing w:val="-7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60171000-7</w:t>
      </w:r>
      <w:r w:rsidRPr="006074AF">
        <w:rPr>
          <w:rFonts w:eastAsia="Palatino Linotype" w:cstheme="minorHAnsi"/>
          <w:b/>
          <w:bCs/>
          <w:spacing w:val="-6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Ενοικίαση</w:t>
      </w:r>
      <w:r w:rsidRPr="006074AF">
        <w:rPr>
          <w:rFonts w:eastAsia="Palatino Linotype" w:cstheme="minorHAnsi"/>
          <w:b/>
          <w:bCs/>
          <w:spacing w:val="-6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επιβατικών</w:t>
      </w:r>
      <w:r w:rsidRPr="006074AF">
        <w:rPr>
          <w:rFonts w:eastAsia="Palatino Linotype" w:cstheme="minorHAnsi"/>
          <w:b/>
          <w:bCs/>
          <w:spacing w:val="-6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spacing w:val="-2"/>
          <w:kern w:val="0"/>
          <w14:ligatures w14:val="none"/>
        </w:rPr>
        <w:t>αυτοκινήτων</w:t>
      </w:r>
    </w:p>
    <w:p w14:paraId="32ED4F97" w14:textId="2278287D" w:rsidR="0012380E" w:rsidRPr="006074AF" w:rsidRDefault="0012380E" w:rsidP="008402AF">
      <w:pPr>
        <w:widowControl w:val="0"/>
        <w:autoSpaceDE w:val="0"/>
        <w:autoSpaceDN w:val="0"/>
        <w:spacing w:before="1" w:after="0" w:line="240" w:lineRule="auto"/>
        <w:rPr>
          <w:rFonts w:eastAsia="Palatino Linotype" w:cstheme="minorHAnsi"/>
          <w:kern w:val="0"/>
          <w14:ligatures w14:val="none"/>
        </w:rPr>
      </w:pPr>
      <w:r w:rsidRPr="006074AF">
        <w:rPr>
          <w:rFonts w:eastAsia="Palatino Linotype" w:cstheme="minorHAnsi"/>
          <w:kern w:val="0"/>
          <w14:ligatures w14:val="none"/>
        </w:rPr>
        <w:lastRenderedPageBreak/>
        <w:t>Θεσσαλονίκη,</w:t>
      </w:r>
      <w:r w:rsidR="00FD5002">
        <w:rPr>
          <w:rFonts w:eastAsia="Palatino Linotype" w:cstheme="minorHAnsi"/>
          <w:spacing w:val="46"/>
          <w:kern w:val="0"/>
          <w14:ligatures w14:val="none"/>
        </w:rPr>
        <w:t xml:space="preserve"> </w:t>
      </w:r>
      <w:r w:rsidR="008402AF">
        <w:rPr>
          <w:rFonts w:eastAsia="Palatino Linotype" w:cstheme="minorHAnsi"/>
          <w:kern w:val="0"/>
          <w14:ligatures w14:val="none"/>
        </w:rPr>
        <w:t>13</w:t>
      </w:r>
      <w:r w:rsidR="00B44869" w:rsidRPr="00A27FA5">
        <w:rPr>
          <w:rFonts w:eastAsia="Palatino Linotype" w:cstheme="minorHAnsi"/>
          <w:kern w:val="0"/>
          <w14:ligatures w14:val="none"/>
        </w:rPr>
        <w:t>-</w:t>
      </w:r>
      <w:r w:rsidR="00FD5002" w:rsidRPr="00A27FA5">
        <w:rPr>
          <w:rFonts w:eastAsia="Palatino Linotype" w:cstheme="minorHAnsi"/>
          <w:kern w:val="0"/>
          <w14:ligatures w14:val="none"/>
        </w:rPr>
        <w:t>7</w:t>
      </w:r>
      <w:r w:rsidR="00B44869" w:rsidRPr="00A27FA5">
        <w:rPr>
          <w:rFonts w:eastAsia="Palatino Linotype" w:cstheme="minorHAnsi"/>
          <w:kern w:val="0"/>
          <w14:ligatures w14:val="none"/>
        </w:rPr>
        <w:t>-</w:t>
      </w:r>
      <w:r w:rsidRPr="00A27FA5">
        <w:rPr>
          <w:rFonts w:eastAsia="Palatino Linotype" w:cstheme="minorHAnsi"/>
          <w:kern w:val="0"/>
          <w14:ligatures w14:val="none"/>
        </w:rPr>
        <w:t>20</w:t>
      </w:r>
      <w:r w:rsidR="00752739" w:rsidRPr="00A27FA5">
        <w:rPr>
          <w:rFonts w:eastAsia="Palatino Linotype" w:cstheme="minorHAnsi"/>
          <w:kern w:val="0"/>
          <w14:ligatures w14:val="none"/>
        </w:rPr>
        <w:t>26</w:t>
      </w:r>
    </w:p>
    <w:p w14:paraId="5B205F18" w14:textId="7314DDD2" w:rsidR="0012380E" w:rsidRPr="006074AF" w:rsidRDefault="0012380E" w:rsidP="00B44869">
      <w:pPr>
        <w:widowControl w:val="0"/>
        <w:autoSpaceDE w:val="0"/>
        <w:autoSpaceDN w:val="0"/>
        <w:spacing w:before="181" w:after="0"/>
        <w:ind w:left="820" w:right="1091" w:hanging="720"/>
        <w:jc w:val="both"/>
        <w:rPr>
          <w:rFonts w:eastAsia="Palatino Linotype" w:cstheme="minorHAnsi"/>
          <w:kern w:val="0"/>
          <w14:ligatures w14:val="none"/>
        </w:rPr>
      </w:pPr>
      <w:r w:rsidRPr="006074AF">
        <w:rPr>
          <w:rFonts w:eastAsia="Palatino Linotype" w:cstheme="minorHAnsi"/>
          <w:b/>
          <w:kern w:val="0"/>
          <w14:ligatures w14:val="none"/>
        </w:rPr>
        <w:t>1)</w:t>
      </w:r>
      <w:r w:rsidRPr="006074AF">
        <w:rPr>
          <w:rFonts w:eastAsia="Palatino Linotype" w:cstheme="minorHAnsi"/>
          <w:b/>
          <w:spacing w:val="80"/>
          <w:w w:val="150"/>
          <w:kern w:val="0"/>
          <w14:ligatures w14:val="none"/>
        </w:rPr>
        <w:t xml:space="preserve"> </w:t>
      </w:r>
      <w:r w:rsidR="0051576A">
        <w:rPr>
          <w:rFonts w:eastAsia="Palatino Linotype" w:cstheme="minorHAnsi"/>
          <w:b/>
          <w:spacing w:val="80"/>
          <w:w w:val="150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kern w:val="0"/>
          <w14:ligatures w14:val="none"/>
        </w:rPr>
        <w:t>Η ΑΡΣΙΣ – Κοινωνική Οργάνωση Υποστήριξης</w:t>
      </w:r>
      <w:r w:rsidRPr="006074AF">
        <w:rPr>
          <w:rFonts w:eastAsia="Palatino Linotype" w:cstheme="minorHAnsi"/>
          <w:spacing w:val="-1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kern w:val="0"/>
          <w14:ligatures w14:val="none"/>
        </w:rPr>
        <w:t>Νέων (με</w:t>
      </w:r>
      <w:r w:rsidRPr="006074AF">
        <w:rPr>
          <w:rFonts w:eastAsia="Palatino Linotype" w:cstheme="minorHAnsi"/>
          <w:spacing w:val="-1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kern w:val="0"/>
          <w14:ligatures w14:val="none"/>
        </w:rPr>
        <w:t xml:space="preserve">έδρα τη Θεσσαλονίκη) </w:t>
      </w:r>
      <w:r w:rsidRPr="006074AF">
        <w:rPr>
          <w:rFonts w:eastAsia="Palatino Linotype" w:cstheme="minorHAnsi"/>
          <w:b/>
          <w:kern w:val="0"/>
          <w14:ligatures w14:val="none"/>
        </w:rPr>
        <w:t>ΠΡΟΣΚΑΛΕΙ κάθε ενδιαφερόμενο να υποβάλει έγγραφη προσφορά για την ανάδειξη αναδόχου εκτέλεσης της παροχής υπηρεσιών μίσθωσης</w:t>
      </w:r>
      <w:r w:rsidRPr="006074AF">
        <w:rPr>
          <w:rFonts w:eastAsia="Palatino Linotype" w:cstheme="minorHAnsi"/>
          <w:b/>
          <w:spacing w:val="40"/>
          <w:kern w:val="0"/>
          <w14:ligatures w14:val="none"/>
        </w:rPr>
        <w:t xml:space="preserve"> </w:t>
      </w:r>
      <w:r w:rsidR="00F85D96" w:rsidRPr="006074AF">
        <w:rPr>
          <w:rFonts w:eastAsia="Palatino Linotype" w:cstheme="minorHAnsi"/>
          <w:kern w:val="0"/>
          <w14:ligatures w14:val="none"/>
        </w:rPr>
        <w:t xml:space="preserve"> </w:t>
      </w:r>
      <w:r w:rsidR="00B44869" w:rsidRPr="00B44869">
        <w:rPr>
          <w:rFonts w:eastAsia="Palatino Linotype" w:cstheme="minorHAnsi"/>
          <w:kern w:val="0"/>
          <w14:ligatures w14:val="none"/>
        </w:rPr>
        <w:t xml:space="preserve">ενός </w:t>
      </w:r>
      <w:r w:rsidR="00B44869">
        <w:rPr>
          <w:rFonts w:eastAsia="Palatino Linotype" w:cstheme="minorHAnsi"/>
          <w:kern w:val="0"/>
          <w14:ligatures w14:val="none"/>
        </w:rPr>
        <w:t xml:space="preserve"> επιβατικού (</w:t>
      </w:r>
      <w:r w:rsidR="00B44869" w:rsidRPr="00B44869">
        <w:rPr>
          <w:rFonts w:eastAsia="Palatino Linotype" w:cstheme="minorHAnsi"/>
          <w:kern w:val="0"/>
          <w14:ligatures w14:val="none"/>
        </w:rPr>
        <w:t xml:space="preserve">πενταθέσιου </w:t>
      </w:r>
      <w:r w:rsidR="00B44869">
        <w:rPr>
          <w:rFonts w:eastAsia="Palatino Linotype" w:cstheme="minorHAnsi"/>
          <w:kern w:val="0"/>
          <w14:ligatures w14:val="none"/>
        </w:rPr>
        <w:t>)</w:t>
      </w:r>
      <w:r w:rsidR="00B44869" w:rsidRPr="00B44869">
        <w:rPr>
          <w:rFonts w:eastAsia="Palatino Linotype" w:cstheme="minorHAnsi"/>
          <w:kern w:val="0"/>
          <w14:ligatures w14:val="none"/>
        </w:rPr>
        <w:t xml:space="preserve"> οχήματος για τις ανάγκες στην περιοχή του ΚΥΤ Φυλακίου ΄</w:t>
      </w:r>
      <w:proofErr w:type="spellStart"/>
      <w:r w:rsidR="00B44869" w:rsidRPr="00B44869">
        <w:rPr>
          <w:rFonts w:eastAsia="Palatino Linotype" w:cstheme="minorHAnsi"/>
          <w:kern w:val="0"/>
          <w14:ligatures w14:val="none"/>
        </w:rPr>
        <w:t>Εβρου</w:t>
      </w:r>
      <w:proofErr w:type="spellEnd"/>
      <w:r w:rsidR="00B44869" w:rsidRPr="00B44869">
        <w:rPr>
          <w:rFonts w:eastAsia="Palatino Linotype" w:cstheme="minorHAnsi"/>
          <w:kern w:val="0"/>
          <w14:ligatures w14:val="none"/>
        </w:rPr>
        <w:t xml:space="preserve"> </w:t>
      </w:r>
      <w:proofErr w:type="spellStart"/>
      <w:r w:rsidR="00B44869" w:rsidRPr="00B44869">
        <w:rPr>
          <w:rFonts w:eastAsia="Palatino Linotype" w:cstheme="minorHAnsi"/>
          <w:kern w:val="0"/>
          <w14:ligatures w14:val="none"/>
        </w:rPr>
        <w:t>προϋπολογιζόμενης</w:t>
      </w:r>
      <w:proofErr w:type="spellEnd"/>
      <w:r w:rsidR="00B44869" w:rsidRPr="00B44869">
        <w:rPr>
          <w:rFonts w:eastAsia="Palatino Linotype" w:cstheme="minorHAnsi"/>
          <w:kern w:val="0"/>
          <w14:ligatures w14:val="none"/>
        </w:rPr>
        <w:t xml:space="preserve"> δαπάνης </w:t>
      </w:r>
      <w:r w:rsidR="008402AF">
        <w:rPr>
          <w:rFonts w:eastAsia="Palatino Linotype" w:cstheme="minorHAnsi"/>
          <w:kern w:val="0"/>
          <w14:ligatures w14:val="none"/>
        </w:rPr>
        <w:t>483,90</w:t>
      </w:r>
      <w:r w:rsidR="00FD5002" w:rsidRPr="00FD5002">
        <w:rPr>
          <w:rFonts w:eastAsia="Palatino Linotype" w:cstheme="minorHAnsi"/>
          <w:kern w:val="0"/>
          <w14:ligatures w14:val="none"/>
        </w:rPr>
        <w:t xml:space="preserve"> </w:t>
      </w:r>
      <w:r w:rsidR="00B44869" w:rsidRPr="00B44869">
        <w:rPr>
          <w:rFonts w:eastAsia="Palatino Linotype" w:cstheme="minorHAnsi"/>
          <w:kern w:val="0"/>
          <w14:ligatures w14:val="none"/>
        </w:rPr>
        <w:t xml:space="preserve">ευρώ χωρίς ΦΠΑ και </w:t>
      </w:r>
      <w:r w:rsidR="008402AF">
        <w:rPr>
          <w:rFonts w:eastAsia="Palatino Linotype" w:cstheme="minorHAnsi"/>
          <w:kern w:val="0"/>
          <w14:ligatures w14:val="none"/>
        </w:rPr>
        <w:t>600,04</w:t>
      </w:r>
      <w:r w:rsidR="00B44869" w:rsidRPr="00B44869">
        <w:rPr>
          <w:rFonts w:eastAsia="Palatino Linotype" w:cstheme="minorHAnsi"/>
          <w:kern w:val="0"/>
          <w14:ligatures w14:val="none"/>
        </w:rPr>
        <w:t xml:space="preserve"> ευρώ συμπεριλαμβανομένου του Φ.Π.Α.</w:t>
      </w:r>
      <w:r w:rsidR="00B44869">
        <w:rPr>
          <w:rFonts w:eastAsia="Palatino Linotype" w:cstheme="minorHAnsi"/>
          <w:kern w:val="0"/>
          <w14:ligatures w14:val="none"/>
        </w:rPr>
        <w:t xml:space="preserve"> </w:t>
      </w:r>
      <w:r w:rsidR="00B44869" w:rsidRPr="00B44869">
        <w:rPr>
          <w:rFonts w:eastAsia="Palatino Linotype" w:cstheme="minorHAnsi"/>
          <w:kern w:val="0"/>
          <w14:ligatures w14:val="none"/>
        </w:rPr>
        <w:t xml:space="preserve"> για την υλοποίηση του έργου με τίτλο: «Ενίσχυση του συστήματος προστασίας ασυνόδευτων ανηλίκων και ευάλωτων γυναικών αιτούντων και δικαιούχων διεθνούς </w:t>
      </w:r>
      <w:proofErr w:type="spellStart"/>
      <w:r w:rsidR="00B44869" w:rsidRPr="00B44869">
        <w:rPr>
          <w:rFonts w:eastAsia="Palatino Linotype" w:cstheme="minorHAnsi"/>
          <w:kern w:val="0"/>
          <w14:ligatures w14:val="none"/>
        </w:rPr>
        <w:t>προστασίας».</w:t>
      </w:r>
      <w:r w:rsidR="00F85D96" w:rsidRPr="006074AF">
        <w:rPr>
          <w:rFonts w:eastAsia="Palatino Linotype" w:cstheme="minorHAnsi"/>
          <w:kern w:val="0"/>
          <w14:ligatures w14:val="none"/>
        </w:rPr>
        <w:t>για</w:t>
      </w:r>
      <w:proofErr w:type="spellEnd"/>
      <w:r w:rsidR="00F85D96" w:rsidRPr="006074AF">
        <w:rPr>
          <w:rFonts w:eastAsia="Palatino Linotype" w:cstheme="minorHAnsi"/>
          <w:kern w:val="0"/>
          <w14:ligatures w14:val="none"/>
        </w:rPr>
        <w:t xml:space="preserve"> τις δράσεις του προγράμματος:</w:t>
      </w:r>
      <w:r w:rsidR="00425DC6" w:rsidRPr="006074AF">
        <w:rPr>
          <w:rFonts w:eastAsia="Palatino Linotype" w:cstheme="minorHAnsi"/>
          <w:kern w:val="0"/>
          <w14:ligatures w14:val="none"/>
        </w:rPr>
        <w:t xml:space="preserve"> </w:t>
      </w:r>
      <w:r w:rsidR="00F85D96" w:rsidRPr="006074AF">
        <w:rPr>
          <w:rFonts w:eastAsia="Palatino Linotype" w:cstheme="minorHAnsi"/>
          <w:kern w:val="0"/>
          <w14:ligatures w14:val="none"/>
        </w:rPr>
        <w:t>«Ενίσχυση του συστήματος προστασίας ασυνόδευτων ανηλίκων και ευάλωτων γυναικών αιτούντων και δικαιούχων διεθνούς προστασίας». 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</w:t>
      </w:r>
      <w:r w:rsidR="007B5205" w:rsidRPr="006074AF">
        <w:rPr>
          <w:rFonts w:eastAsia="Palatino Linotype" w:cstheme="minorHAnsi"/>
          <w:kern w:val="0"/>
          <w14:ligatures w14:val="none"/>
        </w:rPr>
        <w:t>. </w:t>
      </w:r>
    </w:p>
    <w:p w14:paraId="7DECC0E0" w14:textId="602EF3DC" w:rsidR="0012380E" w:rsidRPr="006074AF" w:rsidRDefault="00A0376A" w:rsidP="0012380E">
      <w:pPr>
        <w:widowControl w:val="0"/>
        <w:autoSpaceDE w:val="0"/>
        <w:autoSpaceDN w:val="0"/>
        <w:spacing w:after="0"/>
        <w:ind w:left="820" w:right="1090"/>
        <w:jc w:val="both"/>
        <w:rPr>
          <w:rFonts w:eastAsia="Palatino Linotype" w:cstheme="minorHAnsi"/>
          <w:kern w:val="0"/>
          <w14:ligatures w14:val="none"/>
        </w:rPr>
      </w:pPr>
      <w:r>
        <w:rPr>
          <w:rFonts w:eastAsia="Palatino Linotype" w:cstheme="minorHAnsi"/>
          <w:kern w:val="0"/>
          <w14:ligatures w14:val="none"/>
        </w:rPr>
        <w:t>ΥΠΟ</w:t>
      </w:r>
      <w:r w:rsidR="002F6B39" w:rsidRPr="006074AF">
        <w:rPr>
          <w:rFonts w:eastAsia="Palatino Linotype" w:cstheme="minorHAnsi"/>
          <w:kern w:val="0"/>
          <w14:ligatures w14:val="none"/>
        </w:rPr>
        <w:t>ΕΡΓΟ ΛΕΙΤΟΥΡΓΙΑ Ασφαλών  Περιοχών εντός των κέντρων υποδοχής και ταυτοποίησης σε Φυλάκιο και Διαβατά</w:t>
      </w:r>
      <w:r w:rsidR="00BD6FFE" w:rsidRPr="006074AF">
        <w:rPr>
          <w:rFonts w:eastAsia="Palatino Linotype" w:cstheme="minorHAnsi"/>
          <w:kern w:val="0"/>
          <w14:ligatures w14:val="none"/>
        </w:rPr>
        <w:t>.</w:t>
      </w:r>
    </w:p>
    <w:p w14:paraId="7EB04C67" w14:textId="0716D3F5" w:rsidR="0012380E" w:rsidRPr="006074AF" w:rsidRDefault="0012380E" w:rsidP="00FD5002">
      <w:pPr>
        <w:widowControl w:val="0"/>
        <w:autoSpaceDE w:val="0"/>
        <w:autoSpaceDN w:val="0"/>
        <w:spacing w:before="160" w:after="0"/>
        <w:ind w:left="100" w:right="1087"/>
        <w:jc w:val="both"/>
        <w:rPr>
          <w:rFonts w:eastAsia="Palatino Linotype" w:cstheme="minorHAnsi"/>
          <w:b/>
          <w:bCs/>
          <w:kern w:val="0"/>
          <w14:ligatures w14:val="none"/>
        </w:rPr>
      </w:pPr>
      <w:r w:rsidRPr="006074AF">
        <w:rPr>
          <w:rFonts w:eastAsia="Palatino Linotype" w:cstheme="minorHAnsi"/>
          <w:b/>
          <w:bCs/>
          <w:kern w:val="0"/>
          <w14:ligatures w14:val="none"/>
        </w:rPr>
        <w:t>Η πρόσκληση αφορά το</w:t>
      </w:r>
      <w:r w:rsidRPr="006074AF">
        <w:rPr>
          <w:rFonts w:eastAsia="Palatino Linotype" w:cstheme="minorHAnsi"/>
          <w:b/>
          <w:bCs/>
          <w:spacing w:val="19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χρονικό διάστημα από</w:t>
      </w:r>
      <w:r w:rsidR="00FD5002">
        <w:rPr>
          <w:rFonts w:eastAsia="Palatino Linotype" w:cstheme="minorHAnsi"/>
          <w:b/>
          <w:bCs/>
          <w:spacing w:val="40"/>
          <w:kern w:val="0"/>
          <w14:ligatures w14:val="none"/>
        </w:rPr>
        <w:t xml:space="preserve"> </w:t>
      </w:r>
      <w:r w:rsidR="008402AF" w:rsidRPr="008402AF">
        <w:rPr>
          <w:rFonts w:eastAsia="Palatino Linotype" w:cstheme="minorHAnsi"/>
          <w:b/>
          <w:bCs/>
          <w:kern w:val="0"/>
          <w14:ligatures w14:val="none"/>
        </w:rPr>
        <w:t>17</w:t>
      </w:r>
      <w:r w:rsidR="00E44BC4" w:rsidRPr="00E44BC4">
        <w:rPr>
          <w:rFonts w:eastAsia="Palatino Linotype" w:cstheme="minorHAnsi"/>
          <w:b/>
          <w:bCs/>
          <w:kern w:val="0"/>
          <w14:ligatures w14:val="none"/>
        </w:rPr>
        <w:t>/7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/202</w:t>
      </w:r>
      <w:r w:rsidR="00425DC6" w:rsidRPr="006074AF">
        <w:rPr>
          <w:rFonts w:eastAsia="Palatino Linotype" w:cstheme="minorHAnsi"/>
          <w:b/>
          <w:bCs/>
          <w:kern w:val="0"/>
          <w14:ligatures w14:val="none"/>
        </w:rPr>
        <w:t>6</w:t>
      </w:r>
      <w:r w:rsidR="0086510B">
        <w:rPr>
          <w:rFonts w:eastAsia="Palatino Linotype" w:cstheme="minorHAnsi"/>
          <w:b/>
          <w:bCs/>
          <w:spacing w:val="80"/>
          <w:w w:val="150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έως</w:t>
      </w:r>
      <w:r w:rsidRPr="006074AF">
        <w:rPr>
          <w:rFonts w:eastAsia="Palatino Linotype" w:cstheme="minorHAnsi"/>
          <w:b/>
          <w:bCs/>
          <w:spacing w:val="40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31/</w:t>
      </w:r>
      <w:r w:rsidR="00B44869">
        <w:rPr>
          <w:rFonts w:eastAsia="Palatino Linotype" w:cstheme="minorHAnsi"/>
          <w:b/>
          <w:bCs/>
          <w:kern w:val="0"/>
          <w14:ligatures w14:val="none"/>
        </w:rPr>
        <w:t>7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/202</w:t>
      </w:r>
      <w:r w:rsidR="00425DC6" w:rsidRPr="006074AF">
        <w:rPr>
          <w:rFonts w:eastAsia="Palatino Linotype" w:cstheme="minorHAnsi"/>
          <w:b/>
          <w:bCs/>
          <w:kern w:val="0"/>
          <w14:ligatures w14:val="none"/>
        </w:rPr>
        <w:t>6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 xml:space="preserve"> με κριτήριο κατακύρωσης την πλέον συμφέρουσα από οικονομική άποψη προσφορά βάσει της προσφερόμενης τιμής.</w:t>
      </w:r>
    </w:p>
    <w:p w14:paraId="31DC2F6C" w14:textId="5620099E" w:rsidR="0086510B" w:rsidRPr="0086510B" w:rsidRDefault="0012380E" w:rsidP="0086510B">
      <w:pPr>
        <w:widowControl w:val="0"/>
        <w:autoSpaceDE w:val="0"/>
        <w:autoSpaceDN w:val="0"/>
        <w:spacing w:before="160" w:after="0"/>
        <w:ind w:left="100" w:right="1092"/>
        <w:jc w:val="both"/>
        <w:rPr>
          <w:rFonts w:eastAsia="Palatino Linotype" w:cstheme="minorHAnsi"/>
          <w:b/>
          <w:bCs/>
          <w:kern w:val="0"/>
          <w14:ligatures w14:val="none"/>
        </w:rPr>
      </w:pPr>
      <w:r w:rsidRPr="006074AF">
        <w:rPr>
          <w:rFonts w:eastAsia="Palatino Linotype" w:cstheme="minorHAnsi"/>
          <w:b/>
          <w:bCs/>
          <w:kern w:val="0"/>
          <w14:ligatures w14:val="none"/>
        </w:rPr>
        <w:t>Η προϋπολογιζόμενη δαπάνη της παροχής των παραπάνω υπηρεσιών είναι σύμφωνα με τον παρακάτω ΠΙΝΑΚΑ, οι εξής:</w:t>
      </w:r>
    </w:p>
    <w:p w14:paraId="5E3347AE" w14:textId="77777777" w:rsidR="00B44869" w:rsidRDefault="00B44869" w:rsidP="0086510B">
      <w:pPr>
        <w:widowControl w:val="0"/>
        <w:autoSpaceDE w:val="0"/>
        <w:autoSpaceDN w:val="0"/>
        <w:spacing w:after="0"/>
        <w:jc w:val="both"/>
        <w:rPr>
          <w:rFonts w:eastAsia="Palatino Linotype" w:cstheme="minorHAnsi"/>
          <w:b/>
          <w:bCs/>
          <w:kern w:val="0"/>
          <w14:ligatures w14:val="none"/>
        </w:rPr>
      </w:pPr>
    </w:p>
    <w:p w14:paraId="3B800244" w14:textId="77777777" w:rsidR="00B44869" w:rsidRPr="0086510B" w:rsidRDefault="00B44869" w:rsidP="0086510B">
      <w:pPr>
        <w:widowControl w:val="0"/>
        <w:autoSpaceDE w:val="0"/>
        <w:autoSpaceDN w:val="0"/>
        <w:spacing w:after="0"/>
        <w:jc w:val="both"/>
        <w:rPr>
          <w:rFonts w:eastAsia="Palatino Linotype" w:cstheme="minorHAnsi"/>
          <w:b/>
          <w:bCs/>
          <w:kern w:val="0"/>
          <w:position w:val="20"/>
          <w14:ligatures w14:val="none"/>
        </w:rPr>
      </w:pPr>
    </w:p>
    <w:tbl>
      <w:tblPr>
        <w:tblW w:w="9629" w:type="dxa"/>
        <w:tblLook w:val="04A0" w:firstRow="1" w:lastRow="0" w:firstColumn="1" w:lastColumn="0" w:noHBand="0" w:noVBand="1"/>
      </w:tblPr>
      <w:tblGrid>
        <w:gridCol w:w="940"/>
        <w:gridCol w:w="3267"/>
        <w:gridCol w:w="1460"/>
        <w:gridCol w:w="957"/>
        <w:gridCol w:w="1134"/>
        <w:gridCol w:w="1040"/>
        <w:gridCol w:w="831"/>
      </w:tblGrid>
      <w:tr w:rsidR="00B44869" w:rsidRPr="00B44869" w14:paraId="0006A319" w14:textId="77777777" w:rsidTr="00FD5002">
        <w:trPr>
          <w:trHeight w:val="615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7825A2BD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56E1206C" w14:textId="3DC90BA9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Περιληπτική περιγραφή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15A5C181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Ταξινόμηση κατά CPV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12FD256B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</w:t>
            </w:r>
            <w:proofErr w:type="spellEnd"/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. </w:t>
            </w:r>
            <w:proofErr w:type="spellStart"/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Μέτρ</w:t>
            </w:r>
            <w:proofErr w:type="spellEnd"/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14912C27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Ποσότητα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20578313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Τιμή μονάδας</w:t>
            </w:r>
          </w:p>
        </w:tc>
        <w:tc>
          <w:tcPr>
            <w:tcW w:w="3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9CCFF" w:fill="A9D08E"/>
            <w:vAlign w:val="center"/>
            <w:hideMark/>
          </w:tcPr>
          <w:p w14:paraId="584C3E80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Αξία χωρίς ΦΠΑ (€)</w:t>
            </w:r>
          </w:p>
        </w:tc>
      </w:tr>
      <w:tr w:rsidR="00B44869" w:rsidRPr="00B44869" w14:paraId="68789332" w14:textId="77777777" w:rsidTr="00FD5002">
        <w:trPr>
          <w:trHeight w:val="6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BAD75" w14:textId="5CD24D2C" w:rsidR="00B44869" w:rsidRPr="00B44869" w:rsidRDefault="00FD5002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1DE5" w14:textId="3EF7B55B" w:rsidR="00B44869" w:rsidRPr="00B44869" w:rsidRDefault="00B44869" w:rsidP="00B44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Ενοικίαση 5 </w:t>
            </w:r>
            <w:proofErr w:type="spellStart"/>
            <w:r w:rsidRPr="00B4486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θέσιου</w:t>
            </w:r>
            <w:proofErr w:type="spellEnd"/>
            <w:r w:rsidRPr="00B4486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οχήματος Πετρελαιοκίνητο</w:t>
            </w:r>
            <w:r w:rsidR="00FA514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για τις ανάγκες  του ΚΥΤ Φυλακίου Έβρου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9D11E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6E5A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 xml:space="preserve">Ημέρες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E2F4F" w14:textId="2AC82957" w:rsidR="00B44869" w:rsidRPr="00B44869" w:rsidRDefault="008402AF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  <w:r w:rsidR="00E44BC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9E7E1" w14:textId="60CD9651" w:rsidR="00B44869" w:rsidRPr="00B44869" w:rsidRDefault="008402AF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32,36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517814" w14:textId="70030D13" w:rsidR="00B44869" w:rsidRPr="00B44869" w:rsidRDefault="00FD5002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  <w:r w:rsidR="00E44BC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  <w:r w:rsidR="00B44869" w:rsidRPr="00B4486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,00</w:t>
            </w:r>
          </w:p>
        </w:tc>
      </w:tr>
      <w:tr w:rsidR="00B44869" w:rsidRPr="00B44869" w14:paraId="36FB3184" w14:textId="77777777" w:rsidTr="00FD5002">
        <w:trPr>
          <w:trHeight w:val="315"/>
        </w:trPr>
        <w:tc>
          <w:tcPr>
            <w:tcW w:w="46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0A4F13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Προϋπολογιζόμενη</w:t>
            </w:r>
            <w:proofErr w:type="spellEnd"/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Δαπάνη</w:t>
            </w:r>
          </w:p>
        </w:tc>
        <w:tc>
          <w:tcPr>
            <w:tcW w:w="46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7482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χωρίς ΦΠΑ (€)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EA4237" w14:textId="5B22998E" w:rsidR="00B44869" w:rsidRPr="00B44869" w:rsidRDefault="008402AF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483,90</w:t>
            </w:r>
          </w:p>
        </w:tc>
      </w:tr>
      <w:tr w:rsidR="00B44869" w:rsidRPr="00B44869" w14:paraId="5515D6B5" w14:textId="77777777" w:rsidTr="00FD5002">
        <w:trPr>
          <w:trHeight w:val="285"/>
        </w:trPr>
        <w:tc>
          <w:tcPr>
            <w:tcW w:w="4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A76068" w14:textId="77777777" w:rsidR="00B44869" w:rsidRPr="00B44869" w:rsidRDefault="00B44869" w:rsidP="00B448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461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92A4C3F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με ΦΠΑ (€)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BBFE40" w14:textId="7C8A2077" w:rsidR="00B44869" w:rsidRPr="00B44869" w:rsidRDefault="008402AF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600,04</w:t>
            </w:r>
          </w:p>
        </w:tc>
      </w:tr>
    </w:tbl>
    <w:p w14:paraId="55E1F747" w14:textId="77777777" w:rsidR="0012380E" w:rsidRPr="00C76F0B" w:rsidRDefault="0012380E" w:rsidP="0012380E">
      <w:pPr>
        <w:widowControl w:val="0"/>
        <w:autoSpaceDE w:val="0"/>
        <w:autoSpaceDN w:val="0"/>
        <w:spacing w:after="0" w:line="240" w:lineRule="auto"/>
        <w:rPr>
          <w:rFonts w:ascii="Palatino Linotype" w:eastAsia="Palatino Linotype" w:hAnsi="Palatino Linotype" w:cs="Palatino Linotype"/>
          <w:kern w:val="0"/>
          <w:sz w:val="2"/>
          <w:szCs w:val="2"/>
          <w14:ligatures w14:val="none"/>
        </w:rPr>
        <w:sectPr w:rsidR="0012380E" w:rsidRPr="00C76F0B" w:rsidSect="0012380E">
          <w:pgSz w:w="11910" w:h="16840"/>
          <w:pgMar w:top="1880" w:right="708" w:bottom="280" w:left="1700" w:header="720" w:footer="720" w:gutter="0"/>
          <w:cols w:space="720"/>
        </w:sectPr>
      </w:pPr>
    </w:p>
    <w:p w14:paraId="11A9C215" w14:textId="7D195EF4" w:rsidR="00B027AB" w:rsidRDefault="00B027AB" w:rsidP="00E06C44">
      <w:pPr>
        <w:widowControl w:val="0"/>
        <w:autoSpaceDE w:val="0"/>
        <w:autoSpaceDN w:val="0"/>
        <w:spacing w:before="1" w:after="0"/>
        <w:ind w:left="100" w:right="1085"/>
        <w:jc w:val="both"/>
        <w:rPr>
          <w:rFonts w:eastAsia="Palatino Linotype" w:cstheme="minorHAnsi"/>
          <w:b/>
          <w:bCs/>
          <w:kern w:val="0"/>
          <w14:ligatures w14:val="none"/>
        </w:rPr>
      </w:pPr>
      <w:r w:rsidRPr="00B027AB">
        <w:rPr>
          <w:rFonts w:eastAsia="Palatino Linotype" w:cstheme="minorHAnsi"/>
          <w:b/>
          <w:bCs/>
          <w:kern w:val="0"/>
          <w14:ligatures w14:val="none"/>
        </w:rPr>
        <w:lastRenderedPageBreak/>
        <w:t xml:space="preserve">Η  συνολική </w:t>
      </w:r>
      <w:proofErr w:type="spellStart"/>
      <w:r w:rsidRPr="00B027AB">
        <w:rPr>
          <w:rFonts w:eastAsia="Palatino Linotype" w:cstheme="minorHAnsi"/>
          <w:b/>
          <w:bCs/>
          <w:kern w:val="0"/>
          <w14:ligatures w14:val="none"/>
        </w:rPr>
        <w:t>προϋπολογιζόμενη</w:t>
      </w:r>
      <w:proofErr w:type="spellEnd"/>
      <w:r w:rsidRPr="00B027AB">
        <w:rPr>
          <w:rFonts w:eastAsia="Palatino Linotype" w:cstheme="minorHAnsi"/>
          <w:b/>
          <w:bCs/>
          <w:kern w:val="0"/>
          <w14:ligatures w14:val="none"/>
        </w:rPr>
        <w:t xml:space="preserve"> δαπάνη της προμήθειας είναι</w:t>
      </w:r>
      <w:r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="0051576A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="008402AF" w:rsidRPr="008402AF">
        <w:rPr>
          <w:rFonts w:eastAsia="Palatino Linotype" w:cstheme="minorHAnsi"/>
          <w:b/>
          <w:bCs/>
          <w:kern w:val="0"/>
          <w14:ligatures w14:val="none"/>
        </w:rPr>
        <w:t xml:space="preserve">483,90 </w:t>
      </w:r>
      <w:r>
        <w:rPr>
          <w:rFonts w:eastAsia="Palatino Linotype" w:cstheme="minorHAnsi"/>
          <w:b/>
          <w:bCs/>
          <w:kern w:val="0"/>
          <w14:ligatures w14:val="none"/>
        </w:rPr>
        <w:t xml:space="preserve">€ χωρίς ΦΠΑ και </w:t>
      </w:r>
      <w:r w:rsidR="008402AF" w:rsidRPr="008402AF">
        <w:rPr>
          <w:rFonts w:eastAsia="Palatino Linotype" w:cstheme="minorHAnsi"/>
          <w:b/>
          <w:bCs/>
          <w:kern w:val="0"/>
          <w14:ligatures w14:val="none"/>
        </w:rPr>
        <w:t xml:space="preserve">600,04 € </w:t>
      </w:r>
      <w:r w:rsidRPr="00E06C44">
        <w:rPr>
          <w:rFonts w:eastAsia="Palatino Linotype" w:cstheme="minorHAnsi"/>
          <w:b/>
          <w:bCs/>
          <w:kern w:val="0"/>
          <w14:ligatures w14:val="none"/>
        </w:rPr>
        <w:t>συμπεριλαμβανομένου ΦΠΑ</w:t>
      </w:r>
      <w:r>
        <w:rPr>
          <w:rFonts w:eastAsia="Palatino Linotype" w:cstheme="minorHAnsi"/>
          <w:b/>
          <w:bCs/>
          <w:kern w:val="0"/>
          <w14:ligatures w14:val="none"/>
        </w:rPr>
        <w:t>.</w:t>
      </w:r>
    </w:p>
    <w:p w14:paraId="3B3BD768" w14:textId="77777777" w:rsidR="00B027AB" w:rsidRPr="00E06C44" w:rsidRDefault="00B027AB" w:rsidP="00E06C44">
      <w:pPr>
        <w:widowControl w:val="0"/>
        <w:autoSpaceDE w:val="0"/>
        <w:autoSpaceDN w:val="0"/>
        <w:spacing w:before="1" w:after="0"/>
        <w:ind w:left="100" w:right="1085"/>
        <w:jc w:val="both"/>
        <w:rPr>
          <w:rFonts w:eastAsia="Palatino Linotype" w:cstheme="minorHAnsi"/>
          <w:b/>
          <w:bCs/>
          <w:kern w:val="0"/>
          <w14:ligatures w14:val="none"/>
        </w:rPr>
      </w:pPr>
    </w:p>
    <w:p w14:paraId="5349EE53" w14:textId="4043C78F" w:rsidR="0012380E" w:rsidRPr="000124F0" w:rsidRDefault="0012380E" w:rsidP="0012380E">
      <w:pPr>
        <w:widowControl w:val="0"/>
        <w:autoSpaceDE w:val="0"/>
        <w:autoSpaceDN w:val="0"/>
        <w:spacing w:before="1" w:after="0" w:line="261" w:lineRule="auto"/>
        <w:ind w:left="100" w:right="1090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 xml:space="preserve">Το φυσικό και οικονομικό αντικείμενο αναφέρεται αναλυτικά στο </w:t>
      </w:r>
      <w:r w:rsidR="007B1980">
        <w:rPr>
          <w:rFonts w:eastAsia="Palatino Linotype" w:cstheme="minorHAnsi"/>
          <w:kern w:val="0"/>
          <w14:ligatures w14:val="none"/>
        </w:rPr>
        <w:t xml:space="preserve">ανωτέρω </w:t>
      </w:r>
      <w:r w:rsidRPr="000124F0">
        <w:rPr>
          <w:rFonts w:eastAsia="Palatino Linotype" w:cstheme="minorHAnsi"/>
          <w:kern w:val="0"/>
          <w14:ligatures w14:val="none"/>
        </w:rPr>
        <w:t>ΠΑΡΑΡΤΗΜΑ Ι</w:t>
      </w:r>
      <w:r w:rsidR="007B1980">
        <w:rPr>
          <w:rFonts w:eastAsia="Palatino Linotype" w:cstheme="minorHAnsi"/>
          <w:kern w:val="0"/>
          <w14:ligatures w14:val="none"/>
        </w:rPr>
        <w:t>.</w:t>
      </w:r>
    </w:p>
    <w:p w14:paraId="19412B35" w14:textId="7C956024" w:rsidR="00F85D96" w:rsidRPr="000124F0" w:rsidRDefault="00F85D96" w:rsidP="00B027AB">
      <w:pPr>
        <w:widowControl w:val="0"/>
        <w:autoSpaceDE w:val="0"/>
        <w:autoSpaceDN w:val="0"/>
        <w:spacing w:before="154" w:after="0"/>
        <w:ind w:left="100" w:right="1086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 xml:space="preserve">Σημειώνεται ότι ο κάθε συμμετέχων μπορεί να υποβάλλει προσφορά τόσο για έναν , όσο και για  τους δύο τόπους υλοποίησης του έργου. </w:t>
      </w:r>
    </w:p>
    <w:p w14:paraId="775A06D5" w14:textId="099630D4" w:rsidR="0012380E" w:rsidRPr="000124F0" w:rsidRDefault="0012380E" w:rsidP="00B027AB">
      <w:pPr>
        <w:widowControl w:val="0"/>
        <w:autoSpaceDE w:val="0"/>
        <w:autoSpaceDN w:val="0"/>
        <w:spacing w:before="154" w:after="0"/>
        <w:ind w:left="100" w:right="1086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>Η παροχή των υπηρεσιών μίσθωσης θα ανατεθεί με τη διαδικασία της απευθείας ανάθεσης</w:t>
      </w:r>
      <w:r w:rsidRPr="000124F0">
        <w:rPr>
          <w:rFonts w:eastAsia="Palatino Linotype" w:cstheme="minorHAnsi"/>
          <w:spacing w:val="40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για την κάλυψη των αναγκαίων τρεχουσών αναγκών, και με κριτήριο κατακύρωσης την πλέον συμφέρουσα από οικονομική άποψη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προσφορά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="00521558" w:rsidRPr="000124F0">
        <w:rPr>
          <w:rFonts w:eastAsia="Palatino Linotype" w:cstheme="minorHAnsi"/>
          <w:spacing w:val="-14"/>
          <w:kern w:val="0"/>
          <w14:ligatures w14:val="none"/>
        </w:rPr>
        <w:t xml:space="preserve">ανά τμήμα </w:t>
      </w:r>
      <w:r w:rsidRPr="000124F0">
        <w:rPr>
          <w:rFonts w:eastAsia="Palatino Linotype" w:cstheme="minorHAnsi"/>
          <w:kern w:val="0"/>
          <w14:ligatures w14:val="none"/>
        </w:rPr>
        <w:t>βάσει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της</w:t>
      </w:r>
      <w:r w:rsidRPr="000124F0">
        <w:rPr>
          <w:rFonts w:eastAsia="Palatino Linotype" w:cstheme="minorHAnsi"/>
          <w:spacing w:val="-13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προσφερόμενης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τιμής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και</w:t>
      </w:r>
      <w:r w:rsidRPr="000124F0">
        <w:rPr>
          <w:rFonts w:eastAsia="Palatino Linotype" w:cstheme="minorHAnsi"/>
          <w:spacing w:val="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χωρίς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ΦΠΑ,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σύμφωνα με τον παραπάνω πίνακα</w:t>
      </w:r>
      <w:r w:rsidR="00F85D96" w:rsidRPr="000124F0">
        <w:rPr>
          <w:rFonts w:eastAsia="Palatino Linotype" w:cstheme="minorHAnsi"/>
          <w:kern w:val="0"/>
          <w14:ligatures w14:val="none"/>
        </w:rPr>
        <w:t>.</w:t>
      </w:r>
    </w:p>
    <w:p w14:paraId="4F52DA56" w14:textId="6B6B8E0E" w:rsidR="00B027AB" w:rsidRPr="000124F0" w:rsidRDefault="000124F0" w:rsidP="000124F0">
      <w:pPr>
        <w:spacing w:before="100" w:beforeAutospacing="1" w:after="100" w:afterAutospacing="1" w:line="276" w:lineRule="auto"/>
        <w:jc w:val="both"/>
        <w:textAlignment w:val="baseline"/>
        <w:rPr>
          <w:rFonts w:eastAsia="Times New Roman" w:cstheme="minorHAnsi"/>
          <w:b/>
          <w:bCs/>
        </w:rPr>
      </w:pPr>
      <w:r w:rsidRPr="00A74A44">
        <w:rPr>
          <w:rFonts w:eastAsia="Times New Roman" w:cstheme="minorHAnsi"/>
          <w:b/>
          <w:bCs/>
        </w:rPr>
        <w:t>Δικαιολογητικά Συμμετοχής:</w:t>
      </w:r>
    </w:p>
    <w:p w14:paraId="53C508B9" w14:textId="77777777" w:rsidR="0012380E" w:rsidRPr="000124F0" w:rsidRDefault="0012380E" w:rsidP="0012380E">
      <w:pPr>
        <w:widowControl w:val="0"/>
        <w:autoSpaceDE w:val="0"/>
        <w:autoSpaceDN w:val="0"/>
        <w:spacing w:after="0"/>
        <w:ind w:left="100" w:right="1087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>Επιπρόσθετα,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προς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απόδειξη</w:t>
      </w:r>
      <w:r w:rsidRPr="000124F0">
        <w:rPr>
          <w:rFonts w:eastAsia="Palatino Linotype" w:cstheme="minorHAnsi"/>
          <w:spacing w:val="-12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της</w:t>
      </w:r>
      <w:r w:rsidRPr="000124F0">
        <w:rPr>
          <w:rFonts w:eastAsia="Palatino Linotype" w:cstheme="minorHAnsi"/>
          <w:spacing w:val="-13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μη</w:t>
      </w:r>
      <w:r w:rsidRPr="000124F0">
        <w:rPr>
          <w:rFonts w:eastAsia="Palatino Linotype" w:cstheme="minorHAnsi"/>
          <w:spacing w:val="-13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συνδρομής</w:t>
      </w:r>
      <w:r w:rsidRPr="000124F0">
        <w:rPr>
          <w:rFonts w:eastAsia="Palatino Linotype" w:cstheme="minorHAnsi"/>
          <w:spacing w:val="-13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των</w:t>
      </w:r>
      <w:r w:rsidRPr="000124F0">
        <w:rPr>
          <w:rFonts w:eastAsia="Palatino Linotype" w:cstheme="minorHAnsi"/>
          <w:spacing w:val="-12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λόγων</w:t>
      </w:r>
      <w:r w:rsidRPr="000124F0">
        <w:rPr>
          <w:rFonts w:eastAsia="Palatino Linotype" w:cstheme="minorHAnsi"/>
          <w:spacing w:val="-12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αποκλεισμού</w:t>
      </w:r>
      <w:r w:rsidRPr="000124F0">
        <w:rPr>
          <w:rFonts w:eastAsia="Palatino Linotype" w:cstheme="minorHAnsi"/>
          <w:spacing w:val="-13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από διαδικασίες σύναψης δημοσίων συμβάσεων των παρ. 1 και 2 του άρθρου 73 του Ν.4412/2016, θα πρέπει να προσκομίσετε μαζί με την οικονομική σας προσφορά</w:t>
      </w:r>
      <w:r w:rsidRPr="000124F0">
        <w:rPr>
          <w:rFonts w:eastAsia="Palatino Linotype" w:cstheme="minorHAnsi"/>
          <w:spacing w:val="-10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και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τα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παρακάτω</w:t>
      </w:r>
      <w:r w:rsidRPr="000124F0">
        <w:rPr>
          <w:rFonts w:eastAsia="Palatino Linotype" w:cstheme="minorHAnsi"/>
          <w:spacing w:val="-6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δικαιολογητικά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σύμφωνα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με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το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άρθρο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80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παρ.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2 και 3 του Ν.4412/2016:</w:t>
      </w:r>
    </w:p>
    <w:p w14:paraId="48EC780C" w14:textId="7F68E762" w:rsidR="0012380E" w:rsidRPr="000124F0" w:rsidRDefault="0012380E" w:rsidP="0012380E">
      <w:pPr>
        <w:widowControl w:val="0"/>
        <w:numPr>
          <w:ilvl w:val="0"/>
          <w:numId w:val="3"/>
        </w:numPr>
        <w:tabs>
          <w:tab w:val="left" w:pos="338"/>
        </w:tabs>
        <w:autoSpaceDE w:val="0"/>
        <w:autoSpaceDN w:val="0"/>
        <w:spacing w:before="161" w:after="0" w:line="240" w:lineRule="auto"/>
        <w:ind w:left="338" w:hanging="238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>Βεβαίωση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φορολογικής</w:t>
      </w:r>
      <w:r w:rsidR="008C4BD5" w:rsidRPr="000124F0">
        <w:rPr>
          <w:rFonts w:eastAsia="Palatino Linotype" w:cstheme="minorHAnsi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spacing w:val="-9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ενημερότητας</w:t>
      </w:r>
      <w:r w:rsidR="008C4BD5" w:rsidRPr="000124F0">
        <w:rPr>
          <w:rFonts w:eastAsia="Palatino Linotype" w:cstheme="minorHAnsi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spacing w:val="-6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για</w:t>
      </w:r>
      <w:r w:rsidRPr="000124F0">
        <w:rPr>
          <w:rFonts w:eastAsia="Palatino Linotype" w:cstheme="minorHAnsi"/>
          <w:spacing w:val="-6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spacing w:val="-2"/>
          <w:kern w:val="0"/>
          <w14:ligatures w14:val="none"/>
        </w:rPr>
        <w:t>συμμετοχή</w:t>
      </w:r>
    </w:p>
    <w:p w14:paraId="32C65235" w14:textId="77777777" w:rsidR="0012380E" w:rsidRPr="000124F0" w:rsidRDefault="0012380E" w:rsidP="0012380E">
      <w:pPr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spacing w:before="181" w:after="0" w:line="240" w:lineRule="auto"/>
        <w:ind w:left="100" w:right="1091" w:firstLine="0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>Βεβαίωση ασφαλιστικής ενημερότητας για ασφαλιστικές εισφορές του προσωπικού, για συμμετοχή</w:t>
      </w:r>
    </w:p>
    <w:p w14:paraId="7D4C79AA" w14:textId="77777777" w:rsidR="0012380E" w:rsidRPr="000124F0" w:rsidRDefault="0012380E" w:rsidP="0012380E">
      <w:pPr>
        <w:widowControl w:val="0"/>
        <w:numPr>
          <w:ilvl w:val="0"/>
          <w:numId w:val="3"/>
        </w:numPr>
        <w:tabs>
          <w:tab w:val="left" w:pos="487"/>
        </w:tabs>
        <w:autoSpaceDE w:val="0"/>
        <w:autoSpaceDN w:val="0"/>
        <w:spacing w:before="161" w:after="0" w:line="240" w:lineRule="auto"/>
        <w:ind w:left="100" w:right="1090" w:firstLine="0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>Βεβαίωση ασφαλιστικής ενημερότητας μη μισθωτών ΕΦΚΑ, για συμμετοχή (αφορά ατομικές επιχειρήσεις)</w:t>
      </w:r>
    </w:p>
    <w:p w14:paraId="79E47AB8" w14:textId="77777777" w:rsidR="0012380E" w:rsidRPr="000124F0" w:rsidRDefault="0012380E" w:rsidP="0012380E">
      <w:pPr>
        <w:widowControl w:val="0"/>
        <w:numPr>
          <w:ilvl w:val="0"/>
          <w:numId w:val="3"/>
        </w:numPr>
        <w:tabs>
          <w:tab w:val="left" w:pos="415"/>
        </w:tabs>
        <w:autoSpaceDE w:val="0"/>
        <w:autoSpaceDN w:val="0"/>
        <w:spacing w:before="158" w:after="0" w:line="240" w:lineRule="auto"/>
        <w:ind w:left="100" w:right="1087" w:firstLine="0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>Υπεύθυνη δήλωση εκ μέρους του οικονομικού φορέα, σε περίπτωση φυσικού προσώπου, ή</w:t>
      </w:r>
      <w:r w:rsidRPr="000124F0">
        <w:rPr>
          <w:rFonts w:eastAsia="Palatino Linotype" w:cstheme="minorHAnsi"/>
          <w:spacing w:val="-2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σε περίπτωση νομικού προσώπου την υποβολή αυτής εκ μέρους του νομίμου εκπροσώπου, στην οποία θα δηλώνεται ότι ΔΕΝ υπάρχει εις βάρος του αμετάκλητη καταδικαστική απόφαση για έναν από τους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ακόλουθους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λόγους: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συμμετοχή</w:t>
      </w:r>
      <w:r w:rsidRPr="000124F0">
        <w:rPr>
          <w:rFonts w:eastAsia="Palatino Linotype" w:cstheme="minorHAnsi"/>
          <w:spacing w:val="-13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σε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εγκληματική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οργάνωση,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δωροδοκία, απάτη, τρομοκρατικά εγκλήματα ή εγκλήματα συνδεόμενα με τρομοκρατικές δραστηριότητες, νομιμοποίηση εσόδων από παράνομες δραστηριότητες, παιδική εργασίας.</w:t>
      </w:r>
    </w:p>
    <w:p w14:paraId="4D44F0BC" w14:textId="5D30EB76" w:rsidR="0012380E" w:rsidRPr="000124F0" w:rsidRDefault="0012380E" w:rsidP="0012380E">
      <w:pPr>
        <w:widowControl w:val="0"/>
        <w:autoSpaceDE w:val="0"/>
        <w:autoSpaceDN w:val="0"/>
        <w:spacing w:before="161" w:after="0"/>
        <w:ind w:left="100"/>
        <w:jc w:val="both"/>
        <w:rPr>
          <w:rFonts w:eastAsia="Palatino Linotype" w:cstheme="minorHAnsi"/>
          <w:kern w:val="0"/>
          <w14:ligatures w14:val="none"/>
        </w:rPr>
        <w:sectPr w:rsidR="0012380E" w:rsidRPr="000124F0" w:rsidSect="0012380E">
          <w:pgSz w:w="11910" w:h="16840"/>
          <w:pgMar w:top="1420" w:right="708" w:bottom="280" w:left="1700" w:header="720" w:footer="720" w:gutter="0"/>
          <w:cols w:space="720"/>
        </w:sectPr>
      </w:pPr>
      <w:r w:rsidRPr="000124F0">
        <w:rPr>
          <w:rFonts w:eastAsia="Palatino Linotype" w:cstheme="minorHAnsi"/>
          <w:kern w:val="0"/>
          <w14:ligatures w14:val="none"/>
        </w:rPr>
        <w:t>(επισυνάπτεται σχετικό υπόδειγμα)</w:t>
      </w:r>
    </w:p>
    <w:p w14:paraId="68D43AEE" w14:textId="1835A613" w:rsidR="0012380E" w:rsidRPr="000124F0" w:rsidRDefault="0012380E" w:rsidP="000124F0">
      <w:pPr>
        <w:widowControl w:val="0"/>
        <w:autoSpaceDE w:val="0"/>
        <w:autoSpaceDN w:val="0"/>
        <w:spacing w:after="0" w:line="240" w:lineRule="auto"/>
        <w:rPr>
          <w:rFonts w:eastAsia="Palatino Linotype" w:cstheme="minorHAnsi"/>
          <w:kern w:val="0"/>
          <w14:ligatures w14:val="none"/>
        </w:rPr>
      </w:pPr>
    </w:p>
    <w:p w14:paraId="30E5A61C" w14:textId="77777777" w:rsidR="0012380E" w:rsidRPr="000124F0" w:rsidRDefault="0012380E" w:rsidP="0012380E">
      <w:pPr>
        <w:widowControl w:val="0"/>
        <w:numPr>
          <w:ilvl w:val="0"/>
          <w:numId w:val="3"/>
        </w:numPr>
        <w:tabs>
          <w:tab w:val="left" w:pos="367"/>
        </w:tabs>
        <w:autoSpaceDE w:val="0"/>
        <w:autoSpaceDN w:val="0"/>
        <w:spacing w:before="290" w:after="0" w:line="240" w:lineRule="auto"/>
        <w:ind w:left="100" w:right="1089" w:firstLine="0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>Αντίγραφο καταστατικού της εταιρίας &amp; έγγραφο ταυτοποίησης μελών Διοικητικού Συμβουλίου (π.χ. ΓΕΜΗ).</w:t>
      </w:r>
      <w:r w:rsidRPr="000124F0">
        <w:rPr>
          <w:rFonts w:eastAsia="Palatino Linotype" w:cstheme="minorHAnsi"/>
          <w:spacing w:val="40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Στοιχεία και έγγραφα από τα οποία πρέπει να προκύπτουν ο Πρόεδρος και Διευθύνων Σύμβουλος Α.Ε., τα υπόλοιπα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πρόσωπα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που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έχουν</w:t>
      </w:r>
      <w:r w:rsidRPr="000124F0">
        <w:rPr>
          <w:rFonts w:eastAsia="Palatino Linotype" w:cstheme="minorHAnsi"/>
          <w:spacing w:val="-13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δικαίωμα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να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δεσμεύουν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με</w:t>
      </w:r>
      <w:r w:rsidRPr="000124F0">
        <w:rPr>
          <w:rFonts w:eastAsia="Palatino Linotype" w:cstheme="minorHAnsi"/>
          <w:spacing w:val="-13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την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υπογραφή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τους το νομικό πρόσωπο και τα έγγραφα της νομιμοποίησης αυτών, αν αυτό δεν προκύπτει ευθέως από το καταστατικό αναλόγως με τη νομική μορφή των εταιρειών ή κάθε άλλου νομικού προσώπου.</w:t>
      </w:r>
    </w:p>
    <w:p w14:paraId="75225E5B" w14:textId="77777777" w:rsidR="0012380E" w:rsidRPr="000124F0" w:rsidRDefault="0012380E" w:rsidP="0012380E">
      <w:pPr>
        <w:widowControl w:val="0"/>
        <w:autoSpaceDE w:val="0"/>
        <w:autoSpaceDN w:val="0"/>
        <w:spacing w:before="156" w:after="0"/>
        <w:ind w:left="100" w:right="1091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 xml:space="preserve">Σε περίπτωση παράτασης της προθεσμίας υποβολής των προσφορών, οι ενδιαφερόμενοι μπορούν να πληροφορηθούν το χρόνο της παράτασης από το </w:t>
      </w:r>
      <w:r w:rsidRPr="000124F0">
        <w:rPr>
          <w:rFonts w:eastAsia="Palatino Linotype" w:cstheme="minorHAnsi"/>
          <w:kern w:val="0"/>
          <w:lang w:val="en-US"/>
          <w14:ligatures w14:val="none"/>
        </w:rPr>
        <w:t>site</w:t>
      </w:r>
      <w:r w:rsidRPr="000124F0">
        <w:rPr>
          <w:rFonts w:eastAsia="Palatino Linotype" w:cstheme="minorHAnsi"/>
          <w:kern w:val="0"/>
          <w14:ligatures w14:val="none"/>
        </w:rPr>
        <w:t xml:space="preserve"> της ΑΡΣΙΣ </w:t>
      </w:r>
      <w:hyperlink r:id="rId8">
        <w:r w:rsidRPr="000124F0">
          <w:rPr>
            <w:rFonts w:eastAsia="Palatino Linotype" w:cstheme="minorHAnsi"/>
            <w:kern w:val="0"/>
            <w:lang w:val="en-US"/>
            <w14:ligatures w14:val="none"/>
          </w:rPr>
          <w:t>www</w:t>
        </w:r>
        <w:r w:rsidRPr="000124F0">
          <w:rPr>
            <w:rFonts w:eastAsia="Palatino Linotype" w:cstheme="minorHAnsi"/>
            <w:kern w:val="0"/>
            <w14:ligatures w14:val="none"/>
          </w:rPr>
          <w:t>.</w:t>
        </w:r>
        <w:r w:rsidRPr="000124F0">
          <w:rPr>
            <w:rFonts w:eastAsia="Palatino Linotype" w:cstheme="minorHAnsi"/>
            <w:kern w:val="0"/>
            <w:lang w:val="en-US"/>
            <w14:ligatures w14:val="none"/>
          </w:rPr>
          <w:t>arsis</w:t>
        </w:r>
        <w:r w:rsidRPr="000124F0">
          <w:rPr>
            <w:rFonts w:eastAsia="Palatino Linotype" w:cstheme="minorHAnsi"/>
            <w:kern w:val="0"/>
            <w14:ligatures w14:val="none"/>
          </w:rPr>
          <w:t>.</w:t>
        </w:r>
        <w:r w:rsidRPr="000124F0">
          <w:rPr>
            <w:rFonts w:eastAsia="Palatino Linotype" w:cstheme="minorHAnsi"/>
            <w:kern w:val="0"/>
            <w:lang w:val="en-US"/>
            <w14:ligatures w14:val="none"/>
          </w:rPr>
          <w:t>gr</w:t>
        </w:r>
      </w:hyperlink>
    </w:p>
    <w:p w14:paraId="1DE7CB8D" w14:textId="6D15A788" w:rsidR="0012380E" w:rsidRDefault="0012380E" w:rsidP="0087403D">
      <w:pPr>
        <w:widowControl w:val="0"/>
        <w:autoSpaceDE w:val="0"/>
        <w:autoSpaceDN w:val="0"/>
        <w:spacing w:before="160" w:after="0"/>
        <w:ind w:left="100" w:right="1088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>Σε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περίπτωση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που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ο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ανάδοχος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δεν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θα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προσκομίσει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κάποιο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από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τα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παραπάνω έγγραφα,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η</w:t>
      </w:r>
      <w:r w:rsidRPr="000124F0">
        <w:rPr>
          <w:rFonts w:eastAsia="Palatino Linotype" w:cstheme="minorHAnsi"/>
          <w:spacing w:val="-9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προσφορά</w:t>
      </w:r>
      <w:r w:rsidRPr="000124F0">
        <w:rPr>
          <w:rFonts w:eastAsia="Palatino Linotype" w:cstheme="minorHAnsi"/>
          <w:spacing w:val="-9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του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θα</w:t>
      </w:r>
      <w:r w:rsidRPr="000124F0">
        <w:rPr>
          <w:rFonts w:eastAsia="Palatino Linotype" w:cstheme="minorHAnsi"/>
          <w:spacing w:val="-9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απορριφθεί</w:t>
      </w:r>
      <w:r w:rsidRPr="000124F0">
        <w:rPr>
          <w:rFonts w:eastAsia="Palatino Linotype" w:cstheme="minorHAnsi"/>
          <w:spacing w:val="-9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ως</w:t>
      </w:r>
      <w:r w:rsidRPr="000124F0">
        <w:rPr>
          <w:rFonts w:eastAsia="Palatino Linotype" w:cstheme="minorHAnsi"/>
          <w:spacing w:val="-9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απαράδεκτή,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με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την</w:t>
      </w:r>
      <w:r w:rsidRPr="000124F0">
        <w:rPr>
          <w:rFonts w:eastAsia="Palatino Linotype" w:cstheme="minorHAnsi"/>
          <w:spacing w:val="-9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επιφύλαξη του Αρ. 102 του Ν. 4412/2016 «Συμπλήρωση, αποσαφήνιση πληροφοριών και δικαιολογητικών», όπως τροπ. και ισχύει, και ανάδοχος θα αναδειχθεί ο αμέσως επόμενος με την οικονομικότερη προσφορά, για τον οποίο θα ακολουθηθεί η ίδια διαδικασία.</w:t>
      </w:r>
    </w:p>
    <w:p w14:paraId="248B5EB7" w14:textId="77777777" w:rsidR="0087403D" w:rsidRPr="000124F0" w:rsidRDefault="0087403D" w:rsidP="0087403D">
      <w:pPr>
        <w:widowControl w:val="0"/>
        <w:autoSpaceDE w:val="0"/>
        <w:autoSpaceDN w:val="0"/>
        <w:spacing w:before="160" w:after="0"/>
        <w:ind w:left="100" w:right="1088"/>
        <w:jc w:val="both"/>
        <w:rPr>
          <w:rFonts w:eastAsia="Palatino Linotype" w:cstheme="minorHAnsi"/>
          <w:kern w:val="0"/>
          <w14:ligatures w14:val="none"/>
        </w:rPr>
      </w:pPr>
    </w:p>
    <w:p w14:paraId="6078A65B" w14:textId="77777777" w:rsidR="0012380E" w:rsidRPr="000124F0" w:rsidRDefault="0012380E" w:rsidP="0012380E">
      <w:pPr>
        <w:widowControl w:val="0"/>
        <w:autoSpaceDE w:val="0"/>
        <w:autoSpaceDN w:val="0"/>
        <w:spacing w:before="1" w:after="0"/>
        <w:ind w:left="100" w:right="1087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>Η ανάθεση και η εκτέλεση της σύμβασης διέπεται από την κείμενη νομοθεσία και τις κατ΄ εξουσιοδότηση αυτής εκδοθείσες κανονιστικές πράξεις,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όπως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ισχύουν</w:t>
      </w:r>
      <w:r w:rsidRPr="000124F0">
        <w:rPr>
          <w:rFonts w:eastAsia="Palatino Linotype" w:cstheme="minorHAnsi"/>
          <w:spacing w:val="-6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και</w:t>
      </w:r>
      <w:r w:rsidRPr="000124F0">
        <w:rPr>
          <w:rFonts w:eastAsia="Palatino Linotype" w:cstheme="minorHAnsi"/>
          <w:spacing w:val="-6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ιδίως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του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ν.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4412/2016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(Α'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147)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«Δημόσιες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Συμβάσεις Έργων, Προμηθειών και Υπηρεσιών (προσαρμογή στις Οδηγίες 2014/24/ ΕΕ και 2014/25/ΕΕ)».</w:t>
      </w:r>
    </w:p>
    <w:p w14:paraId="0F92CB80" w14:textId="3C64F8E3" w:rsidR="0012380E" w:rsidRPr="000124F0" w:rsidRDefault="0012380E" w:rsidP="0012380E">
      <w:pPr>
        <w:widowControl w:val="0"/>
        <w:autoSpaceDE w:val="0"/>
        <w:autoSpaceDN w:val="0"/>
        <w:spacing w:after="0" w:line="240" w:lineRule="auto"/>
        <w:rPr>
          <w:rFonts w:eastAsia="Palatino Linotype" w:cstheme="minorHAnsi"/>
          <w:kern w:val="0"/>
          <w14:ligatures w14:val="none"/>
        </w:rPr>
      </w:pPr>
    </w:p>
    <w:p w14:paraId="0D95AA32" w14:textId="77777777" w:rsidR="0012380E" w:rsidRPr="000124F0" w:rsidRDefault="0012380E" w:rsidP="0012380E">
      <w:pPr>
        <w:widowControl w:val="0"/>
        <w:autoSpaceDE w:val="0"/>
        <w:autoSpaceDN w:val="0"/>
        <w:spacing w:before="6" w:after="0" w:line="240" w:lineRule="auto"/>
        <w:ind w:left="100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>Η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παροχή</w:t>
      </w:r>
      <w:r w:rsidRPr="000124F0">
        <w:rPr>
          <w:rFonts w:eastAsia="Palatino Linotype" w:cstheme="minorHAnsi"/>
          <w:spacing w:val="-6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των</w:t>
      </w:r>
      <w:r w:rsidRPr="000124F0">
        <w:rPr>
          <w:rFonts w:eastAsia="Palatino Linotype" w:cstheme="minorHAnsi"/>
          <w:spacing w:val="-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υπηρεσιών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θα</w:t>
      </w:r>
      <w:r w:rsidRPr="000124F0">
        <w:rPr>
          <w:rFonts w:eastAsia="Palatino Linotype" w:cstheme="minorHAnsi"/>
          <w:spacing w:val="-2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γίνει</w:t>
      </w:r>
      <w:r w:rsidRPr="000124F0">
        <w:rPr>
          <w:rFonts w:eastAsia="Palatino Linotype" w:cstheme="minorHAnsi"/>
          <w:spacing w:val="-3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με</w:t>
      </w:r>
      <w:r w:rsidRPr="000124F0">
        <w:rPr>
          <w:rFonts w:eastAsia="Palatino Linotype" w:cstheme="minorHAnsi"/>
          <w:spacing w:val="-2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τους</w:t>
      </w:r>
      <w:r w:rsidRPr="000124F0">
        <w:rPr>
          <w:rFonts w:eastAsia="Palatino Linotype" w:cstheme="minorHAnsi"/>
          <w:spacing w:val="-6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Ειδικούς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όρους,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που</w:t>
      </w:r>
      <w:r w:rsidRPr="000124F0">
        <w:rPr>
          <w:rFonts w:eastAsia="Palatino Linotype" w:cstheme="minorHAnsi"/>
          <w:spacing w:val="-2"/>
          <w:kern w:val="0"/>
          <w14:ligatures w14:val="none"/>
        </w:rPr>
        <w:t xml:space="preserve"> ακολουθούν.</w:t>
      </w:r>
    </w:p>
    <w:p w14:paraId="41AEF896" w14:textId="77777777" w:rsidR="0012380E" w:rsidRPr="00B027AB" w:rsidRDefault="0012380E" w:rsidP="0012380E">
      <w:pPr>
        <w:widowControl w:val="0"/>
        <w:autoSpaceDE w:val="0"/>
        <w:autoSpaceDN w:val="0"/>
        <w:spacing w:before="181" w:after="0"/>
        <w:ind w:left="100" w:right="1092"/>
        <w:jc w:val="both"/>
        <w:rPr>
          <w:rFonts w:eastAsia="Palatino Linotype" w:cstheme="minorHAnsi"/>
          <w:b/>
          <w:bCs/>
          <w:kern w:val="0"/>
          <w14:ligatures w14:val="none"/>
        </w:rPr>
      </w:pPr>
      <w:r w:rsidRPr="00B027AB">
        <w:rPr>
          <w:rFonts w:eastAsia="Palatino Linotype" w:cstheme="minorHAnsi"/>
          <w:b/>
          <w:bCs/>
          <w:kern w:val="0"/>
          <w14:ligatures w14:val="none"/>
        </w:rPr>
        <w:t xml:space="preserve">Οι προσφορές μπορούν να κατατεθούν στην ΑΡΣΙΣ με κάθε πρόσφορο μέσο επικοινωνίας (ταχυδρομικά έγγραφα, ηλεκτρονικά, με φαξ ή αντίστοιχο </w:t>
      </w:r>
      <w:r w:rsidRPr="00B027AB">
        <w:rPr>
          <w:rFonts w:eastAsia="Palatino Linotype" w:cstheme="minorHAnsi"/>
          <w:b/>
          <w:bCs/>
          <w:spacing w:val="-2"/>
          <w:kern w:val="0"/>
          <w14:ligatures w14:val="none"/>
        </w:rPr>
        <w:t>τρόπο).</w:t>
      </w:r>
    </w:p>
    <w:p w14:paraId="708363B6" w14:textId="68BEC3BD" w:rsidR="0012380E" w:rsidRPr="000124F0" w:rsidRDefault="0012380E" w:rsidP="0012380E">
      <w:pPr>
        <w:widowControl w:val="0"/>
        <w:numPr>
          <w:ilvl w:val="1"/>
          <w:numId w:val="3"/>
        </w:numPr>
        <w:tabs>
          <w:tab w:val="left" w:pos="257"/>
        </w:tabs>
        <w:autoSpaceDE w:val="0"/>
        <w:autoSpaceDN w:val="0"/>
        <w:spacing w:before="162" w:after="0" w:line="240" w:lineRule="auto"/>
        <w:ind w:left="257" w:hanging="157"/>
        <w:rPr>
          <w:rFonts w:eastAsia="Palatino Linotype" w:cstheme="minorHAnsi"/>
          <w:bCs/>
          <w:kern w:val="0"/>
          <w:lang w:val="en-US"/>
          <w14:ligatures w14:val="none"/>
        </w:rPr>
      </w:pPr>
      <w:r w:rsidRPr="000124F0">
        <w:rPr>
          <w:rFonts w:eastAsia="Palatino Linotype" w:cstheme="minorHAnsi"/>
          <w:bCs/>
          <w:kern w:val="0"/>
          <w:lang w:val="en-US"/>
          <w14:ligatures w14:val="none"/>
        </w:rPr>
        <w:t>Τα</w:t>
      </w:r>
      <w:proofErr w:type="spellStart"/>
      <w:r w:rsidRPr="000124F0">
        <w:rPr>
          <w:rFonts w:eastAsia="Palatino Linotype" w:cstheme="minorHAnsi"/>
          <w:bCs/>
          <w:kern w:val="0"/>
          <w:lang w:val="en-US"/>
          <w14:ligatures w14:val="none"/>
        </w:rPr>
        <w:t>χυδρομική</w:t>
      </w:r>
      <w:proofErr w:type="spellEnd"/>
      <w:r w:rsidRPr="000124F0">
        <w:rPr>
          <w:rFonts w:eastAsia="Palatino Linotype" w:cstheme="minorHAnsi"/>
          <w:bCs/>
          <w:spacing w:val="-7"/>
          <w:kern w:val="0"/>
          <w:lang w:val="en-US"/>
          <w14:ligatures w14:val="none"/>
        </w:rPr>
        <w:t xml:space="preserve"> </w:t>
      </w:r>
      <w:proofErr w:type="spellStart"/>
      <w:r w:rsidRPr="000124F0">
        <w:rPr>
          <w:rFonts w:eastAsia="Palatino Linotype" w:cstheme="minorHAnsi"/>
          <w:bCs/>
          <w:kern w:val="0"/>
          <w:lang w:val="en-US"/>
          <w14:ligatures w14:val="none"/>
        </w:rPr>
        <w:t>Διεύθυνση</w:t>
      </w:r>
      <w:proofErr w:type="spellEnd"/>
      <w:r w:rsidRPr="000124F0">
        <w:rPr>
          <w:rFonts w:eastAsia="Palatino Linotype" w:cstheme="minorHAnsi"/>
          <w:bCs/>
          <w:kern w:val="0"/>
          <w:lang w:val="en-US"/>
          <w14:ligatures w14:val="none"/>
        </w:rPr>
        <w:t>:</w:t>
      </w:r>
      <w:r w:rsidRPr="000124F0">
        <w:rPr>
          <w:rFonts w:eastAsia="Palatino Linotype" w:cstheme="minorHAnsi"/>
          <w:bCs/>
          <w:spacing w:val="47"/>
          <w:kern w:val="0"/>
          <w:lang w:val="en-US"/>
          <w14:ligatures w14:val="none"/>
        </w:rPr>
        <w:t xml:space="preserve"> </w:t>
      </w:r>
      <w:r w:rsidR="0051576A">
        <w:rPr>
          <w:rFonts w:eastAsia="Palatino Linotype" w:cstheme="minorHAnsi"/>
          <w:bCs/>
          <w:kern w:val="0"/>
          <w14:ligatures w14:val="none"/>
        </w:rPr>
        <w:t>Ορφανίδου 6</w:t>
      </w:r>
      <w:r w:rsidR="006074AF" w:rsidRPr="000124F0">
        <w:rPr>
          <w:rFonts w:eastAsia="Palatino Linotype" w:cstheme="minorHAnsi"/>
          <w:bCs/>
          <w:kern w:val="0"/>
          <w:lang w:val="en-US"/>
          <w14:ligatures w14:val="none"/>
        </w:rPr>
        <w:t xml:space="preserve">, </w:t>
      </w:r>
      <w:proofErr w:type="spellStart"/>
      <w:r w:rsidR="006074AF" w:rsidRPr="000124F0">
        <w:rPr>
          <w:rFonts w:eastAsia="Palatino Linotype" w:cstheme="minorHAnsi"/>
          <w:bCs/>
          <w:kern w:val="0"/>
          <w:lang w:val="en-US"/>
          <w14:ligatures w14:val="none"/>
        </w:rPr>
        <w:t>Θεσσ</w:t>
      </w:r>
      <w:proofErr w:type="spellEnd"/>
      <w:r w:rsidR="006074AF" w:rsidRPr="000124F0">
        <w:rPr>
          <w:rFonts w:eastAsia="Palatino Linotype" w:cstheme="minorHAnsi"/>
          <w:bCs/>
          <w:kern w:val="0"/>
          <w:lang w:val="en-US"/>
          <w14:ligatures w14:val="none"/>
        </w:rPr>
        <w:t>αλονίκη</w:t>
      </w:r>
    </w:p>
    <w:p w14:paraId="26C8CB43" w14:textId="5F94B858" w:rsidR="0012380E" w:rsidRPr="000124F0" w:rsidRDefault="0012380E" w:rsidP="0012380E">
      <w:pPr>
        <w:widowControl w:val="0"/>
        <w:numPr>
          <w:ilvl w:val="1"/>
          <w:numId w:val="3"/>
        </w:numPr>
        <w:tabs>
          <w:tab w:val="left" w:pos="255"/>
        </w:tabs>
        <w:autoSpaceDE w:val="0"/>
        <w:autoSpaceDN w:val="0"/>
        <w:spacing w:before="184" w:after="0" w:line="240" w:lineRule="auto"/>
        <w:ind w:left="255" w:hanging="155"/>
        <w:rPr>
          <w:rFonts w:eastAsia="Palatino Linotype" w:cstheme="minorHAnsi"/>
          <w:bCs/>
          <w:kern w:val="0"/>
          <w14:ligatures w14:val="none"/>
        </w:rPr>
      </w:pPr>
      <w:r w:rsidRPr="000124F0">
        <w:rPr>
          <w:rFonts w:eastAsia="Palatino Linotype" w:cstheme="minorHAnsi"/>
          <w:bCs/>
          <w:kern w:val="0"/>
          <w14:ligatures w14:val="none"/>
        </w:rPr>
        <w:t>Ηλεκτρονική</w:t>
      </w:r>
      <w:r w:rsidRPr="000124F0">
        <w:rPr>
          <w:rFonts w:eastAsia="Palatino Linotype" w:cstheme="minorHAnsi"/>
          <w:bCs/>
          <w:spacing w:val="-10"/>
          <w:kern w:val="0"/>
          <w14:ligatures w14:val="none"/>
        </w:rPr>
        <w:t xml:space="preserve"> </w:t>
      </w:r>
      <w:hyperlink r:id="rId9">
        <w:r w:rsidRPr="000124F0">
          <w:rPr>
            <w:rFonts w:eastAsia="Palatino Linotype" w:cstheme="minorHAnsi"/>
            <w:bCs/>
            <w:spacing w:val="-2"/>
            <w:kern w:val="0"/>
            <w14:ligatures w14:val="none"/>
          </w:rPr>
          <w:t>Διεύθυνση</w:t>
        </w:r>
        <w:r w:rsidR="008C4BD5" w:rsidRPr="000124F0">
          <w:rPr>
            <w:rFonts w:eastAsia="Palatino Linotype" w:cstheme="minorHAnsi"/>
            <w:bCs/>
            <w:spacing w:val="-2"/>
            <w:kern w:val="0"/>
            <w14:ligatures w14:val="none"/>
          </w:rPr>
          <w:t xml:space="preserve"> </w:t>
        </w:r>
        <w:r w:rsidRPr="000124F0">
          <w:rPr>
            <w:rFonts w:eastAsia="Palatino Linotype" w:cstheme="minorHAnsi"/>
            <w:bCs/>
            <w:spacing w:val="-2"/>
            <w:kern w:val="0"/>
            <w14:ligatures w14:val="none"/>
          </w:rPr>
          <w:t>:</w:t>
        </w:r>
        <w:r w:rsidR="006074AF" w:rsidRPr="000124F0">
          <w:rPr>
            <w:rFonts w:cstheme="minorHAnsi"/>
            <w:bCs/>
          </w:rPr>
          <w:t xml:space="preserve"> </w:t>
        </w:r>
      </w:hyperlink>
    </w:p>
    <w:p w14:paraId="002A99E4" w14:textId="6DA7E19F" w:rsidR="00220816" w:rsidRPr="0051576A" w:rsidRDefault="00220816" w:rsidP="0012380E">
      <w:pPr>
        <w:widowControl w:val="0"/>
        <w:autoSpaceDE w:val="0"/>
        <w:autoSpaceDN w:val="0"/>
        <w:spacing w:before="161" w:after="0" w:line="240" w:lineRule="auto"/>
        <w:ind w:left="100"/>
        <w:rPr>
          <w:rFonts w:eastAsia="Palatino Linotype" w:cstheme="minorHAnsi"/>
          <w:b/>
          <w:kern w:val="0"/>
          <w:lang w:val="en-US"/>
          <w14:ligatures w14:val="none"/>
        </w:rPr>
        <w:sectPr w:rsidR="00220816" w:rsidRPr="0051576A" w:rsidSect="0012380E">
          <w:pgSz w:w="11910" w:h="16840"/>
          <w:pgMar w:top="1680" w:right="708" w:bottom="280" w:left="1700" w:header="720" w:footer="720" w:gutter="0"/>
          <w:cols w:space="720"/>
        </w:sectPr>
      </w:pPr>
      <w:r w:rsidRPr="00220816">
        <w:rPr>
          <w:rFonts w:eastAsia="Palatino Linotype" w:cstheme="minorHAnsi"/>
          <w:b/>
          <w:kern w:val="0"/>
          <w14:ligatures w14:val="none"/>
        </w:rPr>
        <w:t>arsisquotations@gmail.com</w:t>
      </w:r>
    </w:p>
    <w:p w14:paraId="4DD3BC92" w14:textId="19984E47" w:rsidR="007C261B" w:rsidRPr="008402AF" w:rsidRDefault="006074AF" w:rsidP="007C261B">
      <w:pPr>
        <w:shd w:val="clear" w:color="auto" w:fill="FFFFFF"/>
        <w:spacing w:after="120" w:line="276" w:lineRule="auto"/>
        <w:jc w:val="both"/>
        <w:rPr>
          <w:rFonts w:eastAsia="SimSun" w:cstheme="minorHAnsi"/>
          <w:b/>
          <w:kern w:val="0"/>
          <w14:ligatures w14:val="none"/>
        </w:rPr>
        <w:sectPr w:rsidR="007C261B" w:rsidRPr="008402AF" w:rsidSect="007C261B">
          <w:pgSz w:w="11910" w:h="16840"/>
          <w:pgMar w:top="1680" w:right="708" w:bottom="280" w:left="1700" w:header="720" w:footer="720" w:gutter="0"/>
          <w:cols w:space="720"/>
        </w:sectPr>
      </w:pPr>
      <w:r w:rsidRPr="006074AF">
        <w:rPr>
          <w:rFonts w:eastAsia="SimSun" w:cstheme="minorHAnsi"/>
          <w:kern w:val="0"/>
          <w14:ligatures w14:val="none"/>
        </w:rPr>
        <w:lastRenderedPageBreak/>
        <w:t xml:space="preserve">Οι ενδιαφερόμενοι μπορούν να λαμβάνουν Πληροφορίες από το </w:t>
      </w:r>
      <w:proofErr w:type="spellStart"/>
      <w:r w:rsidRPr="006074AF">
        <w:rPr>
          <w:rFonts w:eastAsia="SimSun" w:cstheme="minorHAnsi"/>
          <w:kern w:val="0"/>
          <w14:ligatures w14:val="none"/>
        </w:rPr>
        <w:t>site</w:t>
      </w:r>
      <w:proofErr w:type="spellEnd"/>
      <w:r w:rsidRPr="006074AF">
        <w:rPr>
          <w:rFonts w:eastAsia="SimSun" w:cstheme="minorHAnsi"/>
          <w:kern w:val="0"/>
          <w14:ligatures w14:val="none"/>
        </w:rPr>
        <w:t xml:space="preserve"> της </w:t>
      </w:r>
      <w:proofErr w:type="spellStart"/>
      <w:r w:rsidRPr="006074AF">
        <w:rPr>
          <w:rFonts w:eastAsia="SimSun" w:cstheme="minorHAnsi"/>
          <w:kern w:val="0"/>
          <w14:ligatures w14:val="none"/>
        </w:rPr>
        <w:t>Άρσις</w:t>
      </w:r>
      <w:proofErr w:type="spellEnd"/>
      <w:r w:rsidRPr="006074AF">
        <w:rPr>
          <w:rFonts w:eastAsia="SimSun" w:cstheme="minorHAnsi"/>
          <w:kern w:val="0"/>
          <w14:ligatures w14:val="none"/>
        </w:rPr>
        <w:t xml:space="preserve"> www.arsis.gr ή στο τηλέφωνο: </w:t>
      </w:r>
      <w:r w:rsidR="00A27FA5" w:rsidRPr="00A27FA5">
        <w:rPr>
          <w:rFonts w:eastAsia="SimSun" w:cstheme="minorHAnsi"/>
          <w:kern w:val="0"/>
          <w14:ligatures w14:val="none"/>
        </w:rPr>
        <w:t>2316015307</w:t>
      </w:r>
      <w:r w:rsidRPr="006074AF">
        <w:rPr>
          <w:rFonts w:eastAsia="SimSun" w:cstheme="minorHAnsi"/>
          <w:kern w:val="0"/>
          <w14:ligatures w14:val="none"/>
        </w:rPr>
        <w:t xml:space="preserve"> και στην ηλεκτρονική διεύθυνση: </w:t>
      </w:r>
      <w:proofErr w:type="spellStart"/>
      <w:r w:rsidR="00220816" w:rsidRPr="00220816">
        <w:rPr>
          <w:rFonts w:eastAsia="SimSun" w:cstheme="minorHAnsi"/>
          <w:b/>
          <w:kern w:val="0"/>
          <w:lang w:val="en-US"/>
          <w14:ligatures w14:val="none"/>
        </w:rPr>
        <w:t>arsisquotations</w:t>
      </w:r>
      <w:proofErr w:type="spellEnd"/>
      <w:r w:rsidR="00220816" w:rsidRPr="00220816">
        <w:rPr>
          <w:rFonts w:eastAsia="SimSun" w:cstheme="minorHAnsi"/>
          <w:b/>
          <w:kern w:val="0"/>
          <w14:ligatures w14:val="none"/>
        </w:rPr>
        <w:t>@</w:t>
      </w:r>
      <w:proofErr w:type="spellStart"/>
      <w:r w:rsidR="00220816" w:rsidRPr="00220816">
        <w:rPr>
          <w:rFonts w:eastAsia="SimSun" w:cstheme="minorHAnsi"/>
          <w:b/>
          <w:kern w:val="0"/>
          <w:lang w:val="en-US"/>
          <w14:ligatures w14:val="none"/>
        </w:rPr>
        <w:t>gmail</w:t>
      </w:r>
      <w:proofErr w:type="spellEnd"/>
      <w:r w:rsidR="00220816" w:rsidRPr="00220816">
        <w:rPr>
          <w:rFonts w:eastAsia="SimSun" w:cstheme="minorHAnsi"/>
          <w:b/>
          <w:kern w:val="0"/>
          <w14:ligatures w14:val="none"/>
        </w:rPr>
        <w:t>.</w:t>
      </w:r>
      <w:r w:rsidR="00220816" w:rsidRPr="00220816">
        <w:rPr>
          <w:rFonts w:eastAsia="SimSun" w:cstheme="minorHAnsi"/>
          <w:b/>
          <w:kern w:val="0"/>
          <w:lang w:val="en-US"/>
          <w14:ligatures w14:val="none"/>
        </w:rPr>
        <w:t>com</w:t>
      </w:r>
    </w:p>
    <w:p w14:paraId="674B2FDD" w14:textId="77777777" w:rsidR="006074AF" w:rsidRPr="006074AF" w:rsidRDefault="006074AF" w:rsidP="006074AF">
      <w:pPr>
        <w:shd w:val="clear" w:color="auto" w:fill="FFFFFF"/>
        <w:spacing w:after="120" w:line="276" w:lineRule="auto"/>
        <w:jc w:val="both"/>
        <w:textAlignment w:val="baseline"/>
        <w:rPr>
          <w:rFonts w:eastAsia="Times New Roman" w:cstheme="minorHAnsi"/>
          <w:b/>
          <w:bCs/>
          <w:kern w:val="0"/>
          <w:lang w:eastAsia="el-GR"/>
          <w14:ligatures w14:val="none"/>
        </w:rPr>
      </w:pPr>
      <w:r w:rsidRPr="006074AF">
        <w:rPr>
          <w:rFonts w:eastAsia="Times New Roman" w:cstheme="minorHAnsi"/>
          <w:b/>
          <w:bCs/>
          <w:kern w:val="0"/>
          <w:lang w:eastAsia="el-GR"/>
          <w14:ligatures w14:val="none"/>
        </w:rPr>
        <w:lastRenderedPageBreak/>
        <w:t xml:space="preserve">Όλα τα απαραίτητα έγγραφα που συνοδεύουν την πρόσκληση (υπόδειγμα προσφοράς, υπόδειγμα υπεύθυνης δήλωσης) είναι αναρτημένα στη σελίδα της ΑΡΣΙΣ </w:t>
      </w:r>
      <w:hyperlink r:id="rId10" w:history="1">
        <w:r w:rsidRPr="006074AF">
          <w:rPr>
            <w:rFonts w:eastAsia="Times New Roman" w:cstheme="minorHAnsi"/>
            <w:b/>
            <w:bCs/>
            <w:color w:val="0563C1"/>
            <w:kern w:val="0"/>
            <w:u w:val="single"/>
            <w:lang w:eastAsia="el-GR"/>
            <w14:ligatures w14:val="none"/>
          </w:rPr>
          <w:t>www.arsis.gr</w:t>
        </w:r>
      </w:hyperlink>
    </w:p>
    <w:p w14:paraId="4A7825E0" w14:textId="617B7366" w:rsidR="006074AF" w:rsidRPr="006074AF" w:rsidRDefault="006074AF" w:rsidP="00607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76" w:lineRule="auto"/>
        <w:jc w:val="both"/>
        <w:rPr>
          <w:rFonts w:eastAsia="SimSun" w:cstheme="minorHAnsi"/>
          <w:b/>
          <w:bCs/>
          <w:kern w:val="0"/>
          <w14:ligatures w14:val="none"/>
        </w:rPr>
      </w:pPr>
      <w:r w:rsidRPr="006074AF">
        <w:rPr>
          <w:rFonts w:eastAsia="SimSun" w:cstheme="minorHAnsi"/>
          <w:b/>
          <w:bCs/>
          <w:kern w:val="0"/>
          <w14:ligatures w14:val="none"/>
        </w:rPr>
        <w:t xml:space="preserve">Ημερομηνία λήψης της προσφοράς από την ΑΡΣΙΣ το αργότερο έως την </w:t>
      </w:r>
      <w:r w:rsidR="008402AF">
        <w:rPr>
          <w:rFonts w:eastAsia="SimSun" w:cstheme="minorHAnsi"/>
          <w:b/>
          <w:bCs/>
          <w:kern w:val="0"/>
          <w14:ligatures w14:val="none"/>
        </w:rPr>
        <w:t>1</w:t>
      </w:r>
      <w:r w:rsidR="00A27FA5">
        <w:rPr>
          <w:rFonts w:eastAsia="SimSun" w:cstheme="minorHAnsi"/>
          <w:b/>
          <w:bCs/>
          <w:kern w:val="0"/>
          <w14:ligatures w14:val="none"/>
        </w:rPr>
        <w:t>6</w:t>
      </w:r>
      <w:r w:rsidR="0051576A" w:rsidRPr="0051576A">
        <w:rPr>
          <w:rFonts w:eastAsia="SimSun" w:cstheme="minorHAnsi"/>
          <w:b/>
          <w:bCs/>
          <w:kern w:val="0"/>
          <w14:ligatures w14:val="none"/>
        </w:rPr>
        <w:t>/7</w:t>
      </w:r>
      <w:r w:rsidRPr="006074AF">
        <w:rPr>
          <w:rFonts w:eastAsia="SimSun" w:cstheme="minorHAnsi"/>
          <w:b/>
          <w:bCs/>
          <w:kern w:val="0"/>
          <w14:ligatures w14:val="none"/>
        </w:rPr>
        <w:t>/202</w:t>
      </w:r>
      <w:r w:rsidR="007B1980">
        <w:rPr>
          <w:rFonts w:eastAsia="SimSun" w:cstheme="minorHAnsi"/>
          <w:b/>
          <w:bCs/>
          <w:kern w:val="0"/>
          <w14:ligatures w14:val="none"/>
        </w:rPr>
        <w:t>6</w:t>
      </w:r>
      <w:r w:rsidRPr="006074AF">
        <w:rPr>
          <w:rFonts w:eastAsia="SimSun" w:cstheme="minorHAnsi"/>
          <w:b/>
          <w:bCs/>
          <w:kern w:val="0"/>
          <w14:ligatures w14:val="none"/>
        </w:rPr>
        <w:t xml:space="preserve"> </w:t>
      </w:r>
      <w:r w:rsidR="0087403D">
        <w:rPr>
          <w:rFonts w:eastAsia="SimSun" w:cstheme="minorHAnsi"/>
          <w:b/>
          <w:bCs/>
          <w:kern w:val="0"/>
          <w14:ligatures w14:val="none"/>
        </w:rPr>
        <w:t xml:space="preserve">και </w:t>
      </w:r>
      <w:r w:rsidRPr="006074AF">
        <w:rPr>
          <w:rFonts w:eastAsia="SimSun" w:cstheme="minorHAnsi"/>
          <w:b/>
          <w:bCs/>
          <w:kern w:val="0"/>
          <w14:ligatures w14:val="none"/>
        </w:rPr>
        <w:t>ώρα 1</w:t>
      </w:r>
      <w:r w:rsidR="00FA5140">
        <w:rPr>
          <w:rFonts w:eastAsia="SimSun" w:cstheme="minorHAnsi"/>
          <w:b/>
          <w:bCs/>
          <w:kern w:val="0"/>
          <w14:ligatures w14:val="none"/>
        </w:rPr>
        <w:t>1</w:t>
      </w:r>
      <w:r w:rsidRPr="006074AF">
        <w:rPr>
          <w:rFonts w:eastAsia="SimSun" w:cstheme="minorHAnsi"/>
          <w:b/>
          <w:bCs/>
          <w:kern w:val="0"/>
          <w14:ligatures w14:val="none"/>
        </w:rPr>
        <w:t xml:space="preserve">.00 </w:t>
      </w:r>
      <w:r w:rsidR="00FA5140">
        <w:rPr>
          <w:rFonts w:eastAsia="SimSun" w:cstheme="minorHAnsi"/>
          <w:b/>
          <w:bCs/>
          <w:kern w:val="0"/>
          <w14:ligatures w14:val="none"/>
        </w:rPr>
        <w:t>π</w:t>
      </w:r>
      <w:r w:rsidRPr="006074AF">
        <w:rPr>
          <w:rFonts w:eastAsia="SimSun" w:cstheme="minorHAnsi"/>
          <w:b/>
          <w:bCs/>
          <w:kern w:val="0"/>
          <w14:ligatures w14:val="none"/>
        </w:rPr>
        <w:t>.μ.</w:t>
      </w:r>
    </w:p>
    <w:p w14:paraId="7E51CE20" w14:textId="77777777" w:rsidR="006074AF" w:rsidRPr="006074AF" w:rsidRDefault="006074AF" w:rsidP="006074AF">
      <w:pPr>
        <w:spacing w:after="120" w:line="276" w:lineRule="auto"/>
        <w:jc w:val="both"/>
        <w:rPr>
          <w:rFonts w:eastAsia="SimSun" w:cstheme="minorHAnsi"/>
          <w:kern w:val="0"/>
          <w14:ligatures w14:val="none"/>
        </w:rPr>
      </w:pPr>
      <w:r w:rsidRPr="006074AF">
        <w:rPr>
          <w:rFonts w:eastAsia="SimSun" w:cstheme="minorHAnsi"/>
          <w:bCs/>
          <w:kern w:val="0"/>
          <w14:ligatures w14:val="none"/>
        </w:rPr>
        <w:t xml:space="preserve">Σε περίπτωση παράτασης της προθεσμίας υποβολής των προσφορών, οι ενδιαφερόμενοι μπορούν να πληροφορηθούν το χρόνο της παράτασης από το </w:t>
      </w:r>
      <w:r w:rsidRPr="006074AF">
        <w:rPr>
          <w:rFonts w:eastAsia="SimSun" w:cstheme="minorHAnsi"/>
          <w:bCs/>
          <w:kern w:val="0"/>
          <w:lang w:val="en-US"/>
          <w14:ligatures w14:val="none"/>
        </w:rPr>
        <w:t>site</w:t>
      </w:r>
      <w:r w:rsidRPr="006074AF">
        <w:rPr>
          <w:rFonts w:eastAsia="SimSun" w:cstheme="minorHAnsi"/>
          <w:bCs/>
          <w:kern w:val="0"/>
          <w14:ligatures w14:val="none"/>
        </w:rPr>
        <w:t xml:space="preserve"> της ΑΡΣΙΣ </w:t>
      </w:r>
      <w:hyperlink r:id="rId11" w:history="1">
        <w:r w:rsidRPr="006074AF">
          <w:rPr>
            <w:rFonts w:eastAsia="SimSun" w:cstheme="minorHAnsi"/>
            <w:bCs/>
            <w:color w:val="0563C1"/>
            <w:kern w:val="0"/>
            <w:u w:val="single"/>
            <w:lang w:val="en-US"/>
            <w14:ligatures w14:val="none"/>
          </w:rPr>
          <w:t>www</w:t>
        </w:r>
        <w:r w:rsidRPr="006074AF">
          <w:rPr>
            <w:rFonts w:eastAsia="SimSun" w:cstheme="minorHAnsi"/>
            <w:bCs/>
            <w:color w:val="0563C1"/>
            <w:kern w:val="0"/>
            <w:u w:val="single"/>
            <w14:ligatures w14:val="none"/>
          </w:rPr>
          <w:t>.</w:t>
        </w:r>
        <w:r w:rsidRPr="006074AF">
          <w:rPr>
            <w:rFonts w:eastAsia="SimSun" w:cstheme="minorHAnsi"/>
            <w:bCs/>
            <w:color w:val="0563C1"/>
            <w:kern w:val="0"/>
            <w:u w:val="single"/>
            <w:lang w:val="en-US"/>
            <w14:ligatures w14:val="none"/>
          </w:rPr>
          <w:t>arsis</w:t>
        </w:r>
        <w:r w:rsidRPr="006074AF">
          <w:rPr>
            <w:rFonts w:eastAsia="SimSun" w:cstheme="minorHAnsi"/>
            <w:bCs/>
            <w:color w:val="0563C1"/>
            <w:kern w:val="0"/>
            <w:u w:val="single"/>
            <w14:ligatures w14:val="none"/>
          </w:rPr>
          <w:t>.</w:t>
        </w:r>
        <w:r w:rsidRPr="006074AF">
          <w:rPr>
            <w:rFonts w:eastAsia="SimSun" w:cstheme="minorHAnsi"/>
            <w:bCs/>
            <w:color w:val="0563C1"/>
            <w:kern w:val="0"/>
            <w:u w:val="single"/>
            <w:lang w:val="en-US"/>
            <w14:ligatures w14:val="none"/>
          </w:rPr>
          <w:t>gr</w:t>
        </w:r>
      </w:hyperlink>
    </w:p>
    <w:p w14:paraId="235D93F8" w14:textId="77777777" w:rsidR="006074AF" w:rsidRPr="006074AF" w:rsidRDefault="006074AF" w:rsidP="006074AF">
      <w:pPr>
        <w:shd w:val="clear" w:color="auto" w:fill="FFFFFF"/>
        <w:spacing w:after="120" w:line="276" w:lineRule="auto"/>
        <w:rPr>
          <w:rFonts w:eastAsia="SimSun" w:cstheme="minorHAnsi"/>
          <w:kern w:val="0"/>
          <w14:ligatures w14:val="none"/>
        </w:rPr>
      </w:pPr>
      <w:r w:rsidRPr="006074AF">
        <w:rPr>
          <w:rFonts w:eastAsia="SimSun" w:cstheme="minorHAnsi"/>
          <w:kern w:val="0"/>
          <w14:ligatures w14:val="none"/>
        </w:rPr>
        <w:t>ΓΙΑ ΤΗΝ ΑΡΣΙΣ – ΚΟΙΝΩΝΙΚΗ ΟΡΓΑΝΩΣΗ ΥΠΟΣΤΗΡΙΞΗΣ ΝΕΩΝ</w:t>
      </w:r>
    </w:p>
    <w:p w14:paraId="58024BC3" w14:textId="77777777" w:rsidR="006074AF" w:rsidRPr="006074AF" w:rsidRDefault="006074AF" w:rsidP="006074AF">
      <w:pPr>
        <w:shd w:val="clear" w:color="auto" w:fill="FFFFFF"/>
        <w:spacing w:after="120" w:line="276" w:lineRule="auto"/>
        <w:rPr>
          <w:rFonts w:eastAsia="SimSun" w:cstheme="minorHAnsi"/>
          <w:kern w:val="0"/>
          <w14:ligatures w14:val="none"/>
        </w:rPr>
      </w:pPr>
      <w:r w:rsidRPr="006074AF">
        <w:rPr>
          <w:rFonts w:eastAsia="SimSun" w:cstheme="minorHAnsi"/>
          <w:kern w:val="0"/>
          <w14:ligatures w14:val="none"/>
        </w:rPr>
        <w:t>ΤΜΗΜΑ ΠΡΟΜΗΘΕΙΩΝ</w:t>
      </w:r>
    </w:p>
    <w:p w14:paraId="3F827D61" w14:textId="77777777" w:rsidR="0012380E" w:rsidRPr="002F6B39" w:rsidRDefault="0012380E" w:rsidP="0012380E">
      <w:pPr>
        <w:widowControl w:val="0"/>
        <w:autoSpaceDE w:val="0"/>
        <w:autoSpaceDN w:val="0"/>
        <w:spacing w:after="0" w:line="240" w:lineRule="auto"/>
        <w:rPr>
          <w:rFonts w:ascii="Palatino Linotype" w:eastAsia="Palatino Linotype" w:hAnsi="Palatino Linotype" w:cs="Palatino Linotype"/>
          <w:b/>
          <w:bCs/>
          <w:kern w:val="0"/>
          <w:sz w:val="20"/>
          <w14:ligatures w14:val="none"/>
        </w:rPr>
      </w:pPr>
    </w:p>
    <w:p w14:paraId="02CBA05A" w14:textId="77777777" w:rsidR="0012380E" w:rsidRPr="002F6B39" w:rsidRDefault="0012380E"/>
    <w:p w14:paraId="291C7E3F" w14:textId="02E16A2F" w:rsidR="008402AF" w:rsidRPr="008402AF" w:rsidRDefault="0051576A" w:rsidP="008402AF">
      <w:r>
        <w:t>ΠΑΡΑΡΤΗΜΑ Ι</w:t>
      </w:r>
    </w:p>
    <w:p w14:paraId="4523ED23" w14:textId="77777777" w:rsidR="008402AF" w:rsidRPr="0086510B" w:rsidRDefault="008402AF" w:rsidP="008402AF">
      <w:pPr>
        <w:widowControl w:val="0"/>
        <w:autoSpaceDE w:val="0"/>
        <w:autoSpaceDN w:val="0"/>
        <w:spacing w:after="0"/>
        <w:jc w:val="both"/>
        <w:rPr>
          <w:rFonts w:eastAsia="Palatino Linotype" w:cstheme="minorHAnsi"/>
          <w:b/>
          <w:bCs/>
          <w:kern w:val="0"/>
          <w:position w:val="20"/>
          <w14:ligatures w14:val="none"/>
        </w:rPr>
      </w:pPr>
    </w:p>
    <w:tbl>
      <w:tblPr>
        <w:tblW w:w="9629" w:type="dxa"/>
        <w:tblLook w:val="04A0" w:firstRow="1" w:lastRow="0" w:firstColumn="1" w:lastColumn="0" w:noHBand="0" w:noVBand="1"/>
      </w:tblPr>
      <w:tblGrid>
        <w:gridCol w:w="940"/>
        <w:gridCol w:w="3267"/>
        <w:gridCol w:w="1460"/>
        <w:gridCol w:w="957"/>
        <w:gridCol w:w="1134"/>
        <w:gridCol w:w="1040"/>
        <w:gridCol w:w="831"/>
      </w:tblGrid>
      <w:tr w:rsidR="008402AF" w:rsidRPr="00B44869" w14:paraId="7A21D76E" w14:textId="77777777" w:rsidTr="00454F2C">
        <w:trPr>
          <w:trHeight w:val="615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0E4D1EAD" w14:textId="77777777" w:rsidR="008402AF" w:rsidRPr="00B44869" w:rsidRDefault="008402AF" w:rsidP="00454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3F9E86D9" w14:textId="1CB33E01" w:rsidR="008402AF" w:rsidRPr="00B44869" w:rsidRDefault="008402AF" w:rsidP="00454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Περιληπτική περιγραφή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3FA80EEB" w14:textId="77777777" w:rsidR="008402AF" w:rsidRPr="00B44869" w:rsidRDefault="008402AF" w:rsidP="00454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Ταξινόμηση κατά CPV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2D513047" w14:textId="77777777" w:rsidR="008402AF" w:rsidRPr="00B44869" w:rsidRDefault="008402AF" w:rsidP="00454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</w:t>
            </w:r>
            <w:proofErr w:type="spellEnd"/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. </w:t>
            </w:r>
            <w:proofErr w:type="spellStart"/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Μέτρ</w:t>
            </w:r>
            <w:proofErr w:type="spellEnd"/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1EB5E4A5" w14:textId="77777777" w:rsidR="008402AF" w:rsidRPr="00B44869" w:rsidRDefault="008402AF" w:rsidP="00454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Ποσότητα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4311410B" w14:textId="77777777" w:rsidR="008402AF" w:rsidRPr="00B44869" w:rsidRDefault="008402AF" w:rsidP="00454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Τιμή μονάδας</w:t>
            </w:r>
          </w:p>
        </w:tc>
        <w:tc>
          <w:tcPr>
            <w:tcW w:w="3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9CCFF" w:fill="A9D08E"/>
            <w:vAlign w:val="center"/>
            <w:hideMark/>
          </w:tcPr>
          <w:p w14:paraId="07F91831" w14:textId="77777777" w:rsidR="008402AF" w:rsidRPr="00B44869" w:rsidRDefault="008402AF" w:rsidP="00454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Αξία χωρίς ΦΠΑ (€)</w:t>
            </w:r>
          </w:p>
        </w:tc>
      </w:tr>
      <w:tr w:rsidR="008402AF" w:rsidRPr="00B44869" w14:paraId="13D20538" w14:textId="77777777" w:rsidTr="00454F2C">
        <w:trPr>
          <w:trHeight w:val="6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289AC" w14:textId="77777777" w:rsidR="008402AF" w:rsidRPr="00B44869" w:rsidRDefault="008402AF" w:rsidP="00454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88F49" w14:textId="47F5BA5B" w:rsidR="008402AF" w:rsidRPr="00B44869" w:rsidRDefault="00FA5140" w:rsidP="00454F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Ενοικίαση 5 </w:t>
            </w:r>
            <w:proofErr w:type="spellStart"/>
            <w:r w:rsidRPr="00B4486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θέσιου</w:t>
            </w:r>
            <w:proofErr w:type="spellEnd"/>
            <w:r w:rsidRPr="00B4486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οχήματος Πετρελαιοκίνητο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για τις ανάγκες  του ΚΥΤ Φυλακίου Έβρου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DAA7A" w14:textId="77777777" w:rsidR="008402AF" w:rsidRPr="00B44869" w:rsidRDefault="008402AF" w:rsidP="00454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E4B0" w14:textId="77777777" w:rsidR="008402AF" w:rsidRPr="00B44869" w:rsidRDefault="008402AF" w:rsidP="00454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 xml:space="preserve">Ημέρες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EE9AA" w14:textId="77777777" w:rsidR="008402AF" w:rsidRPr="00B44869" w:rsidRDefault="008402AF" w:rsidP="00454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6DB4C" w14:textId="77777777" w:rsidR="008402AF" w:rsidRPr="00B44869" w:rsidRDefault="008402AF" w:rsidP="00454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32,36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F7E9D2" w14:textId="77777777" w:rsidR="008402AF" w:rsidRPr="00B44869" w:rsidRDefault="008402AF" w:rsidP="00454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500</w:t>
            </w:r>
            <w:r w:rsidRPr="00B4486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,00</w:t>
            </w:r>
          </w:p>
        </w:tc>
      </w:tr>
      <w:tr w:rsidR="008402AF" w:rsidRPr="00B44869" w14:paraId="373D9108" w14:textId="77777777" w:rsidTr="00454F2C">
        <w:trPr>
          <w:trHeight w:val="315"/>
        </w:trPr>
        <w:tc>
          <w:tcPr>
            <w:tcW w:w="46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B1EE66B" w14:textId="77777777" w:rsidR="008402AF" w:rsidRPr="00B44869" w:rsidRDefault="008402AF" w:rsidP="00454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Προϋπολογιζόμενη</w:t>
            </w:r>
            <w:proofErr w:type="spellEnd"/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Δαπάνη</w:t>
            </w:r>
          </w:p>
        </w:tc>
        <w:tc>
          <w:tcPr>
            <w:tcW w:w="46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9619" w14:textId="77777777" w:rsidR="008402AF" w:rsidRPr="00B44869" w:rsidRDefault="008402AF" w:rsidP="00454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χωρίς ΦΠΑ (€)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DD2767" w14:textId="77777777" w:rsidR="008402AF" w:rsidRPr="00B44869" w:rsidRDefault="008402AF" w:rsidP="00454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483,90</w:t>
            </w:r>
          </w:p>
        </w:tc>
      </w:tr>
      <w:tr w:rsidR="008402AF" w:rsidRPr="00B44869" w14:paraId="3DC9D447" w14:textId="77777777" w:rsidTr="00454F2C">
        <w:trPr>
          <w:trHeight w:val="285"/>
        </w:trPr>
        <w:tc>
          <w:tcPr>
            <w:tcW w:w="4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F1A7FD" w14:textId="77777777" w:rsidR="008402AF" w:rsidRPr="00B44869" w:rsidRDefault="008402AF" w:rsidP="00454F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461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C664B6" w14:textId="77777777" w:rsidR="008402AF" w:rsidRPr="00B44869" w:rsidRDefault="008402AF" w:rsidP="00454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με ΦΠΑ (€)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125EC0" w14:textId="77777777" w:rsidR="008402AF" w:rsidRPr="00B44869" w:rsidRDefault="008402AF" w:rsidP="00454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600,04</w:t>
            </w:r>
          </w:p>
        </w:tc>
      </w:tr>
    </w:tbl>
    <w:p w14:paraId="40355EA1" w14:textId="77777777" w:rsidR="00A27FA5" w:rsidRPr="002F6B39" w:rsidRDefault="00A27FA5" w:rsidP="008402AF"/>
    <w:sectPr w:rsidR="00A27FA5" w:rsidRPr="002F6B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A56B3" w14:textId="77777777" w:rsidR="001B7FB8" w:rsidRDefault="001B7FB8" w:rsidP="0012380E">
      <w:pPr>
        <w:spacing w:after="0" w:line="240" w:lineRule="auto"/>
      </w:pPr>
      <w:r>
        <w:separator/>
      </w:r>
    </w:p>
  </w:endnote>
  <w:endnote w:type="continuationSeparator" w:id="0">
    <w:p w14:paraId="30DFF603" w14:textId="77777777" w:rsidR="001B7FB8" w:rsidRDefault="001B7FB8" w:rsidP="0012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667E4" w14:textId="77777777" w:rsidR="001B7FB8" w:rsidRDefault="001B7FB8" w:rsidP="0012380E">
      <w:pPr>
        <w:spacing w:after="0" w:line="240" w:lineRule="auto"/>
      </w:pPr>
      <w:r>
        <w:separator/>
      </w:r>
    </w:p>
  </w:footnote>
  <w:footnote w:type="continuationSeparator" w:id="0">
    <w:p w14:paraId="7C070913" w14:textId="77777777" w:rsidR="001B7FB8" w:rsidRDefault="001B7FB8" w:rsidP="00123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7F28F" w14:textId="4561E140" w:rsidR="00425DC6" w:rsidRDefault="00425DC6">
    <w:pPr>
      <w:pStyle w:val="ac"/>
    </w:pPr>
    <w:r w:rsidRPr="00425DC6">
      <w:rPr>
        <w:rFonts w:ascii="Calibri" w:eastAsia="Calibri" w:hAnsi="Calibri" w:cs="Times New Roman"/>
        <w:noProof/>
        <w:lang w:val="en-US"/>
      </w:rPr>
      <w:drawing>
        <wp:inline distT="0" distB="0" distL="0" distR="0" wp14:anchorId="570B3DBF" wp14:editId="654CBEFF">
          <wp:extent cx="5274310" cy="1202690"/>
          <wp:effectExtent l="0" t="0" r="2540" b="0"/>
          <wp:docPr id="2" name="Εικόνα 1">
            <a:extLst xmlns:a="http://schemas.openxmlformats.org/drawingml/2006/main">
              <a:ext uri="{FF2B5EF4-FFF2-40B4-BE49-F238E27FC236}">
                <a16:creationId xmlns:a16="http://schemas.microsoft.com/office/drawing/2014/main" id="{B61A9341-AB8F-4324-BE76-F3DE1E9110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1">
                    <a:extLst>
                      <a:ext uri="{FF2B5EF4-FFF2-40B4-BE49-F238E27FC236}">
                        <a16:creationId xmlns:a16="http://schemas.microsoft.com/office/drawing/2014/main" id="{B61A9341-AB8F-4324-BE76-F3DE1E9110B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1202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0EE0"/>
    <w:multiLevelType w:val="multilevel"/>
    <w:tmpl w:val="ABCA1856"/>
    <w:numStyleLink w:val="3"/>
  </w:abstractNum>
  <w:abstractNum w:abstractNumId="1" w15:restartNumberingAfterBreak="0">
    <w:nsid w:val="3C746DE4"/>
    <w:multiLevelType w:val="hybridMultilevel"/>
    <w:tmpl w:val="0CCAFC9C"/>
    <w:lvl w:ilvl="0" w:tplc="77E03D72">
      <w:start w:val="1"/>
      <w:numFmt w:val="decimal"/>
      <w:lvlText w:val="%1)"/>
      <w:lvlJc w:val="left"/>
      <w:pPr>
        <w:ind w:left="340" w:hanging="240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FC45BC">
      <w:numFmt w:val="bullet"/>
      <w:lvlText w:val=""/>
      <w:lvlJc w:val="left"/>
      <w:pPr>
        <w:ind w:left="25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80EBAD4">
      <w:numFmt w:val="bullet"/>
      <w:lvlText w:val="•"/>
      <w:lvlJc w:val="left"/>
      <w:pPr>
        <w:ind w:left="1357" w:hanging="159"/>
      </w:pPr>
      <w:rPr>
        <w:rFonts w:hint="default"/>
        <w:lang w:val="en-US" w:eastAsia="en-US" w:bidi="ar-SA"/>
      </w:rPr>
    </w:lvl>
    <w:lvl w:ilvl="3" w:tplc="DCBCBFBE">
      <w:numFmt w:val="bullet"/>
      <w:lvlText w:val="•"/>
      <w:lvlJc w:val="left"/>
      <w:pPr>
        <w:ind w:left="2375" w:hanging="159"/>
      </w:pPr>
      <w:rPr>
        <w:rFonts w:hint="default"/>
        <w:lang w:val="en-US" w:eastAsia="en-US" w:bidi="ar-SA"/>
      </w:rPr>
    </w:lvl>
    <w:lvl w:ilvl="4" w:tplc="643243DC">
      <w:numFmt w:val="bullet"/>
      <w:lvlText w:val="•"/>
      <w:lvlJc w:val="left"/>
      <w:pPr>
        <w:ind w:left="3392" w:hanging="159"/>
      </w:pPr>
      <w:rPr>
        <w:rFonts w:hint="default"/>
        <w:lang w:val="en-US" w:eastAsia="en-US" w:bidi="ar-SA"/>
      </w:rPr>
    </w:lvl>
    <w:lvl w:ilvl="5" w:tplc="CD3E441C">
      <w:numFmt w:val="bullet"/>
      <w:lvlText w:val="•"/>
      <w:lvlJc w:val="left"/>
      <w:pPr>
        <w:ind w:left="4410" w:hanging="159"/>
      </w:pPr>
      <w:rPr>
        <w:rFonts w:hint="default"/>
        <w:lang w:val="en-US" w:eastAsia="en-US" w:bidi="ar-SA"/>
      </w:rPr>
    </w:lvl>
    <w:lvl w:ilvl="6" w:tplc="5C72101C">
      <w:numFmt w:val="bullet"/>
      <w:lvlText w:val="•"/>
      <w:lvlJc w:val="left"/>
      <w:pPr>
        <w:ind w:left="5428" w:hanging="159"/>
      </w:pPr>
      <w:rPr>
        <w:rFonts w:hint="default"/>
        <w:lang w:val="en-US" w:eastAsia="en-US" w:bidi="ar-SA"/>
      </w:rPr>
    </w:lvl>
    <w:lvl w:ilvl="7" w:tplc="8862B902">
      <w:numFmt w:val="bullet"/>
      <w:lvlText w:val="•"/>
      <w:lvlJc w:val="left"/>
      <w:pPr>
        <w:ind w:left="6445" w:hanging="159"/>
      </w:pPr>
      <w:rPr>
        <w:rFonts w:hint="default"/>
        <w:lang w:val="en-US" w:eastAsia="en-US" w:bidi="ar-SA"/>
      </w:rPr>
    </w:lvl>
    <w:lvl w:ilvl="8" w:tplc="1EDA0A64">
      <w:numFmt w:val="bullet"/>
      <w:lvlText w:val="•"/>
      <w:lvlJc w:val="left"/>
      <w:pPr>
        <w:ind w:left="7463" w:hanging="159"/>
      </w:pPr>
      <w:rPr>
        <w:rFonts w:hint="default"/>
        <w:lang w:val="en-US" w:eastAsia="en-US" w:bidi="ar-SA"/>
      </w:rPr>
    </w:lvl>
  </w:abstractNum>
  <w:abstractNum w:abstractNumId="2" w15:restartNumberingAfterBreak="0">
    <w:nsid w:val="7E80364D"/>
    <w:multiLevelType w:val="hybridMultilevel"/>
    <w:tmpl w:val="ABCA1856"/>
    <w:styleLink w:val="3"/>
    <w:lvl w:ilvl="0" w:tplc="0AC2F524">
      <w:start w:val="1"/>
      <w:numFmt w:val="decimal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9ED4A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04CA5E">
      <w:start w:val="1"/>
      <w:numFmt w:val="lowerRoman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C4C5EA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6A3808">
      <w:start w:val="1"/>
      <w:numFmt w:val="lowerLetter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1CBD4A">
      <w:start w:val="1"/>
      <w:numFmt w:val="lowerRoman"/>
      <w:lvlText w:val="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44A776">
      <w:start w:val="1"/>
      <w:numFmt w:val="decimal"/>
      <w:lvlText w:val="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923068">
      <w:start w:val="1"/>
      <w:numFmt w:val="lowerLetter"/>
      <w:lvlText w:val="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1C4E7C">
      <w:start w:val="1"/>
      <w:numFmt w:val="lowerRoman"/>
      <w:lvlText w:val="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4916828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6959740">
    <w:abstractNumId w:val="2"/>
  </w:num>
  <w:num w:numId="3" w16cid:durableId="346643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BF9"/>
    <w:rsid w:val="000124F0"/>
    <w:rsid w:val="00045263"/>
    <w:rsid w:val="000D3EBE"/>
    <w:rsid w:val="0012380E"/>
    <w:rsid w:val="00124BF9"/>
    <w:rsid w:val="0018420F"/>
    <w:rsid w:val="001B7FB8"/>
    <w:rsid w:val="001E43E3"/>
    <w:rsid w:val="00203957"/>
    <w:rsid w:val="00220816"/>
    <w:rsid w:val="00292264"/>
    <w:rsid w:val="002B1C4F"/>
    <w:rsid w:val="002F6B39"/>
    <w:rsid w:val="003264B4"/>
    <w:rsid w:val="00326B10"/>
    <w:rsid w:val="00354206"/>
    <w:rsid w:val="003D1D95"/>
    <w:rsid w:val="00425DC6"/>
    <w:rsid w:val="00427833"/>
    <w:rsid w:val="004279B0"/>
    <w:rsid w:val="004427FB"/>
    <w:rsid w:val="004D28BA"/>
    <w:rsid w:val="0051576A"/>
    <w:rsid w:val="00520B92"/>
    <w:rsid w:val="00521558"/>
    <w:rsid w:val="00532F2A"/>
    <w:rsid w:val="005821BB"/>
    <w:rsid w:val="006074AF"/>
    <w:rsid w:val="00641E79"/>
    <w:rsid w:val="006918C3"/>
    <w:rsid w:val="006A29B1"/>
    <w:rsid w:val="00712BFE"/>
    <w:rsid w:val="007200FA"/>
    <w:rsid w:val="00721E24"/>
    <w:rsid w:val="00751710"/>
    <w:rsid w:val="00752739"/>
    <w:rsid w:val="00754182"/>
    <w:rsid w:val="00762E92"/>
    <w:rsid w:val="007A5074"/>
    <w:rsid w:val="007B1980"/>
    <w:rsid w:val="007B5205"/>
    <w:rsid w:val="007B78EE"/>
    <w:rsid w:val="007C261B"/>
    <w:rsid w:val="007F40F4"/>
    <w:rsid w:val="008402AF"/>
    <w:rsid w:val="0086510B"/>
    <w:rsid w:val="0087403D"/>
    <w:rsid w:val="008A55AD"/>
    <w:rsid w:val="008B515C"/>
    <w:rsid w:val="008C4BD5"/>
    <w:rsid w:val="00941C44"/>
    <w:rsid w:val="0095626E"/>
    <w:rsid w:val="009A5908"/>
    <w:rsid w:val="009C122D"/>
    <w:rsid w:val="009F2F3C"/>
    <w:rsid w:val="00A0376A"/>
    <w:rsid w:val="00A27FA5"/>
    <w:rsid w:val="00A7633C"/>
    <w:rsid w:val="00A9621E"/>
    <w:rsid w:val="00AB7CFB"/>
    <w:rsid w:val="00AE175E"/>
    <w:rsid w:val="00B027AB"/>
    <w:rsid w:val="00B44869"/>
    <w:rsid w:val="00B60246"/>
    <w:rsid w:val="00BD6FFE"/>
    <w:rsid w:val="00C07632"/>
    <w:rsid w:val="00C26162"/>
    <w:rsid w:val="00C41CAE"/>
    <w:rsid w:val="00C732A9"/>
    <w:rsid w:val="00C76F0B"/>
    <w:rsid w:val="00CB2382"/>
    <w:rsid w:val="00DA5F82"/>
    <w:rsid w:val="00DD5E1D"/>
    <w:rsid w:val="00E06C44"/>
    <w:rsid w:val="00E44BC4"/>
    <w:rsid w:val="00E80938"/>
    <w:rsid w:val="00F03505"/>
    <w:rsid w:val="00F30F56"/>
    <w:rsid w:val="00F84A44"/>
    <w:rsid w:val="00F85D96"/>
    <w:rsid w:val="00FA5140"/>
    <w:rsid w:val="00FD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FF0B"/>
  <w15:chartTrackingRefBased/>
  <w15:docId w15:val="{5AA10709-4B43-45FB-B767-B2C03FE5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24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4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124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4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4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4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4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4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24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24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0"/>
    <w:uiPriority w:val="9"/>
    <w:semiHidden/>
    <w:rsid w:val="00124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24BF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24BF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24BF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24BF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24BF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24B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4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2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4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24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4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24B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4BF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24BF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4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24BF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4BF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rsid w:val="00DD5E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Εισήχθηκε το στιλ 3"/>
    <w:rsid w:val="00DD5E1D"/>
    <w:pPr>
      <w:numPr>
        <w:numId w:val="2"/>
      </w:numPr>
    </w:pPr>
  </w:style>
  <w:style w:type="paragraph" w:styleId="ab">
    <w:name w:val="Body Text"/>
    <w:basedOn w:val="a"/>
    <w:link w:val="Char3"/>
    <w:uiPriority w:val="99"/>
    <w:semiHidden/>
    <w:unhideWhenUsed/>
    <w:rsid w:val="0012380E"/>
    <w:pPr>
      <w:spacing w:after="120"/>
    </w:pPr>
  </w:style>
  <w:style w:type="character" w:customStyle="1" w:styleId="Char3">
    <w:name w:val="Σώμα κειμένου Char"/>
    <w:basedOn w:val="a0"/>
    <w:link w:val="ab"/>
    <w:uiPriority w:val="99"/>
    <w:semiHidden/>
    <w:rsid w:val="0012380E"/>
  </w:style>
  <w:style w:type="table" w:customStyle="1" w:styleId="TableNormal1">
    <w:name w:val="Table Normal1"/>
    <w:uiPriority w:val="2"/>
    <w:semiHidden/>
    <w:unhideWhenUsed/>
    <w:qFormat/>
    <w:rsid w:val="001238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Char4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c"/>
    <w:uiPriority w:val="99"/>
    <w:rsid w:val="0012380E"/>
  </w:style>
  <w:style w:type="paragraph" w:styleId="ad">
    <w:name w:val="footer"/>
    <w:basedOn w:val="a"/>
    <w:link w:val="Char5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d"/>
    <w:uiPriority w:val="99"/>
    <w:rsid w:val="0012380E"/>
  </w:style>
  <w:style w:type="character" w:styleId="-">
    <w:name w:val="Hyperlink"/>
    <w:basedOn w:val="a0"/>
    <w:uiPriority w:val="99"/>
    <w:unhideWhenUsed/>
    <w:rsid w:val="006074AF"/>
    <w:rPr>
      <w:color w:val="0563C1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607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sis.g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rsis.g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rsis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curementstreework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1104</Words>
  <Characters>5966</Characters>
  <Application>Microsoft Office Word</Application>
  <DocSecurity>0</DocSecurity>
  <Lines>49</Lines>
  <Paragraphs>14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eftichia chalkidou</dc:creator>
  <cp:keywords/>
  <dc:description/>
  <cp:lastModifiedBy>PANTELIS CHALKIAS</cp:lastModifiedBy>
  <cp:revision>2</cp:revision>
  <dcterms:created xsi:type="dcterms:W3CDTF">2026-07-13T11:58:00Z</dcterms:created>
  <dcterms:modified xsi:type="dcterms:W3CDTF">2026-07-13T11:58:00Z</dcterms:modified>
</cp:coreProperties>
</file>