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C80F" w14:textId="20E6B4CD" w:rsidR="00183841" w:rsidRDefault="00183841" w:rsidP="00E46665">
      <w:pPr>
        <w:spacing w:before="120" w:after="120" w:line="240" w:lineRule="auto"/>
        <w:ind w:firstLine="720"/>
        <w:jc w:val="right"/>
        <w:rPr>
          <w:b/>
        </w:rPr>
      </w:pPr>
      <w:r w:rsidRPr="00130EF1">
        <w:rPr>
          <w:b/>
          <w:sz w:val="18"/>
          <w:szCs w:val="18"/>
        </w:rPr>
        <w:t>Καταχωριστέο στο ΚΗΜΔΗΣ</w:t>
      </w:r>
    </w:p>
    <w:p w14:paraId="28895618" w14:textId="77777777" w:rsidR="001D636B" w:rsidRDefault="007A6598" w:rsidP="007A6598">
      <w:pPr>
        <w:spacing w:after="0" w:line="276" w:lineRule="auto"/>
        <w:rPr>
          <w:b/>
          <w:u w:val="single"/>
        </w:rPr>
      </w:pPr>
      <w:r w:rsidRPr="004D1173">
        <w:rPr>
          <w:b/>
          <w:u w:val="single"/>
        </w:rPr>
        <w:t>Προς:</w:t>
      </w:r>
    </w:p>
    <w:p w14:paraId="79D7B302" w14:textId="6048335F" w:rsidR="007A6598" w:rsidRPr="001D636B" w:rsidRDefault="001D636B" w:rsidP="007A6598">
      <w:pPr>
        <w:spacing w:after="0" w:line="276" w:lineRule="auto"/>
        <w:rPr>
          <w:b/>
          <w:bCs/>
        </w:rPr>
      </w:pPr>
      <w:r w:rsidRPr="001D636B">
        <w:rPr>
          <w:rFonts w:eastAsia="Times New Roman"/>
          <w:b/>
          <w:bCs/>
          <w:color w:val="000000"/>
        </w:rPr>
        <w:t>ΔΗΜ. ΚΑΛΑΤΖΗΣ ΚΑΙ ΣΙΑ ΟΕ</w:t>
      </w:r>
      <w:r w:rsidRPr="001D636B">
        <w:rPr>
          <w:b/>
          <w:bCs/>
        </w:rPr>
        <w:t>,</w:t>
      </w:r>
    </w:p>
    <w:p w14:paraId="28655BB8" w14:textId="6BFE8FE8" w:rsidR="001D636B" w:rsidRPr="001D636B" w:rsidRDefault="001D636B" w:rsidP="001D636B">
      <w:pPr>
        <w:spacing w:after="0" w:line="276" w:lineRule="auto"/>
        <w:rPr>
          <w:rFonts w:eastAsia="Times New Roman"/>
          <w:b/>
          <w:bCs/>
          <w:color w:val="000000"/>
        </w:rPr>
      </w:pPr>
      <w:r w:rsidRPr="001D636B">
        <w:rPr>
          <w:rFonts w:eastAsia="Times New Roman"/>
          <w:b/>
          <w:bCs/>
          <w:color w:val="000000"/>
        </w:rPr>
        <w:t>Ύδρας 15, Βόλος, 38334, 2421068773</w:t>
      </w:r>
    </w:p>
    <w:p w14:paraId="3992B9BA" w14:textId="77777777" w:rsidR="00BA3D80" w:rsidRPr="007C06AC" w:rsidRDefault="00BA3D80" w:rsidP="00BA3D80">
      <w:pPr>
        <w:spacing w:before="120" w:after="120" w:line="240" w:lineRule="auto"/>
        <w:jc w:val="center"/>
        <w:rPr>
          <w:b/>
        </w:rPr>
      </w:pPr>
    </w:p>
    <w:p w14:paraId="1E43F7F5" w14:textId="5C1623AE" w:rsidR="00013142" w:rsidRPr="007C06AC" w:rsidRDefault="00910F72" w:rsidP="00BA3D80">
      <w:pPr>
        <w:spacing w:before="120" w:after="120" w:line="240" w:lineRule="auto"/>
        <w:jc w:val="center"/>
        <w:rPr>
          <w:b/>
        </w:rPr>
      </w:pPr>
      <w:r>
        <w:rPr>
          <w:b/>
        </w:rPr>
        <w:t xml:space="preserve">Πρόσκληση </w:t>
      </w:r>
      <w:r w:rsidR="00C72F6C">
        <w:rPr>
          <w:b/>
        </w:rPr>
        <w:t>Υποβολής Προσφοράς</w:t>
      </w:r>
      <w:r>
        <w:rPr>
          <w:b/>
        </w:rPr>
        <w:t xml:space="preserve"> με </w:t>
      </w:r>
      <w:r w:rsidRPr="00B1381C">
        <w:rPr>
          <w:b/>
        </w:rPr>
        <w:t>ΑΡ.ΠΡ</w:t>
      </w:r>
      <w:r w:rsidRPr="007F6D3E">
        <w:rPr>
          <w:b/>
        </w:rPr>
        <w:t xml:space="preserve">ΩΤ: </w:t>
      </w:r>
      <w:bookmarkStart w:id="0" w:name="_Hlk203643820"/>
      <w:r w:rsidR="00FA4705" w:rsidRPr="00595955">
        <w:rPr>
          <w:b/>
        </w:rPr>
        <w:t>ΑΜ</w:t>
      </w:r>
      <w:r w:rsidR="00595955" w:rsidRPr="00234F41">
        <w:rPr>
          <w:b/>
        </w:rPr>
        <w:t>9</w:t>
      </w:r>
      <w:r w:rsidR="00234F41">
        <w:rPr>
          <w:b/>
        </w:rPr>
        <w:t>416</w:t>
      </w:r>
      <w:r w:rsidR="00D961A2" w:rsidRPr="00595955">
        <w:rPr>
          <w:b/>
        </w:rPr>
        <w:t>/</w:t>
      </w:r>
      <w:r w:rsidR="001D636B">
        <w:rPr>
          <w:b/>
        </w:rPr>
        <w:t>23</w:t>
      </w:r>
      <w:r w:rsidR="00D961A2" w:rsidRPr="00595955">
        <w:rPr>
          <w:b/>
        </w:rPr>
        <w:t>-</w:t>
      </w:r>
      <w:r w:rsidR="007F6D3E" w:rsidRPr="00595955">
        <w:rPr>
          <w:b/>
        </w:rPr>
        <w:t>0</w:t>
      </w:r>
      <w:r w:rsidR="001D636B">
        <w:rPr>
          <w:b/>
        </w:rPr>
        <w:t>7</w:t>
      </w:r>
      <w:r w:rsidR="00D961A2" w:rsidRPr="00595955">
        <w:rPr>
          <w:b/>
        </w:rPr>
        <w:t>-202</w:t>
      </w:r>
      <w:bookmarkEnd w:id="0"/>
      <w:r w:rsidR="00130EF1" w:rsidRPr="00595955">
        <w:rPr>
          <w:b/>
        </w:rPr>
        <w:t>6</w:t>
      </w:r>
    </w:p>
    <w:p w14:paraId="308C3B6F" w14:textId="7AB65F13" w:rsidR="00013142" w:rsidRDefault="001D636B" w:rsidP="00BA3D80">
      <w:pPr>
        <w:spacing w:before="120" w:after="120" w:line="240" w:lineRule="auto"/>
        <w:jc w:val="both"/>
        <w:rPr>
          <w:b/>
        </w:rPr>
      </w:pPr>
      <w:r>
        <w:rPr>
          <w:b/>
        </w:rPr>
        <w:t>γ</w:t>
      </w:r>
      <w:r w:rsidR="00910F72">
        <w:rPr>
          <w:b/>
        </w:rPr>
        <w:t>ια την απευθ</w:t>
      </w:r>
      <w:r w:rsidR="00C72F6C">
        <w:rPr>
          <w:b/>
        </w:rPr>
        <w:t xml:space="preserve">είας ανάθεση παροχής υπηρεσιών </w:t>
      </w:r>
      <w:proofErr w:type="spellStart"/>
      <w:r w:rsidR="00C72F6C">
        <w:rPr>
          <w:b/>
        </w:rPr>
        <w:t>service</w:t>
      </w:r>
      <w:proofErr w:type="spellEnd"/>
      <w:r w:rsidR="00C72F6C">
        <w:rPr>
          <w:b/>
        </w:rPr>
        <w:t xml:space="preserve"> </w:t>
      </w:r>
      <w:bookmarkStart w:id="1" w:name="_Hlk164852224"/>
      <w:r w:rsidR="00D961A2">
        <w:rPr>
          <w:b/>
        </w:rPr>
        <w:t>τ</w:t>
      </w:r>
      <w:r>
        <w:rPr>
          <w:b/>
        </w:rPr>
        <w:t>ου</w:t>
      </w:r>
      <w:r w:rsidR="00D961A2">
        <w:rPr>
          <w:b/>
        </w:rPr>
        <w:t xml:space="preserve"> </w:t>
      </w:r>
      <w:r>
        <w:rPr>
          <w:b/>
        </w:rPr>
        <w:t xml:space="preserve">οχήματος </w:t>
      </w:r>
      <w:r w:rsidR="00D961A2">
        <w:rPr>
          <w:b/>
        </w:rPr>
        <w:t>τ</w:t>
      </w:r>
      <w:r>
        <w:rPr>
          <w:b/>
        </w:rPr>
        <w:t>ου</w:t>
      </w:r>
      <w:r w:rsidR="00D961A2">
        <w:rPr>
          <w:b/>
        </w:rPr>
        <w:t xml:space="preserve"> </w:t>
      </w:r>
      <w:r w:rsidR="00AB19D0">
        <w:rPr>
          <w:b/>
        </w:rPr>
        <w:t>Κ</w:t>
      </w:r>
      <w:r w:rsidR="00460841">
        <w:rPr>
          <w:b/>
        </w:rPr>
        <w:t>έντρ</w:t>
      </w:r>
      <w:r>
        <w:rPr>
          <w:b/>
        </w:rPr>
        <w:t>ου</w:t>
      </w:r>
      <w:r w:rsidR="00460841">
        <w:rPr>
          <w:b/>
        </w:rPr>
        <w:t xml:space="preserve"> Φ</w:t>
      </w:r>
      <w:r w:rsidR="00D961A2">
        <w:rPr>
          <w:b/>
        </w:rPr>
        <w:t xml:space="preserve">ιλοξενίας </w:t>
      </w:r>
      <w:r w:rsidR="00460841">
        <w:rPr>
          <w:b/>
        </w:rPr>
        <w:t>Α</w:t>
      </w:r>
      <w:r w:rsidR="00D961A2">
        <w:rPr>
          <w:b/>
        </w:rPr>
        <w:t xml:space="preserve">συνόδευτων </w:t>
      </w:r>
      <w:r w:rsidR="00460841">
        <w:rPr>
          <w:b/>
        </w:rPr>
        <w:t>Α</w:t>
      </w:r>
      <w:r w:rsidR="00D961A2">
        <w:rPr>
          <w:b/>
        </w:rPr>
        <w:t>νηλίκων</w:t>
      </w:r>
      <w:r w:rsidR="00460841">
        <w:rPr>
          <w:b/>
        </w:rPr>
        <w:t xml:space="preserve"> (Κ</w:t>
      </w:r>
      <w:r w:rsidR="00781AE1">
        <w:rPr>
          <w:b/>
        </w:rPr>
        <w:t>.</w:t>
      </w:r>
      <w:r w:rsidR="00460841">
        <w:rPr>
          <w:b/>
        </w:rPr>
        <w:t>Φ</w:t>
      </w:r>
      <w:r w:rsidR="00781AE1">
        <w:rPr>
          <w:b/>
        </w:rPr>
        <w:t>.</w:t>
      </w:r>
      <w:r w:rsidR="00460841">
        <w:rPr>
          <w:b/>
        </w:rPr>
        <w:t>Α</w:t>
      </w:r>
      <w:r w:rsidR="00781AE1">
        <w:rPr>
          <w:b/>
        </w:rPr>
        <w:t>.</w:t>
      </w:r>
      <w:r w:rsidR="00460841">
        <w:rPr>
          <w:b/>
        </w:rPr>
        <w:t>Α</w:t>
      </w:r>
      <w:r w:rsidR="00781AE1">
        <w:rPr>
          <w:b/>
        </w:rPr>
        <w:t>.</w:t>
      </w:r>
      <w:r w:rsidR="00460841">
        <w:rPr>
          <w:b/>
        </w:rPr>
        <w:t>)</w:t>
      </w:r>
      <w:r w:rsidR="00E3693B">
        <w:rPr>
          <w:b/>
        </w:rPr>
        <w:t xml:space="preserve"> Μακρινίτσας,</w:t>
      </w:r>
      <w:r w:rsidR="00910F72">
        <w:rPr>
          <w:b/>
        </w:rPr>
        <w:t xml:space="preserve"> προϋπολογιζόμενης δαπάνης </w:t>
      </w:r>
      <w:r>
        <w:rPr>
          <w:b/>
        </w:rPr>
        <w:t>541</w:t>
      </w:r>
      <w:r w:rsidR="00241121" w:rsidRPr="00241121">
        <w:rPr>
          <w:b/>
        </w:rPr>
        <w:t>,00</w:t>
      </w:r>
      <w:r w:rsidR="00910F72" w:rsidRPr="00241121">
        <w:rPr>
          <w:b/>
        </w:rPr>
        <w:t xml:space="preserve"> ευρώ χωρίς</w:t>
      </w:r>
      <w:r w:rsidR="00E3693B" w:rsidRPr="00241121">
        <w:rPr>
          <w:b/>
        </w:rPr>
        <w:t xml:space="preserve"> </w:t>
      </w:r>
      <w:r w:rsidR="00910F72" w:rsidRPr="00241121">
        <w:rPr>
          <w:b/>
        </w:rPr>
        <w:t>Φ</w:t>
      </w:r>
      <w:r w:rsidR="00130EF1" w:rsidRPr="00241121">
        <w:rPr>
          <w:b/>
        </w:rPr>
        <w:t>.</w:t>
      </w:r>
      <w:r w:rsidR="00910F72" w:rsidRPr="00241121">
        <w:rPr>
          <w:b/>
        </w:rPr>
        <w:t>Π</w:t>
      </w:r>
      <w:r w:rsidR="00130EF1" w:rsidRPr="00241121">
        <w:rPr>
          <w:b/>
        </w:rPr>
        <w:t>.</w:t>
      </w:r>
      <w:r w:rsidR="00910F72" w:rsidRPr="00241121">
        <w:rPr>
          <w:b/>
        </w:rPr>
        <w:t>Α</w:t>
      </w:r>
      <w:r w:rsidR="00130EF1" w:rsidRPr="00241121">
        <w:rPr>
          <w:b/>
        </w:rPr>
        <w:t>.</w:t>
      </w:r>
      <w:r w:rsidR="00910F72" w:rsidRPr="00241121">
        <w:rPr>
          <w:b/>
        </w:rPr>
        <w:t xml:space="preserve"> και </w:t>
      </w:r>
      <w:r w:rsidRPr="001D636B">
        <w:rPr>
          <w:b/>
        </w:rPr>
        <w:t>658,44</w:t>
      </w:r>
      <w:r w:rsidR="00910F72" w:rsidRPr="00241121">
        <w:rPr>
          <w:b/>
        </w:rPr>
        <w:t xml:space="preserve"> ευρώ</w:t>
      </w:r>
      <w:r w:rsidR="00910F72">
        <w:rPr>
          <w:b/>
        </w:rPr>
        <w:t xml:space="preserve"> συμπεριλαμβανομένου του Φ.Π.Α</w:t>
      </w:r>
      <w:r w:rsidR="00781AE1">
        <w:rPr>
          <w:b/>
        </w:rPr>
        <w:t>.</w:t>
      </w:r>
      <w:r w:rsidR="00910F72">
        <w:rPr>
          <w:b/>
        </w:rPr>
        <w:t>.</w:t>
      </w:r>
    </w:p>
    <w:bookmarkEnd w:id="1"/>
    <w:p w14:paraId="7FE5FB69" w14:textId="2D8FD500" w:rsidR="00013142" w:rsidRPr="001D636B" w:rsidRDefault="00910F72" w:rsidP="00BA3D80">
      <w:pPr>
        <w:spacing w:before="120" w:after="120" w:line="240" w:lineRule="auto"/>
        <w:jc w:val="both"/>
        <w:rPr>
          <w:bCs/>
        </w:rPr>
      </w:pPr>
      <w:r w:rsidRPr="001D636B">
        <w:rPr>
          <w:bCs/>
        </w:rPr>
        <w:t>CPV:</w:t>
      </w:r>
      <w:r w:rsidR="00781AE1" w:rsidRPr="001D636B">
        <w:rPr>
          <w:bCs/>
        </w:rPr>
        <w:t xml:space="preserve"> 50112000-3 - Υπηρεσίες επισκευής και συντήρησης αυτοκινήτων</w:t>
      </w:r>
      <w:r w:rsidR="00E173CA" w:rsidRPr="001D636B">
        <w:rPr>
          <w:bCs/>
        </w:rPr>
        <w:t xml:space="preserve"> </w:t>
      </w:r>
      <w:r w:rsidR="00781AE1" w:rsidRPr="001D636B">
        <w:rPr>
          <w:bCs/>
        </w:rPr>
        <w:t>34300000-0 - Μέρη και εξαρτήματα για αυτοκίνητα οχήματα και για τους κινητήρες τους</w:t>
      </w:r>
    </w:p>
    <w:p w14:paraId="797DDA94" w14:textId="77777777" w:rsidR="00BA3D80" w:rsidRPr="007C06AC" w:rsidRDefault="00BA3D80" w:rsidP="00BA3D80">
      <w:pPr>
        <w:spacing w:before="120" w:after="120" w:line="240" w:lineRule="auto"/>
        <w:jc w:val="both"/>
        <w:rPr>
          <w:b/>
        </w:rPr>
      </w:pPr>
    </w:p>
    <w:p w14:paraId="6190FDF1" w14:textId="50A134B3" w:rsidR="00D013C3" w:rsidRDefault="00B7711C" w:rsidP="001D636B">
      <w:pPr>
        <w:shd w:val="clear" w:color="auto" w:fill="FFFFFF"/>
        <w:spacing w:after="120" w:line="276" w:lineRule="auto"/>
        <w:jc w:val="both"/>
        <w:rPr>
          <w:rFonts w:eastAsia="Times New Roman" w:cs="Arial"/>
        </w:rPr>
      </w:pPr>
      <w:r w:rsidRPr="00047740">
        <w:rPr>
          <w:rFonts w:eastAsia="Times New Roman" w:cs="Arial"/>
        </w:rPr>
        <w:t>Η ΑΡΣΙΣ Κοινωνική Οργάνωση Υποστήριξης Νέων</w:t>
      </w:r>
      <w:r>
        <w:rPr>
          <w:rFonts w:eastAsia="Times New Roman" w:cs="Arial"/>
        </w:rPr>
        <w:t xml:space="preserve">, </w:t>
      </w:r>
      <w:r w:rsidRPr="00047740">
        <w:rPr>
          <w:rFonts w:eastAsia="Times New Roman" w:cs="Arial"/>
        </w:rPr>
        <w:t>με έδρα στη Θεσσαλονίκη</w:t>
      </w:r>
      <w:r w:rsidR="00E3693B">
        <w:rPr>
          <w:rFonts w:eastAsia="Times New Roman" w:cs="Arial"/>
        </w:rPr>
        <w:t xml:space="preserve">, </w:t>
      </w:r>
      <w:r w:rsidR="001D636B">
        <w:rPr>
          <w:rFonts w:eastAsia="Times New Roman" w:cs="Arial"/>
        </w:rPr>
        <w:t>Ιουστινιανού 11</w:t>
      </w:r>
      <w:r>
        <w:rPr>
          <w:rFonts w:eastAsia="Times New Roman" w:cs="Arial"/>
        </w:rPr>
        <w:t>,</w:t>
      </w:r>
      <w:r w:rsidRPr="00047740">
        <w:rPr>
          <w:rFonts w:eastAsia="Times New Roman" w:cs="Arial"/>
        </w:rPr>
        <w:t xml:space="preserve"> στ</w:t>
      </w:r>
      <w:r>
        <w:rPr>
          <w:rFonts w:eastAsia="Times New Roman" w:cs="Arial"/>
        </w:rPr>
        <w:t>ο</w:t>
      </w:r>
      <w:r w:rsidRPr="00047740">
        <w:rPr>
          <w:rFonts w:eastAsia="Times New Roman" w:cs="Arial"/>
        </w:rPr>
        <w:t xml:space="preserve"> πλαίσι</w:t>
      </w:r>
      <w:r>
        <w:rPr>
          <w:rFonts w:eastAsia="Times New Roman" w:cs="Arial"/>
        </w:rPr>
        <w:t>ο τ</w:t>
      </w:r>
      <w:r w:rsidR="001D636B">
        <w:rPr>
          <w:rFonts w:eastAsia="Times New Roman" w:cs="Arial"/>
        </w:rPr>
        <w:t>ης</w:t>
      </w:r>
      <w:r>
        <w:rPr>
          <w:rFonts w:eastAsia="Times New Roman" w:cs="Arial"/>
        </w:rPr>
        <w:t xml:space="preserve"> Πράξ</w:t>
      </w:r>
      <w:r w:rsidR="001D636B">
        <w:rPr>
          <w:rFonts w:eastAsia="Times New Roman" w:cs="Arial"/>
        </w:rPr>
        <w:t xml:space="preserve">ης </w:t>
      </w: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sidR="00E3693B">
        <w:rPr>
          <w:rFonts w:eastAsia="Times New Roman" w:cs="Arial"/>
        </w:rPr>
        <w:t xml:space="preserve"> Μακρινίτσα</w:t>
      </w:r>
      <w:r w:rsidRPr="00816562">
        <w:rPr>
          <w:rFonts w:eastAsia="Times New Roman" w:cs="Arial"/>
        </w:rPr>
        <w:t>”» (κωδικός MIS 601637</w:t>
      </w:r>
      <w:r w:rsidR="00E3693B">
        <w:rPr>
          <w:rFonts w:eastAsia="Times New Roman" w:cs="Arial"/>
        </w:rPr>
        <w:t>3</w:t>
      </w:r>
      <w:r w:rsidRPr="00816562">
        <w:rPr>
          <w:rFonts w:eastAsia="Times New Roman" w:cs="Arial"/>
        </w:rPr>
        <w:t>)</w:t>
      </w:r>
      <w:r>
        <w:rPr>
          <w:rFonts w:eastAsia="Times New Roman" w:cs="Arial"/>
        </w:rPr>
        <w:t>,</w:t>
      </w:r>
      <w:r w:rsidR="001D636B">
        <w:rPr>
          <w:rFonts w:eastAsia="Times New Roman" w:cs="Arial"/>
        </w:rPr>
        <w:t xml:space="preserve"> </w:t>
      </w:r>
      <w:r w:rsidR="00D013C3" w:rsidRPr="00816562">
        <w:rPr>
          <w:rFonts w:eastAsia="Times New Roman" w:cs="Arial"/>
        </w:rPr>
        <w:t>που εντάσσ</w:t>
      </w:r>
      <w:r w:rsidR="001D636B">
        <w:rPr>
          <w:rFonts w:eastAsia="Times New Roman" w:cs="Arial"/>
        </w:rPr>
        <w:t>ε</w:t>
      </w:r>
      <w:r w:rsidR="00D013C3" w:rsidRPr="00816562">
        <w:rPr>
          <w:rFonts w:eastAsia="Times New Roman" w:cs="Arial"/>
        </w:rPr>
        <w:t>ται στο πρόγραμμα «Πρόγραμμα Ελλάδας - Ταμείο Ασύλου, Μετανάστευσης και Ένταξης 2021-2027»</w:t>
      </w:r>
      <w:r w:rsidR="00D013C3" w:rsidRPr="00C33AF0">
        <w:rPr>
          <w:rFonts w:eastAsia="Times New Roman" w:cs="Arial"/>
        </w:rPr>
        <w:t>,</w:t>
      </w:r>
    </w:p>
    <w:p w14:paraId="4C486F55" w14:textId="77777777" w:rsidR="00013142" w:rsidRDefault="00910F72" w:rsidP="00BA3D80">
      <w:pPr>
        <w:tabs>
          <w:tab w:val="left" w:pos="3600"/>
          <w:tab w:val="center" w:pos="4513"/>
        </w:tabs>
        <w:spacing w:before="120" w:after="120" w:line="240" w:lineRule="auto"/>
        <w:jc w:val="center"/>
        <w:rPr>
          <w:b/>
        </w:rPr>
      </w:pPr>
      <w:r>
        <w:rPr>
          <w:b/>
        </w:rPr>
        <w:t>ΠΡΟΣΚΑΛΕΙ</w:t>
      </w:r>
    </w:p>
    <w:p w14:paraId="2D994138" w14:textId="0F8B53EF" w:rsidR="00CA73F6" w:rsidRDefault="008E3069" w:rsidP="001D636B">
      <w:pPr>
        <w:spacing w:before="120" w:after="120" w:line="240" w:lineRule="auto"/>
        <w:jc w:val="both"/>
      </w:pPr>
      <w:r w:rsidRPr="008E3069">
        <w:rPr>
          <w:b/>
        </w:rPr>
        <w:t>το</w:t>
      </w:r>
      <w:r w:rsidR="001D636B">
        <w:rPr>
          <w:b/>
        </w:rPr>
        <w:t>ν</w:t>
      </w:r>
      <w:r w:rsidRPr="008E3069">
        <w:rPr>
          <w:b/>
        </w:rPr>
        <w:t xml:space="preserve"> οικονομικ</w:t>
      </w:r>
      <w:r w:rsidR="001D636B">
        <w:rPr>
          <w:b/>
        </w:rPr>
        <w:t>ό</w:t>
      </w:r>
      <w:r w:rsidRPr="008E3069">
        <w:rPr>
          <w:b/>
        </w:rPr>
        <w:t xml:space="preserve"> φορ</w:t>
      </w:r>
      <w:r w:rsidR="001D636B">
        <w:rPr>
          <w:b/>
        </w:rPr>
        <w:t>έα</w:t>
      </w:r>
      <w:r w:rsidRPr="008E3069">
        <w:rPr>
          <w:b/>
        </w:rPr>
        <w:t xml:space="preserve"> </w:t>
      </w:r>
      <w:r w:rsidR="001D636B" w:rsidRPr="001D636B">
        <w:rPr>
          <w:b/>
        </w:rPr>
        <w:t>ΔΗΜ. ΚΑΛΑΤΖΗΣ ΚΑΙ ΣΙΑ ΟΕ,</w:t>
      </w:r>
      <w:r w:rsidR="001D636B">
        <w:rPr>
          <w:b/>
        </w:rPr>
        <w:t xml:space="preserve"> </w:t>
      </w:r>
      <w:r w:rsidR="001D636B" w:rsidRPr="001D636B">
        <w:rPr>
          <w:b/>
        </w:rPr>
        <w:t>Ύδρας 15, Βόλος, 38334, 2421068773</w:t>
      </w:r>
      <w:r>
        <w:rPr>
          <w:bCs/>
        </w:rPr>
        <w:t>,</w:t>
      </w:r>
      <w:r w:rsidR="007F7E54" w:rsidRPr="00B7711C">
        <w:rPr>
          <w:bCs/>
        </w:rPr>
        <w:t xml:space="preserve"> </w:t>
      </w:r>
      <w:r w:rsidR="001D636B">
        <w:rPr>
          <w:b/>
        </w:rPr>
        <w:t xml:space="preserve">με Α.Φ.Μ. </w:t>
      </w:r>
      <w:r w:rsidR="001D636B" w:rsidRPr="00293A71">
        <w:rPr>
          <w:rFonts w:eastAsia="Times New Roman"/>
          <w:color w:val="000000"/>
        </w:rPr>
        <w:t>997897784</w:t>
      </w:r>
      <w:r w:rsidR="001D636B">
        <w:rPr>
          <w:rFonts w:eastAsia="Times New Roman"/>
          <w:color w:val="000000"/>
        </w:rPr>
        <w:t xml:space="preserve">, </w:t>
      </w:r>
      <w:r w:rsidR="007F7E54" w:rsidRPr="00B7711C">
        <w:rPr>
          <w:bCs/>
        </w:rPr>
        <w:t>να υποβάλ</w:t>
      </w:r>
      <w:r w:rsidR="001D636B">
        <w:rPr>
          <w:bCs/>
        </w:rPr>
        <w:t>ει</w:t>
      </w:r>
      <w:r w:rsidR="007F7E54" w:rsidRPr="00B7711C">
        <w:rPr>
          <w:bCs/>
        </w:rPr>
        <w:t xml:space="preserve"> έγγραφη προσφορά για την απευθείας ανάθεση </w:t>
      </w:r>
      <w:r w:rsidR="00910F72" w:rsidRPr="00B7711C">
        <w:rPr>
          <w:bCs/>
        </w:rPr>
        <w:t xml:space="preserve">για την </w:t>
      </w:r>
      <w:r w:rsidR="00CA73F6" w:rsidRPr="00B7711C">
        <w:rPr>
          <w:b/>
          <w:bCs/>
        </w:rPr>
        <w:t xml:space="preserve">παροχή υπηρεσιών </w:t>
      </w:r>
      <w:proofErr w:type="spellStart"/>
      <w:r w:rsidR="00CA73F6" w:rsidRPr="00B7711C">
        <w:rPr>
          <w:b/>
          <w:bCs/>
        </w:rPr>
        <w:t>service</w:t>
      </w:r>
      <w:proofErr w:type="spellEnd"/>
      <w:r w:rsidR="00CA73F6" w:rsidRPr="00B7711C">
        <w:rPr>
          <w:b/>
          <w:bCs/>
        </w:rPr>
        <w:t xml:space="preserve"> </w:t>
      </w:r>
      <w:r w:rsidR="001D636B" w:rsidRPr="001D636B">
        <w:rPr>
          <w:b/>
          <w:bCs/>
        </w:rPr>
        <w:t>του οχήματος του Κέντρου Φιλοξενίας Ασυνόδευτων Ανηλίκων (Κ.Φ.Α.Α.) Μακρινίτσας, προϋπολογιζόμενης δαπάνης 541,00 ευρώ χωρίς Φ.Π.Α. και 658,44 ευρώ συμπεριλαμβανομένου του Φ.Π.Α..</w:t>
      </w:r>
    </w:p>
    <w:p w14:paraId="017746C0" w14:textId="2794349F" w:rsidR="00C72F6C" w:rsidRPr="009D5975" w:rsidRDefault="00C72F6C" w:rsidP="00BA3D80">
      <w:pPr>
        <w:spacing w:before="120" w:after="120" w:line="240" w:lineRule="auto"/>
        <w:jc w:val="both"/>
        <w:rPr>
          <w:rFonts w:eastAsia="Times New Roman" w:cstheme="minorHAnsi"/>
        </w:rPr>
      </w:pPr>
      <w:r w:rsidRPr="0082682D">
        <w:rPr>
          <w:rFonts w:eastAsia="Times New Roman" w:cstheme="minorHAnsi"/>
        </w:rPr>
        <w:t xml:space="preserve">Το προϋπολογιζόμενο φυσικό και οικονομικό αντικείμενο της ζητούμενης </w:t>
      </w:r>
      <w:r>
        <w:rPr>
          <w:rFonts w:eastAsia="Times New Roman" w:cstheme="minorHAnsi"/>
        </w:rPr>
        <w:t>υπηρεσίας</w:t>
      </w:r>
      <w:r w:rsidRPr="0082682D">
        <w:rPr>
          <w:rFonts w:eastAsia="Times New Roman" w:cstheme="minorHAnsi"/>
        </w:rPr>
        <w:t xml:space="preserve"> απεικονίζεται στον παρακάτω πίνακα</w:t>
      </w:r>
      <w:r w:rsidR="001D636B">
        <w:rPr>
          <w:rFonts w:eastAsia="Times New Roman" w:cstheme="minorHAnsi"/>
        </w:rPr>
        <w:t>:</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952"/>
        <w:gridCol w:w="1051"/>
        <w:gridCol w:w="1275"/>
      </w:tblGrid>
      <w:tr w:rsidR="001D636B" w:rsidRPr="00BA3D80" w14:paraId="50765A15" w14:textId="77777777" w:rsidTr="001D636B">
        <w:trPr>
          <w:trHeight w:val="577"/>
          <w:tblHeader/>
          <w:jc w:val="center"/>
        </w:trPr>
        <w:tc>
          <w:tcPr>
            <w:tcW w:w="5513" w:type="dxa"/>
            <w:vAlign w:val="center"/>
            <w:hideMark/>
          </w:tcPr>
          <w:p w14:paraId="452B2411" w14:textId="251349CC" w:rsidR="001D636B" w:rsidRPr="00BA3D80" w:rsidRDefault="001D636B" w:rsidP="00BA3D80">
            <w:pPr>
              <w:spacing w:after="120" w:line="240" w:lineRule="auto"/>
              <w:jc w:val="center"/>
              <w:rPr>
                <w:rFonts w:eastAsia="Times New Roman"/>
                <w:b/>
                <w:bCs/>
                <w:sz w:val="20"/>
                <w:szCs w:val="20"/>
              </w:rPr>
            </w:pPr>
            <w:r>
              <w:rPr>
                <w:rFonts w:eastAsia="Times New Roman"/>
                <w:b/>
                <w:bCs/>
                <w:sz w:val="20"/>
                <w:szCs w:val="20"/>
              </w:rPr>
              <w:t>Συνοπτική</w:t>
            </w:r>
            <w:r w:rsidRPr="00BA3D80">
              <w:rPr>
                <w:rFonts w:eastAsia="Times New Roman"/>
                <w:b/>
                <w:bCs/>
                <w:sz w:val="20"/>
                <w:szCs w:val="20"/>
              </w:rPr>
              <w:t xml:space="preserve"> περιγραφή</w:t>
            </w:r>
          </w:p>
        </w:tc>
        <w:tc>
          <w:tcPr>
            <w:tcW w:w="952" w:type="dxa"/>
            <w:vAlign w:val="center"/>
            <w:hideMark/>
          </w:tcPr>
          <w:p w14:paraId="23138A6D" w14:textId="77777777" w:rsidR="001D636B" w:rsidRPr="00BA3D80" w:rsidRDefault="001D636B" w:rsidP="00BA3D80">
            <w:pPr>
              <w:spacing w:after="120" w:line="240" w:lineRule="auto"/>
              <w:jc w:val="center"/>
              <w:rPr>
                <w:rFonts w:eastAsia="Times New Roman"/>
                <w:b/>
                <w:bCs/>
                <w:sz w:val="20"/>
                <w:szCs w:val="20"/>
              </w:rPr>
            </w:pPr>
            <w:proofErr w:type="spellStart"/>
            <w:r w:rsidRPr="00BA3D80">
              <w:rPr>
                <w:rFonts w:eastAsia="Times New Roman"/>
                <w:b/>
                <w:bCs/>
                <w:sz w:val="20"/>
                <w:szCs w:val="20"/>
              </w:rPr>
              <w:t>Μον</w:t>
            </w:r>
            <w:proofErr w:type="spellEnd"/>
            <w:r w:rsidRPr="00BA3D80">
              <w:rPr>
                <w:rFonts w:eastAsia="Times New Roman"/>
                <w:b/>
                <w:bCs/>
                <w:sz w:val="20"/>
                <w:szCs w:val="20"/>
              </w:rPr>
              <w:t xml:space="preserve">. </w:t>
            </w:r>
            <w:proofErr w:type="spellStart"/>
            <w:r w:rsidRPr="00BA3D80">
              <w:rPr>
                <w:rFonts w:eastAsia="Times New Roman"/>
                <w:b/>
                <w:bCs/>
                <w:sz w:val="20"/>
                <w:szCs w:val="20"/>
              </w:rPr>
              <w:t>Μέτρ</w:t>
            </w:r>
            <w:proofErr w:type="spellEnd"/>
            <w:r w:rsidRPr="00BA3D80">
              <w:rPr>
                <w:rFonts w:eastAsia="Times New Roman"/>
                <w:b/>
                <w:bCs/>
                <w:sz w:val="20"/>
                <w:szCs w:val="20"/>
              </w:rPr>
              <w:t>.</w:t>
            </w:r>
          </w:p>
        </w:tc>
        <w:tc>
          <w:tcPr>
            <w:tcW w:w="1051" w:type="dxa"/>
            <w:vAlign w:val="center"/>
            <w:hideMark/>
          </w:tcPr>
          <w:p w14:paraId="3FB240CE" w14:textId="77777777" w:rsidR="001D636B" w:rsidRPr="00BA3D80" w:rsidRDefault="001D636B" w:rsidP="00BA3D80">
            <w:pPr>
              <w:spacing w:after="120" w:line="240" w:lineRule="auto"/>
              <w:jc w:val="center"/>
              <w:rPr>
                <w:rFonts w:eastAsia="Times New Roman"/>
                <w:b/>
                <w:bCs/>
                <w:sz w:val="20"/>
                <w:szCs w:val="20"/>
              </w:rPr>
            </w:pPr>
            <w:r w:rsidRPr="00BA3D80">
              <w:rPr>
                <w:rFonts w:eastAsia="Times New Roman"/>
                <w:b/>
                <w:bCs/>
                <w:sz w:val="20"/>
                <w:szCs w:val="20"/>
              </w:rPr>
              <w:t>Ποσότητα</w:t>
            </w:r>
          </w:p>
        </w:tc>
        <w:tc>
          <w:tcPr>
            <w:tcW w:w="1275" w:type="dxa"/>
            <w:vAlign w:val="center"/>
            <w:hideMark/>
          </w:tcPr>
          <w:p w14:paraId="346CE412" w14:textId="7A1B93AD" w:rsidR="001D636B" w:rsidRPr="00BA3D80" w:rsidRDefault="001D636B" w:rsidP="00BA3D80">
            <w:pPr>
              <w:spacing w:after="120" w:line="240" w:lineRule="auto"/>
              <w:jc w:val="center"/>
              <w:rPr>
                <w:rFonts w:eastAsia="Times New Roman"/>
                <w:b/>
                <w:bCs/>
                <w:sz w:val="20"/>
                <w:szCs w:val="20"/>
              </w:rPr>
            </w:pPr>
            <w:proofErr w:type="spellStart"/>
            <w:r w:rsidRPr="00BA3D80">
              <w:rPr>
                <w:rFonts w:eastAsia="Times New Roman"/>
                <w:b/>
                <w:bCs/>
                <w:sz w:val="20"/>
                <w:szCs w:val="20"/>
              </w:rPr>
              <w:t>Προϋπ</w:t>
            </w:r>
            <w:proofErr w:type="spellEnd"/>
            <w:r w:rsidRPr="00BA3D80">
              <w:rPr>
                <w:rFonts w:eastAsia="Times New Roman"/>
                <w:b/>
                <w:bCs/>
                <w:sz w:val="20"/>
                <w:szCs w:val="20"/>
              </w:rPr>
              <w:t>/μένη τιμή</w:t>
            </w:r>
          </w:p>
        </w:tc>
      </w:tr>
      <w:tr w:rsidR="001D636B" w:rsidRPr="00BA3D80" w14:paraId="13BF46D3" w14:textId="77777777" w:rsidTr="001D636B">
        <w:trPr>
          <w:trHeight w:val="1112"/>
          <w:jc w:val="center"/>
        </w:trPr>
        <w:tc>
          <w:tcPr>
            <w:tcW w:w="5513" w:type="dxa"/>
            <w:vAlign w:val="center"/>
            <w:hideMark/>
          </w:tcPr>
          <w:p w14:paraId="4AB19476" w14:textId="66E1DC1C" w:rsidR="001D636B" w:rsidRPr="00F66368" w:rsidRDefault="00F66368" w:rsidP="00426F41">
            <w:pPr>
              <w:spacing w:after="0" w:line="240" w:lineRule="auto"/>
              <w:jc w:val="both"/>
              <w:rPr>
                <w:rFonts w:eastAsia="Times New Roman"/>
                <w:sz w:val="20"/>
                <w:szCs w:val="20"/>
              </w:rPr>
            </w:pPr>
            <w:r>
              <w:rPr>
                <w:rFonts w:eastAsia="Times New Roman"/>
                <w:b/>
                <w:bCs/>
                <w:sz w:val="20"/>
                <w:szCs w:val="20"/>
              </w:rPr>
              <w:t>Μικρό</w:t>
            </w:r>
            <w:r w:rsidRPr="00770C6D">
              <w:rPr>
                <w:rFonts w:eastAsia="Times New Roman"/>
                <w:b/>
                <w:bCs/>
                <w:sz w:val="20"/>
                <w:szCs w:val="20"/>
              </w:rPr>
              <w:t xml:space="preserve"> </w:t>
            </w:r>
            <w:proofErr w:type="spellStart"/>
            <w:r w:rsidRPr="00770C6D">
              <w:rPr>
                <w:rFonts w:eastAsia="Times New Roman"/>
                <w:b/>
                <w:bCs/>
                <w:sz w:val="20"/>
                <w:szCs w:val="20"/>
              </w:rPr>
              <w:t>Service</w:t>
            </w:r>
            <w:proofErr w:type="spellEnd"/>
            <w:r w:rsidRPr="00770C6D">
              <w:rPr>
                <w:rFonts w:eastAsia="Times New Roman"/>
                <w:b/>
                <w:bCs/>
                <w:sz w:val="20"/>
                <w:szCs w:val="20"/>
              </w:rPr>
              <w:t xml:space="preserve"> του οχήματος</w:t>
            </w:r>
            <w:r w:rsidRPr="00770C6D">
              <w:rPr>
                <w:rFonts w:eastAsia="Times New Roman"/>
                <w:sz w:val="20"/>
                <w:szCs w:val="20"/>
              </w:rPr>
              <w:t xml:space="preserve"> </w:t>
            </w:r>
            <w:r w:rsidRPr="00563271">
              <w:rPr>
                <w:rFonts w:eastAsia="Times New Roman"/>
                <w:b/>
                <w:bCs/>
                <w:sz w:val="20"/>
                <w:szCs w:val="20"/>
              </w:rPr>
              <w:t>CITROEN BERLINGO</w:t>
            </w:r>
            <w:r w:rsidRPr="004A01F6">
              <w:rPr>
                <w:rFonts w:eastAsia="Times New Roman"/>
                <w:sz w:val="20"/>
                <w:szCs w:val="20"/>
              </w:rPr>
              <w:t xml:space="preserve"> (Πινακίδα κυκλοφορίας </w:t>
            </w:r>
            <w:r w:rsidRPr="009F65D1">
              <w:rPr>
                <w:rFonts w:eastAsia="Times New Roman"/>
                <w:sz w:val="20"/>
                <w:szCs w:val="20"/>
              </w:rPr>
              <w:t>ΡΡΕ 7075</w:t>
            </w:r>
            <w:r w:rsidRPr="004A01F6">
              <w:rPr>
                <w:rFonts w:eastAsia="Times New Roman"/>
                <w:sz w:val="20"/>
                <w:szCs w:val="20"/>
              </w:rPr>
              <w:t xml:space="preserve">, Μοντέλο </w:t>
            </w:r>
            <w:r w:rsidRPr="009F65D1">
              <w:rPr>
                <w:rFonts w:eastAsia="Times New Roman"/>
                <w:sz w:val="20"/>
                <w:szCs w:val="20"/>
              </w:rPr>
              <w:t>2016</w:t>
            </w:r>
            <w:r w:rsidRPr="004A01F6">
              <w:rPr>
                <w:rFonts w:eastAsia="Times New Roman"/>
                <w:sz w:val="20"/>
                <w:szCs w:val="20"/>
              </w:rPr>
              <w:t>, αριθ.</w:t>
            </w:r>
            <w:r>
              <w:rPr>
                <w:rFonts w:eastAsia="Times New Roman"/>
                <w:sz w:val="20"/>
                <w:szCs w:val="20"/>
              </w:rPr>
              <w:t xml:space="preserve"> </w:t>
            </w:r>
            <w:r w:rsidRPr="004A01F6">
              <w:rPr>
                <w:rFonts w:eastAsia="Times New Roman"/>
                <w:sz w:val="20"/>
                <w:szCs w:val="20"/>
              </w:rPr>
              <w:t xml:space="preserve">πλαισίου: </w:t>
            </w:r>
            <w:r w:rsidRPr="009F65D1">
              <w:rPr>
                <w:rFonts w:eastAsia="Times New Roman"/>
                <w:sz w:val="20"/>
                <w:szCs w:val="20"/>
              </w:rPr>
              <w:t>VF77SBHY6GJ750095</w:t>
            </w:r>
            <w:r w:rsidRPr="004A01F6">
              <w:rPr>
                <w:rFonts w:eastAsia="Times New Roman"/>
                <w:sz w:val="20"/>
                <w:szCs w:val="20"/>
              </w:rPr>
              <w:t>)</w:t>
            </w:r>
            <w:r w:rsidRPr="00770C6D">
              <w:rPr>
                <w:rFonts w:eastAsia="Times New Roman"/>
                <w:sz w:val="20"/>
                <w:szCs w:val="20"/>
              </w:rPr>
              <w:t xml:space="preserve"> που περιλαμβάνει τις παρακάτω εργασίες: Αλλαγή λαδιών (</w:t>
            </w:r>
            <w:r w:rsidRPr="00BC0840">
              <w:rPr>
                <w:rFonts w:eastAsia="Times New Roman"/>
                <w:sz w:val="20"/>
                <w:szCs w:val="20"/>
              </w:rPr>
              <w:t>4</w:t>
            </w:r>
            <w:proofErr w:type="spellStart"/>
            <w:r w:rsidRPr="00770C6D">
              <w:rPr>
                <w:rFonts w:eastAsia="Times New Roman"/>
                <w:sz w:val="20"/>
                <w:szCs w:val="20"/>
                <w:lang w:val="en-US"/>
              </w:rPr>
              <w:t>lt</w:t>
            </w:r>
            <w:proofErr w:type="spellEnd"/>
            <w:r w:rsidRPr="00770C6D">
              <w:rPr>
                <w:rFonts w:eastAsia="Times New Roman"/>
                <w:sz w:val="20"/>
                <w:szCs w:val="20"/>
              </w:rPr>
              <w:t xml:space="preserve"> </w:t>
            </w:r>
            <w:r w:rsidRPr="00770C6D">
              <w:rPr>
                <w:rFonts w:eastAsia="Times New Roman"/>
                <w:b/>
                <w:bCs/>
                <w:sz w:val="20"/>
                <w:szCs w:val="20"/>
              </w:rPr>
              <w:t>5</w:t>
            </w:r>
            <w:r w:rsidRPr="00770C6D">
              <w:rPr>
                <w:rFonts w:eastAsia="Times New Roman"/>
                <w:b/>
                <w:bCs/>
                <w:sz w:val="20"/>
                <w:szCs w:val="20"/>
                <w:lang w:val="en-US"/>
              </w:rPr>
              <w:t>W</w:t>
            </w:r>
            <w:r w:rsidRPr="00770C6D">
              <w:rPr>
                <w:rFonts w:eastAsia="Times New Roman"/>
                <w:b/>
                <w:bCs/>
                <w:sz w:val="20"/>
                <w:szCs w:val="20"/>
              </w:rPr>
              <w:t>30</w:t>
            </w:r>
            <w:r w:rsidRPr="00770C6D">
              <w:rPr>
                <w:rFonts w:eastAsia="Times New Roman"/>
                <w:sz w:val="20"/>
                <w:szCs w:val="20"/>
              </w:rPr>
              <w:t xml:space="preserve">), </w:t>
            </w:r>
            <w:r w:rsidRPr="004206E5">
              <w:rPr>
                <w:rFonts w:eastAsia="Times New Roman"/>
                <w:sz w:val="20"/>
                <w:szCs w:val="20"/>
              </w:rPr>
              <w:t xml:space="preserve">φίλτρου λαδιού,  προσθήκη υγρού </w:t>
            </w:r>
            <w:proofErr w:type="spellStart"/>
            <w:r w:rsidRPr="004206E5">
              <w:rPr>
                <w:rFonts w:eastAsia="Times New Roman"/>
                <w:sz w:val="20"/>
                <w:szCs w:val="20"/>
              </w:rPr>
              <w:t>adblue</w:t>
            </w:r>
            <w:proofErr w:type="spellEnd"/>
            <w:r w:rsidRPr="004206E5">
              <w:rPr>
                <w:rFonts w:eastAsia="Times New Roman"/>
                <w:sz w:val="20"/>
                <w:szCs w:val="20"/>
              </w:rPr>
              <w:t xml:space="preserve"> και διενέργεια διαγνωστικού ελέγχου σε: 1) Φρένα, 2)Ιμάντες, Καδένα, 3)Ψυγείο, 4)Στάθμη και ποιότητα λιπαντικού κινητήρα, 5)Λιπαντικό κιβωτίου ταχυτήτων, 6) Στάθμη και ποιότητα αντιψυκτικού, 7) Διαρροές υγρών υδραυλικού τιμονιού, 8)Πίεση ελαστικών, 9) Κατάσταση υαλοκαθαριστήρων, 10)Φώτα, 11)Μπαταρία.</w:t>
            </w:r>
          </w:p>
        </w:tc>
        <w:tc>
          <w:tcPr>
            <w:tcW w:w="952" w:type="dxa"/>
            <w:vAlign w:val="center"/>
            <w:hideMark/>
          </w:tcPr>
          <w:p w14:paraId="199959E5" w14:textId="5B8C3941" w:rsidR="001D636B" w:rsidRPr="00770C6D" w:rsidRDefault="001D636B" w:rsidP="00426F41">
            <w:pPr>
              <w:spacing w:after="0" w:line="240" w:lineRule="auto"/>
              <w:jc w:val="center"/>
              <w:rPr>
                <w:rFonts w:eastAsia="Times New Roman"/>
                <w:sz w:val="20"/>
                <w:szCs w:val="20"/>
              </w:rPr>
            </w:pPr>
            <w:r w:rsidRPr="00770C6D">
              <w:rPr>
                <w:rFonts w:eastAsia="Times New Roman"/>
                <w:i/>
                <w:iCs/>
                <w:sz w:val="20"/>
                <w:szCs w:val="20"/>
              </w:rPr>
              <w:t>Κατ' αποκοπή</w:t>
            </w:r>
          </w:p>
        </w:tc>
        <w:tc>
          <w:tcPr>
            <w:tcW w:w="1051" w:type="dxa"/>
            <w:vAlign w:val="center"/>
            <w:hideMark/>
          </w:tcPr>
          <w:p w14:paraId="2B1A76AA" w14:textId="77777777" w:rsidR="001D636B" w:rsidRPr="00770C6D" w:rsidRDefault="001D636B" w:rsidP="00426F41">
            <w:pPr>
              <w:spacing w:after="0" w:line="240" w:lineRule="auto"/>
              <w:jc w:val="center"/>
              <w:rPr>
                <w:rFonts w:eastAsia="Times New Roman"/>
                <w:sz w:val="20"/>
                <w:szCs w:val="20"/>
              </w:rPr>
            </w:pPr>
            <w:r w:rsidRPr="00770C6D">
              <w:rPr>
                <w:rFonts w:eastAsia="Times New Roman"/>
                <w:sz w:val="20"/>
                <w:szCs w:val="20"/>
              </w:rPr>
              <w:t>1</w:t>
            </w:r>
          </w:p>
        </w:tc>
        <w:tc>
          <w:tcPr>
            <w:tcW w:w="1275" w:type="dxa"/>
            <w:vAlign w:val="center"/>
            <w:hideMark/>
          </w:tcPr>
          <w:p w14:paraId="314734BF" w14:textId="757C4550" w:rsidR="001D636B" w:rsidRPr="00770C6D" w:rsidRDefault="00F66368" w:rsidP="00426F41">
            <w:pPr>
              <w:spacing w:after="0" w:line="240" w:lineRule="auto"/>
              <w:jc w:val="center"/>
              <w:rPr>
                <w:rFonts w:eastAsia="Times New Roman"/>
                <w:sz w:val="20"/>
                <w:szCs w:val="20"/>
                <w:lang w:val="en-US"/>
              </w:rPr>
            </w:pPr>
            <w:r>
              <w:rPr>
                <w:rFonts w:eastAsia="Times New Roman"/>
                <w:sz w:val="20"/>
                <w:szCs w:val="20"/>
              </w:rPr>
              <w:t>110</w:t>
            </w:r>
            <w:r w:rsidR="001D636B" w:rsidRPr="00770C6D">
              <w:rPr>
                <w:rFonts w:eastAsia="Times New Roman"/>
                <w:sz w:val="20"/>
                <w:szCs w:val="20"/>
              </w:rPr>
              <w:t>,00</w:t>
            </w:r>
            <w:r w:rsidR="001D636B" w:rsidRPr="00770C6D">
              <w:rPr>
                <w:rFonts w:eastAsia="Times New Roman"/>
                <w:sz w:val="20"/>
                <w:szCs w:val="20"/>
                <w:lang w:val="en-US"/>
              </w:rPr>
              <w:t>€</w:t>
            </w:r>
          </w:p>
        </w:tc>
      </w:tr>
      <w:tr w:rsidR="001D636B" w:rsidRPr="00BA3D80" w14:paraId="6ED0277A" w14:textId="77777777" w:rsidTr="00426F41">
        <w:trPr>
          <w:trHeight w:val="1214"/>
          <w:jc w:val="center"/>
        </w:trPr>
        <w:tc>
          <w:tcPr>
            <w:tcW w:w="5513" w:type="dxa"/>
            <w:vAlign w:val="center"/>
          </w:tcPr>
          <w:p w14:paraId="1A7324E9" w14:textId="3D60FB01" w:rsidR="00F66368" w:rsidRDefault="00F66368" w:rsidP="00426F41">
            <w:pPr>
              <w:spacing w:after="0"/>
              <w:jc w:val="both"/>
              <w:rPr>
                <w:color w:val="000000"/>
                <w:sz w:val="20"/>
                <w:szCs w:val="20"/>
              </w:rPr>
            </w:pPr>
            <w:r>
              <w:rPr>
                <w:rFonts w:eastAsia="Times New Roman"/>
                <w:b/>
                <w:bCs/>
                <w:sz w:val="20"/>
                <w:szCs w:val="20"/>
              </w:rPr>
              <w:t>Μεγάλο</w:t>
            </w:r>
            <w:r w:rsidRPr="00770C6D">
              <w:rPr>
                <w:rFonts w:eastAsia="Times New Roman"/>
                <w:b/>
                <w:bCs/>
                <w:sz w:val="20"/>
                <w:szCs w:val="20"/>
              </w:rPr>
              <w:t xml:space="preserve"> </w:t>
            </w:r>
            <w:proofErr w:type="spellStart"/>
            <w:r w:rsidRPr="00770C6D">
              <w:rPr>
                <w:rFonts w:eastAsia="Times New Roman"/>
                <w:b/>
                <w:bCs/>
                <w:sz w:val="20"/>
                <w:szCs w:val="20"/>
              </w:rPr>
              <w:t>Service</w:t>
            </w:r>
            <w:proofErr w:type="spellEnd"/>
            <w:r w:rsidRPr="00770C6D">
              <w:rPr>
                <w:rFonts w:eastAsia="Times New Roman"/>
                <w:b/>
                <w:bCs/>
                <w:sz w:val="20"/>
                <w:szCs w:val="20"/>
              </w:rPr>
              <w:t xml:space="preserve"> του οχήματος</w:t>
            </w:r>
            <w:r w:rsidRPr="00770C6D">
              <w:rPr>
                <w:rFonts w:eastAsia="Times New Roman"/>
                <w:sz w:val="20"/>
                <w:szCs w:val="20"/>
              </w:rPr>
              <w:t xml:space="preserve"> </w:t>
            </w:r>
            <w:r w:rsidRPr="00563271">
              <w:rPr>
                <w:rFonts w:eastAsia="Times New Roman"/>
                <w:b/>
                <w:bCs/>
                <w:sz w:val="20"/>
                <w:szCs w:val="20"/>
              </w:rPr>
              <w:t>CITROEN BERLINGO</w:t>
            </w:r>
            <w:r w:rsidRPr="004A01F6">
              <w:rPr>
                <w:rFonts w:eastAsia="Times New Roman"/>
                <w:sz w:val="20"/>
                <w:szCs w:val="20"/>
              </w:rPr>
              <w:t xml:space="preserve"> (Πινακίδα κυκλοφορίας </w:t>
            </w:r>
            <w:r w:rsidRPr="009F65D1">
              <w:rPr>
                <w:rFonts w:eastAsia="Times New Roman"/>
                <w:sz w:val="20"/>
                <w:szCs w:val="20"/>
              </w:rPr>
              <w:t>ΡΡΕ 7075</w:t>
            </w:r>
            <w:r w:rsidRPr="004A01F6">
              <w:rPr>
                <w:rFonts w:eastAsia="Times New Roman"/>
                <w:sz w:val="20"/>
                <w:szCs w:val="20"/>
              </w:rPr>
              <w:t xml:space="preserve">, Μοντέλο </w:t>
            </w:r>
            <w:r w:rsidRPr="009F65D1">
              <w:rPr>
                <w:rFonts w:eastAsia="Times New Roman"/>
                <w:sz w:val="20"/>
                <w:szCs w:val="20"/>
              </w:rPr>
              <w:t>2016</w:t>
            </w:r>
            <w:r w:rsidRPr="004A01F6">
              <w:rPr>
                <w:rFonts w:eastAsia="Times New Roman"/>
                <w:sz w:val="20"/>
                <w:szCs w:val="20"/>
              </w:rPr>
              <w:t>, αριθ.</w:t>
            </w:r>
            <w:r>
              <w:rPr>
                <w:rFonts w:eastAsia="Times New Roman"/>
                <w:sz w:val="20"/>
                <w:szCs w:val="20"/>
              </w:rPr>
              <w:t xml:space="preserve"> </w:t>
            </w:r>
            <w:r w:rsidRPr="004A01F6">
              <w:rPr>
                <w:rFonts w:eastAsia="Times New Roman"/>
                <w:sz w:val="20"/>
                <w:szCs w:val="20"/>
              </w:rPr>
              <w:t xml:space="preserve">πλαισίου: </w:t>
            </w:r>
            <w:r w:rsidRPr="009F65D1">
              <w:rPr>
                <w:rFonts w:eastAsia="Times New Roman"/>
                <w:sz w:val="20"/>
                <w:szCs w:val="20"/>
              </w:rPr>
              <w:t>VF77SBHY6GJ750095</w:t>
            </w:r>
            <w:r w:rsidRPr="004A01F6">
              <w:rPr>
                <w:rFonts w:eastAsia="Times New Roman"/>
                <w:sz w:val="20"/>
                <w:szCs w:val="20"/>
              </w:rPr>
              <w:t>)</w:t>
            </w:r>
            <w:r w:rsidRPr="00770C6D">
              <w:rPr>
                <w:rFonts w:eastAsia="Times New Roman"/>
                <w:sz w:val="20"/>
                <w:szCs w:val="20"/>
              </w:rPr>
              <w:t xml:space="preserve"> που περιλαμβάνει τις παρακάτω εργασίες: </w:t>
            </w:r>
            <w:r>
              <w:rPr>
                <w:color w:val="000000"/>
                <w:sz w:val="20"/>
                <w:szCs w:val="20"/>
              </w:rPr>
              <w:t>Αλλαγή λαδιών (4</w:t>
            </w:r>
            <w:r w:rsidRPr="00F66368">
              <w:rPr>
                <w:color w:val="000000" w:themeColor="text1"/>
                <w:sz w:val="20"/>
                <w:szCs w:val="20"/>
              </w:rPr>
              <w:t xml:space="preserve">lt </w:t>
            </w:r>
            <w:r w:rsidRPr="00F66368">
              <w:rPr>
                <w:b/>
                <w:bCs/>
                <w:color w:val="000000" w:themeColor="text1"/>
                <w:sz w:val="20"/>
                <w:szCs w:val="20"/>
              </w:rPr>
              <w:t>5W30</w:t>
            </w:r>
            <w:r>
              <w:rPr>
                <w:color w:val="000000"/>
                <w:sz w:val="20"/>
                <w:szCs w:val="20"/>
              </w:rPr>
              <w:t xml:space="preserve">),  φίλτρου λαδιού,  φίλτρου αέρος, φίλτρου καυσίμου, φίλτρου καμπίνας, τάπας </w:t>
            </w:r>
            <w:proofErr w:type="spellStart"/>
            <w:r>
              <w:rPr>
                <w:color w:val="000000"/>
                <w:sz w:val="20"/>
                <w:szCs w:val="20"/>
              </w:rPr>
              <w:t>κάρτερ</w:t>
            </w:r>
            <w:proofErr w:type="spellEnd"/>
            <w:r>
              <w:rPr>
                <w:color w:val="000000"/>
                <w:sz w:val="20"/>
                <w:szCs w:val="20"/>
              </w:rPr>
              <w:t xml:space="preserve">, αντιψυκτικού, υγρών φρένων, προσθήκη υγρού </w:t>
            </w:r>
            <w:proofErr w:type="spellStart"/>
            <w:r>
              <w:rPr>
                <w:color w:val="000000"/>
                <w:sz w:val="20"/>
                <w:szCs w:val="20"/>
              </w:rPr>
              <w:t>adblue</w:t>
            </w:r>
            <w:proofErr w:type="spellEnd"/>
            <w:r>
              <w:rPr>
                <w:color w:val="000000"/>
                <w:sz w:val="20"/>
                <w:szCs w:val="20"/>
              </w:rPr>
              <w:t xml:space="preserve">. Επίσης θα γίνει διενέργεια διαγνωστικού ελέγχου σε: 1) Σύστημα πέδησης (τακάκια φρένων και καθαρισμό των σιαγόνων αυτών εάν χρειάζεται), 2) Ιμάντες, Καδένα, 3) Ψυγείο, 4) Σύστημα διεύθυνσης (μπόσικα του τιμονιού και των αξόνων αυτού), 5) Λιπαντικό κιβωτίου ταχυτήτων, 6) Στάθμη και ποιότητα </w:t>
            </w:r>
            <w:r>
              <w:rPr>
                <w:color w:val="000000"/>
                <w:sz w:val="20"/>
                <w:szCs w:val="20"/>
              </w:rPr>
              <w:lastRenderedPageBreak/>
              <w:t>αντιψυκτικού, 7) Διαρροές υγρών υδραυλικού τιμονιού, 8) Πίεση ελαστικών, 9) Υαλοκαθαριστήρες, 10) Φώτα, 11) Μπαταρία-Δυναμό, 12) Αμορτισέρ, 13) Φίλτρο σωματιδίων DPF, 14) Βαλβίδα EGR, 15) Υγρασία φίλτρου πετρελαίου</w:t>
            </w:r>
          </w:p>
          <w:p w14:paraId="6E6BB11A" w14:textId="4732C8A7" w:rsidR="001D636B" w:rsidRPr="00314A40" w:rsidRDefault="001D636B" w:rsidP="00426F41">
            <w:pPr>
              <w:spacing w:after="0" w:line="240" w:lineRule="auto"/>
              <w:jc w:val="both"/>
              <w:rPr>
                <w:rFonts w:eastAsia="Times New Roman"/>
                <w:sz w:val="20"/>
                <w:szCs w:val="20"/>
              </w:rPr>
            </w:pPr>
          </w:p>
        </w:tc>
        <w:tc>
          <w:tcPr>
            <w:tcW w:w="952" w:type="dxa"/>
            <w:vAlign w:val="center"/>
            <w:hideMark/>
          </w:tcPr>
          <w:p w14:paraId="347635B9" w14:textId="0A44B9E5" w:rsidR="001D636B" w:rsidRPr="00314A40" w:rsidRDefault="001D636B" w:rsidP="00426F41">
            <w:pPr>
              <w:spacing w:after="0" w:line="240" w:lineRule="auto"/>
              <w:jc w:val="center"/>
              <w:rPr>
                <w:rFonts w:eastAsia="Times New Roman"/>
                <w:i/>
                <w:iCs/>
                <w:sz w:val="20"/>
                <w:szCs w:val="20"/>
              </w:rPr>
            </w:pPr>
            <w:proofErr w:type="spellStart"/>
            <w:r w:rsidRPr="00314A40">
              <w:rPr>
                <w:rFonts w:eastAsia="Times New Roman"/>
                <w:i/>
                <w:iCs/>
                <w:sz w:val="20"/>
                <w:szCs w:val="20"/>
              </w:rPr>
              <w:lastRenderedPageBreak/>
              <w:t>Κατ</w:t>
            </w:r>
            <w:proofErr w:type="spellEnd"/>
            <w:r w:rsidRPr="00314A40">
              <w:rPr>
                <w:rFonts w:eastAsia="Times New Roman"/>
                <w:i/>
                <w:iCs/>
                <w:sz w:val="20"/>
                <w:szCs w:val="20"/>
              </w:rPr>
              <w:t>΄ αποκοπή</w:t>
            </w:r>
          </w:p>
        </w:tc>
        <w:tc>
          <w:tcPr>
            <w:tcW w:w="1051" w:type="dxa"/>
            <w:vAlign w:val="center"/>
            <w:hideMark/>
          </w:tcPr>
          <w:p w14:paraId="35F7CDC1" w14:textId="77777777" w:rsidR="001D636B" w:rsidRPr="00314A40" w:rsidRDefault="001D636B" w:rsidP="00426F41">
            <w:pPr>
              <w:spacing w:after="0" w:line="240" w:lineRule="auto"/>
              <w:jc w:val="center"/>
              <w:rPr>
                <w:rFonts w:eastAsia="Times New Roman"/>
                <w:sz w:val="20"/>
                <w:szCs w:val="20"/>
              </w:rPr>
            </w:pPr>
            <w:r w:rsidRPr="00314A40">
              <w:rPr>
                <w:rFonts w:eastAsia="Times New Roman"/>
                <w:sz w:val="20"/>
                <w:szCs w:val="20"/>
              </w:rPr>
              <w:t>1</w:t>
            </w:r>
          </w:p>
        </w:tc>
        <w:tc>
          <w:tcPr>
            <w:tcW w:w="1275" w:type="dxa"/>
            <w:vAlign w:val="center"/>
            <w:hideMark/>
          </w:tcPr>
          <w:p w14:paraId="7E9D2CE4" w14:textId="0A351DC0" w:rsidR="001D636B" w:rsidRPr="00314A40" w:rsidRDefault="00426F41" w:rsidP="00426F41">
            <w:pPr>
              <w:spacing w:after="0" w:line="240" w:lineRule="auto"/>
              <w:jc w:val="center"/>
              <w:rPr>
                <w:rFonts w:eastAsia="Times New Roman"/>
                <w:sz w:val="20"/>
                <w:szCs w:val="20"/>
                <w:lang w:val="en-US"/>
              </w:rPr>
            </w:pPr>
            <w:r>
              <w:rPr>
                <w:rFonts w:eastAsia="Times New Roman"/>
                <w:sz w:val="20"/>
                <w:szCs w:val="20"/>
              </w:rPr>
              <w:t>19</w:t>
            </w:r>
            <w:r w:rsidR="00F66368">
              <w:rPr>
                <w:rFonts w:eastAsia="Times New Roman"/>
                <w:sz w:val="20"/>
                <w:szCs w:val="20"/>
              </w:rPr>
              <w:t>0</w:t>
            </w:r>
            <w:r w:rsidR="001D636B" w:rsidRPr="00314A40">
              <w:rPr>
                <w:rFonts w:eastAsia="Times New Roman"/>
                <w:sz w:val="20"/>
                <w:szCs w:val="20"/>
              </w:rPr>
              <w:t>,00</w:t>
            </w:r>
            <w:r w:rsidR="001D636B" w:rsidRPr="00314A40">
              <w:rPr>
                <w:rFonts w:eastAsia="Times New Roman"/>
                <w:sz w:val="20"/>
                <w:szCs w:val="20"/>
                <w:lang w:val="en-US"/>
              </w:rPr>
              <w:t>€</w:t>
            </w:r>
          </w:p>
        </w:tc>
      </w:tr>
      <w:tr w:rsidR="001D636B" w:rsidRPr="00BA3D80" w14:paraId="14BBBED4" w14:textId="77777777" w:rsidTr="001D636B">
        <w:trPr>
          <w:trHeight w:val="1186"/>
          <w:jc w:val="center"/>
        </w:trPr>
        <w:tc>
          <w:tcPr>
            <w:tcW w:w="5513" w:type="dxa"/>
            <w:vAlign w:val="center"/>
          </w:tcPr>
          <w:p w14:paraId="108E8DC1" w14:textId="7DE87B31" w:rsidR="001D636B" w:rsidRPr="00314A40" w:rsidRDefault="00426F41" w:rsidP="00426F41">
            <w:pPr>
              <w:spacing w:after="0" w:line="240" w:lineRule="auto"/>
              <w:jc w:val="both"/>
              <w:rPr>
                <w:rFonts w:eastAsia="Times New Roman"/>
                <w:sz w:val="20"/>
                <w:szCs w:val="20"/>
              </w:rPr>
            </w:pPr>
            <w:r>
              <w:rPr>
                <w:rFonts w:eastAsia="Times New Roman"/>
                <w:sz w:val="20"/>
                <w:szCs w:val="20"/>
              </w:rPr>
              <w:t>Α</w:t>
            </w:r>
            <w:r w:rsidRPr="00426F41">
              <w:rPr>
                <w:rFonts w:eastAsia="Times New Roman"/>
                <w:sz w:val="20"/>
                <w:szCs w:val="20"/>
              </w:rPr>
              <w:t xml:space="preserve">ντικατάσταση των μεσαίων </w:t>
            </w:r>
            <w:proofErr w:type="spellStart"/>
            <w:r w:rsidRPr="00426F41">
              <w:rPr>
                <w:rFonts w:eastAsia="Times New Roman"/>
                <w:sz w:val="20"/>
                <w:szCs w:val="20"/>
              </w:rPr>
              <w:t>λαστίχων</w:t>
            </w:r>
            <w:proofErr w:type="spellEnd"/>
            <w:r w:rsidRPr="00426F41">
              <w:rPr>
                <w:rFonts w:eastAsia="Times New Roman"/>
                <w:sz w:val="20"/>
                <w:szCs w:val="20"/>
              </w:rPr>
              <w:t xml:space="preserve"> </w:t>
            </w:r>
            <w:proofErr w:type="spellStart"/>
            <w:r w:rsidRPr="00426F41">
              <w:rPr>
                <w:rFonts w:eastAsia="Times New Roman"/>
                <w:sz w:val="20"/>
                <w:szCs w:val="20"/>
              </w:rPr>
              <w:t>ζαμφόρ</w:t>
            </w:r>
            <w:proofErr w:type="spellEnd"/>
            <w:r w:rsidRPr="00426F41">
              <w:rPr>
                <w:rFonts w:eastAsia="Times New Roman"/>
                <w:sz w:val="20"/>
                <w:szCs w:val="20"/>
              </w:rPr>
              <w:t xml:space="preserve"> καθώς και των άκρων </w:t>
            </w:r>
            <w:proofErr w:type="spellStart"/>
            <w:r w:rsidRPr="00426F41">
              <w:rPr>
                <w:rFonts w:eastAsia="Times New Roman"/>
                <w:sz w:val="20"/>
                <w:szCs w:val="20"/>
              </w:rPr>
              <w:t>ζαμφόρ</w:t>
            </w:r>
            <w:proofErr w:type="spellEnd"/>
            <w:r w:rsidRPr="00426F41">
              <w:rPr>
                <w:rFonts w:eastAsia="Times New Roman"/>
                <w:sz w:val="20"/>
                <w:szCs w:val="20"/>
              </w:rPr>
              <w:t>, λόγω φθοράς.</w:t>
            </w:r>
          </w:p>
        </w:tc>
        <w:tc>
          <w:tcPr>
            <w:tcW w:w="952" w:type="dxa"/>
            <w:vAlign w:val="center"/>
          </w:tcPr>
          <w:p w14:paraId="47E0F057" w14:textId="1A199625" w:rsidR="001D636B" w:rsidRPr="00314A40" w:rsidRDefault="001D636B" w:rsidP="00426F41">
            <w:pPr>
              <w:spacing w:after="0" w:line="240" w:lineRule="auto"/>
              <w:jc w:val="center"/>
              <w:rPr>
                <w:rFonts w:eastAsia="Times New Roman"/>
                <w:i/>
                <w:iCs/>
                <w:sz w:val="20"/>
                <w:szCs w:val="20"/>
              </w:rPr>
            </w:pPr>
            <w:proofErr w:type="spellStart"/>
            <w:r w:rsidRPr="00314A40">
              <w:rPr>
                <w:rFonts w:eastAsia="Times New Roman"/>
                <w:i/>
                <w:iCs/>
                <w:sz w:val="20"/>
                <w:szCs w:val="20"/>
              </w:rPr>
              <w:t>Κατ</w:t>
            </w:r>
            <w:proofErr w:type="spellEnd"/>
            <w:r w:rsidRPr="00314A40">
              <w:rPr>
                <w:rFonts w:eastAsia="Times New Roman"/>
                <w:i/>
                <w:iCs/>
                <w:sz w:val="20"/>
                <w:szCs w:val="20"/>
              </w:rPr>
              <w:t>΄ αποκοπή</w:t>
            </w:r>
          </w:p>
        </w:tc>
        <w:tc>
          <w:tcPr>
            <w:tcW w:w="1051" w:type="dxa"/>
            <w:vAlign w:val="center"/>
          </w:tcPr>
          <w:p w14:paraId="1B712189" w14:textId="62A1D917" w:rsidR="001D636B" w:rsidRPr="00314A40" w:rsidRDefault="001D636B" w:rsidP="00426F41">
            <w:pPr>
              <w:spacing w:after="0" w:line="240" w:lineRule="auto"/>
              <w:jc w:val="center"/>
              <w:rPr>
                <w:rFonts w:eastAsia="Times New Roman"/>
                <w:sz w:val="20"/>
                <w:szCs w:val="20"/>
              </w:rPr>
            </w:pPr>
            <w:r w:rsidRPr="00314A40">
              <w:rPr>
                <w:rFonts w:eastAsia="Times New Roman"/>
                <w:sz w:val="20"/>
                <w:szCs w:val="20"/>
              </w:rPr>
              <w:t>1</w:t>
            </w:r>
          </w:p>
        </w:tc>
        <w:tc>
          <w:tcPr>
            <w:tcW w:w="1275" w:type="dxa"/>
            <w:vAlign w:val="center"/>
          </w:tcPr>
          <w:p w14:paraId="5E2035C5" w14:textId="631B593D" w:rsidR="001D636B" w:rsidRPr="00314A40" w:rsidRDefault="00426F41" w:rsidP="00426F41">
            <w:pPr>
              <w:spacing w:after="0" w:line="240" w:lineRule="auto"/>
              <w:jc w:val="center"/>
              <w:rPr>
                <w:rFonts w:eastAsia="Times New Roman"/>
                <w:sz w:val="20"/>
                <w:szCs w:val="20"/>
              </w:rPr>
            </w:pPr>
            <w:r>
              <w:rPr>
                <w:rFonts w:eastAsia="Times New Roman"/>
                <w:sz w:val="20"/>
                <w:szCs w:val="20"/>
              </w:rPr>
              <w:t>117</w:t>
            </w:r>
            <w:r w:rsidR="001D636B" w:rsidRPr="00314A40">
              <w:rPr>
                <w:rFonts w:eastAsia="Times New Roman"/>
                <w:sz w:val="20"/>
                <w:szCs w:val="20"/>
              </w:rPr>
              <w:t>,00</w:t>
            </w:r>
            <w:r w:rsidR="001D636B" w:rsidRPr="00314A40">
              <w:rPr>
                <w:rFonts w:eastAsia="Times New Roman"/>
                <w:sz w:val="20"/>
                <w:szCs w:val="20"/>
                <w:lang w:val="en-US"/>
              </w:rPr>
              <w:t>€</w:t>
            </w:r>
          </w:p>
        </w:tc>
      </w:tr>
      <w:tr w:rsidR="00744DAF" w:rsidRPr="00BA3D80" w14:paraId="2C6769BC" w14:textId="77777777" w:rsidTr="00426F41">
        <w:trPr>
          <w:trHeight w:val="417"/>
          <w:jc w:val="center"/>
        </w:trPr>
        <w:tc>
          <w:tcPr>
            <w:tcW w:w="7516" w:type="dxa"/>
            <w:gridSpan w:val="3"/>
            <w:vAlign w:val="center"/>
          </w:tcPr>
          <w:p w14:paraId="42876EE1" w14:textId="6293CBE2" w:rsidR="00744DAF" w:rsidRPr="00BA3D80" w:rsidRDefault="00744DAF" w:rsidP="00426F41">
            <w:pPr>
              <w:spacing w:after="0" w:line="240" w:lineRule="auto"/>
              <w:jc w:val="right"/>
              <w:rPr>
                <w:rFonts w:eastAsia="Times New Roman"/>
                <w:sz w:val="20"/>
                <w:szCs w:val="20"/>
              </w:rPr>
            </w:pPr>
            <w:r w:rsidRPr="00BA3D80">
              <w:rPr>
                <w:rFonts w:eastAsia="Times New Roman"/>
                <w:b/>
                <w:bCs/>
                <w:sz w:val="20"/>
                <w:szCs w:val="20"/>
              </w:rPr>
              <w:t>Σύνολο προϋπολογιζόμενης δαπάνης άνευ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60B57571" w14:textId="23FC349D" w:rsidR="00744DAF" w:rsidRPr="00241121" w:rsidRDefault="00426F41" w:rsidP="00426F41">
            <w:pPr>
              <w:spacing w:after="0" w:line="240" w:lineRule="auto"/>
              <w:jc w:val="center"/>
              <w:rPr>
                <w:rFonts w:eastAsia="Times New Roman"/>
                <w:b/>
                <w:bCs/>
                <w:sz w:val="20"/>
                <w:szCs w:val="20"/>
                <w:lang w:val="en-US"/>
              </w:rPr>
            </w:pPr>
            <w:r>
              <w:rPr>
                <w:rFonts w:eastAsia="Times New Roman"/>
                <w:b/>
                <w:bCs/>
                <w:sz w:val="20"/>
                <w:szCs w:val="20"/>
              </w:rPr>
              <w:t>417</w:t>
            </w:r>
            <w:r w:rsidR="00744DAF" w:rsidRPr="00241121">
              <w:rPr>
                <w:rFonts w:eastAsia="Times New Roman"/>
                <w:b/>
                <w:bCs/>
                <w:sz w:val="20"/>
                <w:szCs w:val="20"/>
              </w:rPr>
              <w:t>,00</w:t>
            </w:r>
            <w:r w:rsidR="00744DAF" w:rsidRPr="00241121">
              <w:rPr>
                <w:rFonts w:eastAsia="Times New Roman"/>
                <w:b/>
                <w:bCs/>
                <w:sz w:val="20"/>
                <w:szCs w:val="20"/>
                <w:lang w:val="en-US"/>
              </w:rPr>
              <w:t>€</w:t>
            </w:r>
          </w:p>
        </w:tc>
      </w:tr>
      <w:tr w:rsidR="00744DAF" w:rsidRPr="00BA3D80" w14:paraId="7688F33A" w14:textId="77777777" w:rsidTr="00426F41">
        <w:trPr>
          <w:trHeight w:val="423"/>
          <w:jc w:val="center"/>
        </w:trPr>
        <w:tc>
          <w:tcPr>
            <w:tcW w:w="7516" w:type="dxa"/>
            <w:gridSpan w:val="3"/>
            <w:vAlign w:val="center"/>
          </w:tcPr>
          <w:p w14:paraId="16502A8A" w14:textId="613DA9EA" w:rsidR="00744DAF" w:rsidRPr="00BA3D80" w:rsidRDefault="00744DAF" w:rsidP="00426F41">
            <w:pPr>
              <w:spacing w:after="0" w:line="240" w:lineRule="auto"/>
              <w:jc w:val="right"/>
              <w:rPr>
                <w:rFonts w:eastAsia="Times New Roman"/>
                <w:sz w:val="20"/>
                <w:szCs w:val="20"/>
              </w:rPr>
            </w:pPr>
            <w:r w:rsidRPr="00BA3D80">
              <w:rPr>
                <w:rFonts w:eastAsia="Times New Roman"/>
                <w:b/>
                <w:bCs/>
                <w:sz w:val="20"/>
                <w:szCs w:val="20"/>
              </w:rPr>
              <w:t>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r w:rsidRPr="00BA3D80">
              <w:rPr>
                <w:rFonts w:eastAsia="Times New Roman"/>
                <w:b/>
                <w:bCs/>
                <w:sz w:val="20"/>
                <w:szCs w:val="20"/>
              </w:rPr>
              <w:t xml:space="preserve"> 24%</w:t>
            </w:r>
          </w:p>
        </w:tc>
        <w:tc>
          <w:tcPr>
            <w:tcW w:w="1275" w:type="dxa"/>
            <w:vAlign w:val="center"/>
          </w:tcPr>
          <w:p w14:paraId="1C7CB06C" w14:textId="13F73D15" w:rsidR="00744DAF" w:rsidRPr="00241121" w:rsidRDefault="00426F41" w:rsidP="00426F41">
            <w:pPr>
              <w:spacing w:after="0" w:line="240" w:lineRule="auto"/>
              <w:jc w:val="center"/>
              <w:rPr>
                <w:rFonts w:eastAsia="Times New Roman"/>
                <w:b/>
                <w:bCs/>
                <w:sz w:val="20"/>
                <w:szCs w:val="20"/>
                <w:lang w:val="en-US"/>
              </w:rPr>
            </w:pPr>
            <w:r>
              <w:rPr>
                <w:rFonts w:eastAsia="Times New Roman"/>
                <w:b/>
                <w:bCs/>
                <w:sz w:val="20"/>
                <w:szCs w:val="20"/>
              </w:rPr>
              <w:t>100</w:t>
            </w:r>
            <w:r w:rsidR="00744DAF" w:rsidRPr="00241121">
              <w:rPr>
                <w:rFonts w:eastAsia="Times New Roman"/>
                <w:b/>
                <w:bCs/>
                <w:sz w:val="20"/>
                <w:szCs w:val="20"/>
              </w:rPr>
              <w:t>,</w:t>
            </w:r>
            <w:r>
              <w:rPr>
                <w:rFonts w:eastAsia="Times New Roman"/>
                <w:b/>
                <w:bCs/>
                <w:sz w:val="20"/>
                <w:szCs w:val="20"/>
              </w:rPr>
              <w:t>08</w:t>
            </w:r>
            <w:r w:rsidR="00744DAF" w:rsidRPr="00241121">
              <w:rPr>
                <w:rFonts w:eastAsia="Times New Roman"/>
                <w:b/>
                <w:bCs/>
                <w:sz w:val="20"/>
                <w:szCs w:val="20"/>
              </w:rPr>
              <w:t>€</w:t>
            </w:r>
          </w:p>
        </w:tc>
      </w:tr>
      <w:tr w:rsidR="00744DAF" w:rsidRPr="00BA3D80" w14:paraId="56D9813B" w14:textId="77777777" w:rsidTr="00426F41">
        <w:trPr>
          <w:trHeight w:val="401"/>
          <w:jc w:val="center"/>
        </w:trPr>
        <w:tc>
          <w:tcPr>
            <w:tcW w:w="7516" w:type="dxa"/>
            <w:gridSpan w:val="3"/>
            <w:vAlign w:val="center"/>
          </w:tcPr>
          <w:p w14:paraId="7EE7E9A8" w14:textId="6C597318" w:rsidR="00744DAF" w:rsidRPr="00BA3D80" w:rsidRDefault="00744DAF" w:rsidP="00426F41">
            <w:pPr>
              <w:spacing w:after="0" w:line="240" w:lineRule="auto"/>
              <w:jc w:val="right"/>
              <w:rPr>
                <w:rFonts w:eastAsia="Times New Roman"/>
                <w:sz w:val="20"/>
                <w:szCs w:val="20"/>
              </w:rPr>
            </w:pPr>
            <w:r w:rsidRPr="00BA3D80">
              <w:rPr>
                <w:rFonts w:eastAsia="Times New Roman"/>
                <w:b/>
                <w:bCs/>
                <w:sz w:val="20"/>
                <w:szCs w:val="20"/>
              </w:rPr>
              <w:t xml:space="preserve">Σύνολο προϋπολογιζόμενης δαπάνης </w:t>
            </w:r>
            <w:proofErr w:type="spellStart"/>
            <w:r w:rsidRPr="00BA3D80">
              <w:rPr>
                <w:rFonts w:eastAsia="Times New Roman"/>
                <w:b/>
                <w:bCs/>
                <w:sz w:val="20"/>
                <w:szCs w:val="20"/>
              </w:rPr>
              <w:t>συμπ</w:t>
            </w:r>
            <w:proofErr w:type="spellEnd"/>
            <w:r w:rsidRPr="00BA3D80">
              <w:rPr>
                <w:rFonts w:eastAsia="Times New Roman"/>
                <w:b/>
                <w:bCs/>
                <w:sz w:val="20"/>
                <w:szCs w:val="20"/>
              </w:rPr>
              <w:t>/νου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21FBE052" w14:textId="5606B708" w:rsidR="00744DAF" w:rsidRPr="00241121" w:rsidRDefault="00426F41" w:rsidP="00426F41">
            <w:pPr>
              <w:spacing w:after="0" w:line="240" w:lineRule="auto"/>
              <w:jc w:val="center"/>
              <w:rPr>
                <w:rFonts w:eastAsia="Times New Roman"/>
                <w:b/>
                <w:bCs/>
                <w:sz w:val="20"/>
                <w:szCs w:val="20"/>
                <w:lang w:val="en-US"/>
              </w:rPr>
            </w:pPr>
            <w:r>
              <w:rPr>
                <w:rFonts w:eastAsia="Times New Roman"/>
                <w:b/>
                <w:bCs/>
                <w:sz w:val="20"/>
                <w:szCs w:val="20"/>
              </w:rPr>
              <w:t>517</w:t>
            </w:r>
            <w:r w:rsidR="00744DAF" w:rsidRPr="00241121">
              <w:rPr>
                <w:rFonts w:eastAsia="Times New Roman"/>
                <w:b/>
                <w:bCs/>
                <w:sz w:val="20"/>
                <w:szCs w:val="20"/>
              </w:rPr>
              <w:t>,</w:t>
            </w:r>
            <w:r>
              <w:rPr>
                <w:rFonts w:eastAsia="Times New Roman"/>
                <w:b/>
                <w:bCs/>
                <w:sz w:val="20"/>
                <w:szCs w:val="20"/>
              </w:rPr>
              <w:t>08</w:t>
            </w:r>
            <w:r w:rsidR="00744DAF" w:rsidRPr="00241121">
              <w:rPr>
                <w:rFonts w:eastAsia="Times New Roman"/>
                <w:b/>
                <w:bCs/>
                <w:sz w:val="20"/>
                <w:szCs w:val="20"/>
              </w:rPr>
              <w:t>€</w:t>
            </w:r>
          </w:p>
        </w:tc>
      </w:tr>
    </w:tbl>
    <w:p w14:paraId="2E723A5D" w14:textId="77777777" w:rsidR="00CA73F6" w:rsidRDefault="00CA73F6" w:rsidP="00BA3D80">
      <w:pPr>
        <w:spacing w:before="120" w:after="120" w:line="240" w:lineRule="auto"/>
        <w:jc w:val="both"/>
        <w:rPr>
          <w:b/>
        </w:rPr>
      </w:pPr>
    </w:p>
    <w:p w14:paraId="4BDE9854" w14:textId="3EADCDD3" w:rsidR="007E1653" w:rsidRDefault="007E1653" w:rsidP="00BA3D80">
      <w:pPr>
        <w:spacing w:before="120" w:after="120" w:line="240" w:lineRule="auto"/>
        <w:jc w:val="both"/>
        <w:rPr>
          <w:b/>
          <w:bCs/>
        </w:rPr>
      </w:pPr>
      <w:r w:rsidRPr="007E1653">
        <w:rPr>
          <w:b/>
          <w:bCs/>
        </w:rPr>
        <w:t>Η προμήθεια θα γίνει με τους Ειδικούς όρους, που ακολουθούν.</w:t>
      </w:r>
    </w:p>
    <w:p w14:paraId="2A21C18B" w14:textId="77777777" w:rsidR="00426F41" w:rsidRPr="00375B2E" w:rsidRDefault="00426F41" w:rsidP="00426F41">
      <w:pPr>
        <w:pStyle w:val="a5"/>
        <w:numPr>
          <w:ilvl w:val="0"/>
          <w:numId w:val="4"/>
        </w:numPr>
        <w:spacing w:after="120" w:line="276" w:lineRule="auto"/>
        <w:ind w:left="284" w:hanging="284"/>
        <w:jc w:val="both"/>
        <w:rPr>
          <w:bCs/>
        </w:rPr>
      </w:pPr>
      <w:r w:rsidRPr="00375B2E">
        <w:rPr>
          <w:bCs/>
        </w:rPr>
        <w:t>Ο οικονομικ</w:t>
      </w:r>
      <w:r>
        <w:rPr>
          <w:bCs/>
        </w:rPr>
        <w:t>ός</w:t>
      </w:r>
      <w:r w:rsidRPr="00375B2E">
        <w:rPr>
          <w:bCs/>
        </w:rPr>
        <w:t xml:space="preserve"> φορ</w:t>
      </w:r>
      <w:r>
        <w:rPr>
          <w:bCs/>
        </w:rPr>
        <w:t>έας</w:t>
      </w:r>
      <w:r w:rsidRPr="00375B2E">
        <w:rPr>
          <w:bCs/>
        </w:rPr>
        <w:t xml:space="preserve"> μπορ</w:t>
      </w:r>
      <w:r>
        <w:rPr>
          <w:bCs/>
        </w:rPr>
        <w:t>εί</w:t>
      </w:r>
      <w:r w:rsidRPr="00375B2E">
        <w:rPr>
          <w:bCs/>
        </w:rPr>
        <w:t xml:space="preserve"> να καταθέσ</w:t>
      </w:r>
      <w:r>
        <w:rPr>
          <w:bCs/>
        </w:rPr>
        <w:t>ει</w:t>
      </w:r>
      <w:r w:rsidRPr="00375B2E">
        <w:rPr>
          <w:bCs/>
        </w:rPr>
        <w:t xml:space="preserve"> την προσφορά του προσφέροντας για το σύνολο της υπηρεσίας.</w:t>
      </w:r>
    </w:p>
    <w:p w14:paraId="6C0AC99C" w14:textId="77777777" w:rsidR="00426F41" w:rsidRPr="00375B2E" w:rsidRDefault="00426F41" w:rsidP="00426F41">
      <w:pPr>
        <w:pStyle w:val="a5"/>
        <w:numPr>
          <w:ilvl w:val="0"/>
          <w:numId w:val="4"/>
        </w:numPr>
        <w:spacing w:after="120" w:line="276" w:lineRule="auto"/>
        <w:ind w:left="284" w:hanging="284"/>
        <w:jc w:val="both"/>
        <w:rPr>
          <w:bCs/>
        </w:rPr>
      </w:pPr>
      <w:r w:rsidRPr="00375B2E">
        <w:rPr>
          <w:bCs/>
        </w:rPr>
        <w:t xml:space="preserve">Προσφορά που υποβάλλεται για μέρος της υπηρεσίας </w:t>
      </w:r>
      <w:r>
        <w:rPr>
          <w:bCs/>
        </w:rPr>
        <w:t xml:space="preserve">ή υπερβαίνει τον προϋπολογισμό </w:t>
      </w:r>
      <w:r w:rsidRPr="00375B2E">
        <w:rPr>
          <w:bCs/>
        </w:rPr>
        <w:t>απορρίπτεται ως απαράδεκτη.</w:t>
      </w:r>
    </w:p>
    <w:p w14:paraId="33871FA6" w14:textId="3F3FEDB7" w:rsidR="007E1653" w:rsidRPr="00FC6E08"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bdr w:val="none" w:sz="0" w:space="0" w:color="auto" w:frame="1"/>
        </w:rPr>
        <w:t>Η ανάθεση θα γίνει στον οικονομικό φορέα</w:t>
      </w:r>
      <w:r w:rsidR="00426F41">
        <w:rPr>
          <w:rFonts w:eastAsia="Times New Roman" w:cstheme="minorHAnsi"/>
          <w:bCs/>
          <w:bdr w:val="none" w:sz="0" w:space="0" w:color="auto" w:frame="1"/>
        </w:rPr>
        <w:t xml:space="preserve">, εφόσον καταθέσει τα απαραίτητα δικαιολογητικά εντός προθεσμίας, </w:t>
      </w:r>
      <w:r w:rsidRPr="00D854B6">
        <w:rPr>
          <w:rFonts w:eastAsia="Times New Roman" w:cstheme="minorHAnsi"/>
          <w:bCs/>
          <w:bdr w:val="none" w:sz="0" w:space="0" w:color="auto" w:frame="1"/>
        </w:rPr>
        <w:t>βάσ</w:t>
      </w:r>
      <w:r w:rsidR="007F6D3E">
        <w:rPr>
          <w:rFonts w:eastAsia="Times New Roman" w:cstheme="minorHAnsi"/>
          <w:bCs/>
          <w:bdr w:val="none" w:sz="0" w:space="0" w:color="auto" w:frame="1"/>
        </w:rPr>
        <w:t>ει</w:t>
      </w:r>
      <w:r w:rsidRPr="00D854B6">
        <w:rPr>
          <w:rFonts w:eastAsia="Times New Roman" w:cstheme="minorHAnsi"/>
          <w:bCs/>
          <w:bdr w:val="none" w:sz="0" w:space="0" w:color="auto" w:frame="1"/>
        </w:rPr>
        <w:t xml:space="preserve"> προσφερόμενης τιμής </w:t>
      </w:r>
      <w:r w:rsidRPr="007C06AC">
        <w:rPr>
          <w:rFonts w:eastAsia="Times New Roman" w:cstheme="minorHAnsi"/>
          <w:b/>
          <w:bdr w:val="none" w:sz="0" w:space="0" w:color="auto" w:frame="1"/>
        </w:rPr>
        <w:t>χωρίς Φ.Π.Α.</w:t>
      </w:r>
      <w:r w:rsidR="00426F41">
        <w:rPr>
          <w:rFonts w:eastAsia="Times New Roman" w:cstheme="minorHAnsi"/>
          <w:b/>
          <w:bdr w:val="none" w:sz="0" w:space="0" w:color="auto" w:frame="1"/>
        </w:rPr>
        <w:t>.</w:t>
      </w:r>
    </w:p>
    <w:p w14:paraId="5F3F91CB" w14:textId="2E3AB019" w:rsidR="00FC6E08" w:rsidRPr="00D854B6" w:rsidRDefault="00FC6E08"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50BA7D3D" w14:textId="48054BD1" w:rsidR="007E1653" w:rsidRPr="00D854B6" w:rsidRDefault="00FC6E08"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1A08FF">
        <w:rPr>
          <w:rFonts w:eastAsia="Times New Roman" w:cstheme="minorHAnsi"/>
        </w:rPr>
        <w:t>Η προσφορά ισχύει και δεσμεύει τον ανάδοχο</w:t>
      </w:r>
      <w:r>
        <w:rPr>
          <w:rFonts w:eastAsia="Times New Roman" w:cstheme="minorHAnsi"/>
        </w:rPr>
        <w:t xml:space="preserve"> </w:t>
      </w:r>
      <w:r w:rsidRPr="00FC6E08">
        <w:rPr>
          <w:rFonts w:eastAsia="Times New Roman" w:cstheme="minorHAnsi"/>
          <w:b/>
          <w:bCs/>
        </w:rPr>
        <w:t>από</w:t>
      </w:r>
      <w:r>
        <w:rPr>
          <w:rFonts w:eastAsia="Times New Roman" w:cstheme="minorHAnsi"/>
        </w:rPr>
        <w:t xml:space="preserve"> </w:t>
      </w:r>
      <w:r>
        <w:rPr>
          <w:rFonts w:eastAsia="Times New Roman" w:cstheme="minorHAnsi"/>
          <w:b/>
          <w:bCs/>
        </w:rPr>
        <w:t>την κατακύρωση</w:t>
      </w:r>
      <w:r>
        <w:rPr>
          <w:rFonts w:eastAsia="Times New Roman" w:cstheme="minorHAnsi"/>
          <w:b/>
        </w:rPr>
        <w:t xml:space="preserve"> έως τις </w:t>
      </w:r>
      <w:r w:rsidR="004A01F6">
        <w:rPr>
          <w:rFonts w:eastAsia="Times New Roman" w:cstheme="minorHAnsi"/>
          <w:b/>
        </w:rPr>
        <w:t>31</w:t>
      </w:r>
      <w:r w:rsidR="007E1653" w:rsidRPr="00D854B6">
        <w:rPr>
          <w:rFonts w:eastAsia="Times New Roman" w:cstheme="minorHAnsi"/>
          <w:b/>
        </w:rPr>
        <w:t>/</w:t>
      </w:r>
      <w:r w:rsidR="00E37DCD" w:rsidRPr="00E37DCD">
        <w:rPr>
          <w:rFonts w:eastAsia="Times New Roman" w:cstheme="minorHAnsi"/>
          <w:b/>
        </w:rPr>
        <w:t>01</w:t>
      </w:r>
      <w:r w:rsidR="007E1653" w:rsidRPr="00D854B6">
        <w:rPr>
          <w:rFonts w:eastAsia="Times New Roman" w:cstheme="minorHAnsi"/>
          <w:b/>
        </w:rPr>
        <w:t>/202</w:t>
      </w:r>
      <w:r w:rsidR="00130EF1">
        <w:rPr>
          <w:rFonts w:eastAsia="Times New Roman" w:cstheme="minorHAnsi"/>
          <w:b/>
        </w:rPr>
        <w:t>7</w:t>
      </w:r>
      <w:r w:rsidR="007E1653" w:rsidRPr="00D854B6">
        <w:rPr>
          <w:rFonts w:eastAsia="Times New Roman" w:cstheme="minorHAnsi"/>
          <w:b/>
        </w:rPr>
        <w:t>.</w:t>
      </w:r>
    </w:p>
    <w:p w14:paraId="1D636953" w14:textId="127C171D"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rPr>
        <w:t xml:space="preserve">Η ανάθεση τίθεται σε ισχύ από την ημέρα της κατακύρωσης </w:t>
      </w:r>
      <w:bookmarkStart w:id="2" w:name="_Hlk203644056"/>
      <w:r w:rsidRPr="00D854B6">
        <w:rPr>
          <w:rFonts w:eastAsia="Times New Roman" w:cstheme="minorHAnsi"/>
          <w:bCs/>
        </w:rPr>
        <w:t xml:space="preserve">έως και </w:t>
      </w:r>
      <w:r w:rsidR="004A01F6">
        <w:rPr>
          <w:rFonts w:eastAsia="Times New Roman" w:cstheme="minorHAnsi"/>
          <w:b/>
        </w:rPr>
        <w:t>31</w:t>
      </w:r>
      <w:r w:rsidRPr="00D854B6">
        <w:rPr>
          <w:rFonts w:eastAsia="Times New Roman" w:cstheme="minorHAnsi"/>
          <w:b/>
        </w:rPr>
        <w:t>/</w:t>
      </w:r>
      <w:r w:rsidR="00E37DCD" w:rsidRPr="00E37DCD">
        <w:rPr>
          <w:rFonts w:eastAsia="Times New Roman" w:cstheme="minorHAnsi"/>
          <w:b/>
        </w:rPr>
        <w:t>01</w:t>
      </w:r>
      <w:r w:rsidRPr="00D854B6">
        <w:rPr>
          <w:rFonts w:eastAsia="Times New Roman" w:cstheme="minorHAnsi"/>
          <w:b/>
        </w:rPr>
        <w:t>/202</w:t>
      </w:r>
      <w:bookmarkEnd w:id="2"/>
      <w:r w:rsidR="00130EF1">
        <w:rPr>
          <w:rFonts w:eastAsia="Times New Roman" w:cstheme="minorHAnsi"/>
          <w:b/>
        </w:rPr>
        <w:t>7</w:t>
      </w:r>
      <w:r w:rsidRPr="00D854B6">
        <w:rPr>
          <w:rFonts w:eastAsia="Times New Roman" w:cstheme="minorHAnsi"/>
          <w:b/>
        </w:rPr>
        <w:t>.</w:t>
      </w:r>
    </w:p>
    <w:p w14:paraId="0EE2FFDE" w14:textId="29119351"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rPr>
        <w:t xml:space="preserve">Η υπηρεσία θα πρέπει να ολοκληρωθεί </w:t>
      </w:r>
      <w:r w:rsidR="004A01F6">
        <w:rPr>
          <w:rFonts w:eastAsia="Times New Roman" w:cstheme="minorHAnsi"/>
          <w:bCs/>
        </w:rPr>
        <w:t xml:space="preserve">το πολύ έως </w:t>
      </w:r>
      <w:r w:rsidR="00B67F5C">
        <w:rPr>
          <w:rFonts w:eastAsia="Times New Roman" w:cstheme="minorHAnsi"/>
          <w:bCs/>
        </w:rPr>
        <w:t>5</w:t>
      </w:r>
      <w:r w:rsidRPr="00D854B6">
        <w:rPr>
          <w:rFonts w:eastAsia="Times New Roman" w:cstheme="minorHAnsi"/>
          <w:bCs/>
        </w:rPr>
        <w:t xml:space="preserve"> (</w:t>
      </w:r>
      <w:r w:rsidR="00B67F5C">
        <w:rPr>
          <w:rFonts w:eastAsia="Times New Roman" w:cstheme="minorHAnsi"/>
          <w:bCs/>
        </w:rPr>
        <w:t>πέντε</w:t>
      </w:r>
      <w:r w:rsidRPr="00D854B6">
        <w:rPr>
          <w:rFonts w:eastAsia="Times New Roman" w:cstheme="minorHAnsi"/>
          <w:bCs/>
        </w:rPr>
        <w:t xml:space="preserve">) ημέρες </w:t>
      </w:r>
      <w:r w:rsidR="004A01F6">
        <w:rPr>
          <w:rFonts w:eastAsia="Times New Roman" w:cstheme="minorHAnsi"/>
          <w:bCs/>
        </w:rPr>
        <w:t>από την επικοινωνία του κάθε Κ.Φ.Α.Α.</w:t>
      </w:r>
      <w:r w:rsidRPr="00D854B6">
        <w:rPr>
          <w:rFonts w:eastAsia="Times New Roman" w:cstheme="minorHAnsi"/>
          <w:bCs/>
        </w:rPr>
        <w:t xml:space="preserve"> και το αργότερο μέχρι την λήξη της ανάθεσης. </w:t>
      </w:r>
    </w:p>
    <w:p w14:paraId="28A3850D" w14:textId="77777777" w:rsidR="007E1653" w:rsidRPr="00C67393"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sidRPr="004A01F6">
        <w:rPr>
          <w:b/>
          <w:u w:val="single"/>
        </w:rPr>
        <w:t>Στην προσφερόμενη τιμή περιλαμβάνονται και τα υλικά που θα χρησιμοποιηθούν για τις εργασίες</w:t>
      </w:r>
      <w:r>
        <w:rPr>
          <w:b/>
        </w:rPr>
        <w:t xml:space="preserve"> που περιγράφονται στο φυσικό και οικονομικό αντικείμενο της παρούσας πρόσκλησης που αποτελεί αναπόσπαστο μέρος της</w:t>
      </w:r>
      <w:r w:rsidRPr="008812E4">
        <w:rPr>
          <w:b/>
        </w:rPr>
        <w:t>.</w:t>
      </w:r>
    </w:p>
    <w:p w14:paraId="2433F9D3" w14:textId="77777777" w:rsidR="007E1653"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Pr>
          <w:rFonts w:eastAsia="Times New Roman" w:cstheme="minorHAnsi"/>
          <w:b/>
        </w:rPr>
        <w:t xml:space="preserve">Στην προσφερόμενη τιμή </w:t>
      </w:r>
      <w:r w:rsidRPr="000666A3">
        <w:rPr>
          <w:rFonts w:eastAsia="Times New Roman" w:cstheme="minorHAnsi"/>
          <w:b/>
          <w:u w:val="single"/>
        </w:rPr>
        <w:t>δεν περιλαμβάνονται</w:t>
      </w:r>
      <w:r w:rsidRPr="00C67393">
        <w:rPr>
          <w:rFonts w:eastAsia="Times New Roman" w:cstheme="minorHAnsi"/>
          <w:b/>
        </w:rPr>
        <w:t xml:space="preserve"> τυχόν </w:t>
      </w:r>
      <w:r>
        <w:rPr>
          <w:rFonts w:eastAsia="Times New Roman" w:cstheme="minorHAnsi"/>
          <w:b/>
        </w:rPr>
        <w:t xml:space="preserve">εργασίες και </w:t>
      </w:r>
      <w:r w:rsidRPr="00C67393">
        <w:rPr>
          <w:rFonts w:eastAsia="Times New Roman" w:cstheme="minorHAnsi"/>
          <w:b/>
        </w:rPr>
        <w:t xml:space="preserve">ανταλλακτικά που </w:t>
      </w:r>
      <w:r>
        <w:rPr>
          <w:rFonts w:eastAsia="Times New Roman" w:cstheme="minorHAnsi"/>
          <w:b/>
        </w:rPr>
        <w:t>ενδεχομένως απαιτηθούν</w:t>
      </w:r>
      <w:r w:rsidRPr="00C67393">
        <w:rPr>
          <w:rFonts w:eastAsia="Times New Roman" w:cstheme="minorHAnsi"/>
          <w:b/>
        </w:rPr>
        <w:t xml:space="preserve"> κατά </w:t>
      </w:r>
      <w:r>
        <w:rPr>
          <w:rFonts w:eastAsia="Times New Roman" w:cstheme="minorHAnsi"/>
          <w:b/>
        </w:rPr>
        <w:t>τον έλεγχο των οχημάτων</w:t>
      </w:r>
      <w:r w:rsidRPr="00C67393">
        <w:rPr>
          <w:rFonts w:eastAsia="Times New Roman" w:cstheme="minorHAnsi"/>
          <w:b/>
        </w:rPr>
        <w:t xml:space="preserve"> και δεν μπορούν να </w:t>
      </w:r>
      <w:r>
        <w:rPr>
          <w:rFonts w:eastAsia="Times New Roman" w:cstheme="minorHAnsi"/>
          <w:b/>
        </w:rPr>
        <w:t>προβλεφθούν</w:t>
      </w:r>
      <w:r w:rsidRPr="00C67393">
        <w:rPr>
          <w:rFonts w:eastAsia="Times New Roman" w:cstheme="minorHAnsi"/>
          <w:b/>
        </w:rPr>
        <w:t>.</w:t>
      </w:r>
    </w:p>
    <w:p w14:paraId="622D719D" w14:textId="235F1430" w:rsidR="00A03ED7" w:rsidRPr="008812E4" w:rsidRDefault="00A03ED7" w:rsidP="00564DF5">
      <w:pPr>
        <w:pStyle w:val="a5"/>
        <w:numPr>
          <w:ilvl w:val="0"/>
          <w:numId w:val="4"/>
        </w:numPr>
        <w:spacing w:after="60" w:line="240" w:lineRule="auto"/>
        <w:ind w:left="284" w:right="-58" w:hanging="284"/>
        <w:contextualSpacing w:val="0"/>
        <w:jc w:val="both"/>
        <w:rPr>
          <w:rFonts w:eastAsia="Times New Roman" w:cstheme="minorHAnsi"/>
          <w:b/>
        </w:rPr>
      </w:pPr>
      <w:r>
        <w:rPr>
          <w:rFonts w:eastAsia="Times New Roman" w:cstheme="minorHAnsi"/>
          <w:bCs/>
        </w:rPr>
        <w:t xml:space="preserve">Ο μηχανικός θα συμπληρώνει το σχετικό βιβλίο </w:t>
      </w:r>
      <w:r>
        <w:rPr>
          <w:rFonts w:eastAsia="Times New Roman" w:cstheme="minorHAnsi"/>
          <w:bCs/>
          <w:lang w:val="en-US"/>
        </w:rPr>
        <w:t>service</w:t>
      </w:r>
      <w:r w:rsidRPr="00A03ED7">
        <w:rPr>
          <w:rFonts w:eastAsia="Times New Roman" w:cstheme="minorHAnsi"/>
          <w:bCs/>
        </w:rPr>
        <w:t xml:space="preserve"> </w:t>
      </w:r>
      <w:r>
        <w:rPr>
          <w:rFonts w:eastAsia="Times New Roman" w:cstheme="minorHAnsi"/>
          <w:bCs/>
        </w:rPr>
        <w:t>του οχήματος κατόπιν της περάτωσης των εργασιών.</w:t>
      </w:r>
    </w:p>
    <w:p w14:paraId="7903E3AC" w14:textId="77777777" w:rsidR="007E1653" w:rsidRPr="00164EFB"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sidRPr="008812E4">
        <w:rPr>
          <w:color w:val="000000"/>
        </w:rPr>
        <w:t>Η παροχή των ζητούμενων υπηρεσιών κ</w:t>
      </w:r>
      <w:r w:rsidRPr="008812E4">
        <w:t xml:space="preserve">αι ειδών </w:t>
      </w:r>
      <w:r w:rsidRPr="008812E4">
        <w:rPr>
          <w:color w:val="000000"/>
        </w:rPr>
        <w:t>θα γίνει κατόπιν συνεννόησης με τη</w:t>
      </w:r>
      <w:r>
        <w:rPr>
          <w:color w:val="000000"/>
        </w:rPr>
        <w:t>ν οργάνωση</w:t>
      </w:r>
      <w:r w:rsidRPr="008812E4">
        <w:rPr>
          <w:color w:val="000000"/>
        </w:rPr>
        <w:t>, μετά από την ανάθεση της σύμβασης στον μειοδότη ανάδοχο.</w:t>
      </w:r>
    </w:p>
    <w:p w14:paraId="2CD70804" w14:textId="27B6FDF0" w:rsidR="005C0FCE" w:rsidRPr="00B67F5C" w:rsidRDefault="007E1653" w:rsidP="00B67F5C">
      <w:pPr>
        <w:pStyle w:val="a5"/>
        <w:numPr>
          <w:ilvl w:val="0"/>
          <w:numId w:val="4"/>
        </w:numPr>
        <w:spacing w:after="60" w:line="240" w:lineRule="auto"/>
        <w:ind w:left="284" w:right="-58" w:hanging="284"/>
        <w:contextualSpacing w:val="0"/>
        <w:jc w:val="both"/>
        <w:rPr>
          <w:rFonts w:eastAsia="Times New Roman" w:cstheme="minorHAnsi"/>
        </w:rPr>
      </w:pPr>
      <w:r w:rsidRPr="00B67F5C">
        <w:rPr>
          <w:color w:val="000000"/>
        </w:rPr>
        <w:t xml:space="preserve">Ο </w:t>
      </w:r>
      <w:r w:rsidR="00B67F5C" w:rsidRPr="00B67F5C">
        <w:rPr>
          <w:color w:val="000000"/>
        </w:rPr>
        <w:t xml:space="preserve">οικονομικός φορέας </w:t>
      </w:r>
      <w:r w:rsidRPr="00B67F5C">
        <w:rPr>
          <w:color w:val="000000"/>
        </w:rPr>
        <w:t>θα πρέπει να παρέχ</w:t>
      </w:r>
      <w:r w:rsidR="00B67F5C" w:rsidRPr="00B67F5C">
        <w:rPr>
          <w:color w:val="000000"/>
        </w:rPr>
        <w:t>ει</w:t>
      </w:r>
      <w:r w:rsidRPr="00B67F5C">
        <w:rPr>
          <w:color w:val="000000"/>
        </w:rPr>
        <w:t xml:space="preserve"> τις ζητούμενες υπηρεσίες</w:t>
      </w:r>
      <w:r w:rsidR="00B67F5C" w:rsidRPr="00B67F5C">
        <w:rPr>
          <w:color w:val="000000"/>
        </w:rPr>
        <w:t xml:space="preserve"> </w:t>
      </w:r>
      <w:r w:rsidR="00B67F5C" w:rsidRPr="00610623">
        <w:rPr>
          <w:b/>
          <w:bCs/>
          <w:color w:val="000000"/>
        </w:rPr>
        <w:t>ε</w:t>
      </w:r>
      <w:r w:rsidR="005C0FCE" w:rsidRPr="00610623">
        <w:rPr>
          <w:rFonts w:eastAsia="Times New Roman" w:cstheme="minorHAnsi"/>
          <w:b/>
          <w:bCs/>
        </w:rPr>
        <w:t>ντός τ</w:t>
      </w:r>
      <w:r w:rsidR="00A03ED7" w:rsidRPr="00610623">
        <w:rPr>
          <w:rFonts w:eastAsia="Times New Roman" w:cstheme="minorHAnsi"/>
          <w:b/>
          <w:bCs/>
        </w:rPr>
        <w:t>ου Δήμου Βόλου</w:t>
      </w:r>
      <w:r w:rsidR="00610623">
        <w:rPr>
          <w:rFonts w:eastAsia="Times New Roman" w:cstheme="minorHAnsi"/>
          <w:b/>
          <w:bCs/>
        </w:rPr>
        <w:t>.</w:t>
      </w:r>
    </w:p>
    <w:p w14:paraId="7939DB33" w14:textId="77777777" w:rsidR="007E1653" w:rsidRPr="00144F5B" w:rsidRDefault="007E1653" w:rsidP="00564DF5">
      <w:pPr>
        <w:pStyle w:val="a5"/>
        <w:numPr>
          <w:ilvl w:val="0"/>
          <w:numId w:val="4"/>
        </w:numPr>
        <w:spacing w:after="60" w:line="240" w:lineRule="auto"/>
        <w:ind w:left="284" w:right="-58" w:hanging="284"/>
        <w:contextualSpacing w:val="0"/>
        <w:jc w:val="both"/>
        <w:rPr>
          <w:rFonts w:eastAsia="Times New Roman" w:cstheme="minorHAnsi"/>
        </w:rPr>
      </w:pPr>
      <w:r w:rsidRPr="006D0F04">
        <w:rPr>
          <w:rFonts w:cstheme="minorHAnsi"/>
          <w:lang w:eastAsia="ar-SA"/>
        </w:rPr>
        <w:t>Η παραλαβή των παρεχόμενων υπηρεσιών θα πραγματοποιείται από τον αρμόδιο υπάλληλο της ΑΡΣΙΣ που θα προσυπογράφει το σχετικό έγγραφο</w:t>
      </w:r>
      <w:r w:rsidRPr="00BC1935">
        <w:rPr>
          <w:rFonts w:cstheme="minorHAnsi"/>
          <w:lang w:eastAsia="ar-SA"/>
        </w:rPr>
        <w:t xml:space="preserve"> και θα ελέγχει εάν η εκτέλεση των παρεχόμενων υπηρεσιών έγινε σύμφωνα με τους όρους της πρόσκλησης.</w:t>
      </w:r>
    </w:p>
    <w:p w14:paraId="3B9B245F" w14:textId="77777777" w:rsidR="007E1653" w:rsidRPr="00D854B6" w:rsidRDefault="007E1653" w:rsidP="00564DF5">
      <w:pPr>
        <w:pStyle w:val="a5"/>
        <w:numPr>
          <w:ilvl w:val="0"/>
          <w:numId w:val="4"/>
        </w:numPr>
        <w:suppressAutoHyphens/>
        <w:spacing w:after="60" w:line="240" w:lineRule="auto"/>
        <w:ind w:left="284" w:right="-58" w:hanging="284"/>
        <w:contextualSpacing w:val="0"/>
        <w:jc w:val="both"/>
        <w:rPr>
          <w:rFonts w:cstheme="minorHAnsi"/>
          <w:u w:val="single"/>
          <w:lang w:eastAsia="ar-SA"/>
        </w:rPr>
      </w:pPr>
      <w:r w:rsidRPr="00C33860">
        <w:rPr>
          <w:rFonts w:eastAsia="Times New Roman" w:cstheme="minorHAnsi"/>
        </w:rPr>
        <w:t xml:space="preserve">Ο προμηθευτής λαμβάνει γνώση των Ειδικών Όρων της προμήθειας και </w:t>
      </w:r>
      <w:proofErr w:type="spellStart"/>
      <w:r w:rsidRPr="00C33860">
        <w:rPr>
          <w:rFonts w:eastAsia="Times New Roman" w:cstheme="minorHAnsi"/>
        </w:rPr>
        <w:t>δεσµεύεται</w:t>
      </w:r>
      <w:proofErr w:type="spellEnd"/>
      <w:r w:rsidRPr="00C33860">
        <w:rPr>
          <w:rFonts w:eastAsia="Times New Roman" w:cstheme="minorHAnsi"/>
        </w:rPr>
        <w:t xml:space="preserve"> ότι θα συµµ</w:t>
      </w:r>
      <w:proofErr w:type="spellStart"/>
      <w:r w:rsidRPr="00C33860">
        <w:rPr>
          <w:rFonts w:eastAsia="Times New Roman" w:cstheme="minorHAnsi"/>
        </w:rPr>
        <w:t>ορφώνεται</w:t>
      </w:r>
      <w:proofErr w:type="spellEnd"/>
      <w:r w:rsidRPr="00C33860">
        <w:rPr>
          <w:rFonts w:eastAsia="Times New Roman" w:cstheme="minorHAnsi"/>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147A5751"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lastRenderedPageBreak/>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47472BA"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Η εκχώρηση των υποχρεώσεων και των δικαιωμάτων του σε τρίτους ΑΠΑΓΟΡΕΥΕΤΑΙ. </w:t>
      </w:r>
    </w:p>
    <w:p w14:paraId="72621B2A"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Οι παραπάνω όροι θεωρούνται δεσμευτικοί, με </w:t>
      </w:r>
      <w:r w:rsidRPr="004A78FF">
        <w:rPr>
          <w:b/>
        </w:rPr>
        <w:t>ποινή απόρριψης της προσφοράς</w:t>
      </w:r>
      <w:r w:rsidRPr="004A78FF">
        <w:rPr>
          <w:bCs/>
        </w:rPr>
        <w:t xml:space="preserve"> σε περίπτωση μη συμμόρφωσης σε κάποιον από αυτούς.</w:t>
      </w:r>
    </w:p>
    <w:p w14:paraId="38B9130B" w14:textId="77777777" w:rsidR="00D854B6" w:rsidRPr="004A78FF" w:rsidRDefault="00D854B6" w:rsidP="00564DF5">
      <w:pPr>
        <w:pStyle w:val="a5"/>
        <w:numPr>
          <w:ilvl w:val="0"/>
          <w:numId w:val="4"/>
        </w:numPr>
        <w:spacing w:after="60" w:line="240" w:lineRule="auto"/>
        <w:ind w:left="284" w:hanging="284"/>
        <w:contextualSpacing w:val="0"/>
        <w:jc w:val="both"/>
        <w:rPr>
          <w:rFonts w:eastAsia="Times New Roman" w:cstheme="minorHAnsi"/>
          <w:b/>
          <w:bCs/>
        </w:rPr>
      </w:pPr>
      <w:r w:rsidRPr="004A78FF">
        <w:rPr>
          <w:bCs/>
        </w:rPr>
        <w:t xml:space="preserve">Η ανάθεση και η εκτέλεση της σύμβασης </w:t>
      </w:r>
      <w:proofErr w:type="spellStart"/>
      <w:r w:rsidRPr="004A78FF">
        <w:rPr>
          <w:bCs/>
        </w:rPr>
        <w:t>διέπεται</w:t>
      </w:r>
      <w:proofErr w:type="spellEnd"/>
      <w:r w:rsidRPr="004A78FF">
        <w:rPr>
          <w:bCs/>
        </w:rPr>
        <w:t xml:space="preserve"> από την κείμενη νομοθεσία και τις </w:t>
      </w:r>
      <w:proofErr w:type="spellStart"/>
      <w:r w:rsidRPr="004A78FF">
        <w:rPr>
          <w:bCs/>
        </w:rPr>
        <w:t>κατ</w:t>
      </w:r>
      <w:proofErr w:type="spellEnd"/>
      <w:r w:rsidRPr="004A78FF">
        <w:rPr>
          <w:bCs/>
        </w:rPr>
        <w:t xml:space="preserve">΄ εξουσιοδότηση αυτής </w:t>
      </w:r>
      <w:proofErr w:type="spellStart"/>
      <w:r w:rsidRPr="004A78FF">
        <w:rPr>
          <w:bCs/>
        </w:rPr>
        <w:t>εκδοθείσες</w:t>
      </w:r>
      <w:proofErr w:type="spellEnd"/>
      <w:r w:rsidRPr="004A78FF">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87EF78A" w14:textId="77777777" w:rsidR="00E3243C" w:rsidRDefault="00E3243C" w:rsidP="00BA3D80">
      <w:pPr>
        <w:spacing w:before="120" w:after="120" w:line="240" w:lineRule="auto"/>
        <w:jc w:val="both"/>
      </w:pPr>
    </w:p>
    <w:p w14:paraId="642E03DE" w14:textId="77777777" w:rsidR="00D854B6" w:rsidRPr="004A78FF" w:rsidRDefault="00D854B6" w:rsidP="00BA3D80">
      <w:pPr>
        <w:spacing w:after="120" w:line="240" w:lineRule="auto"/>
        <w:jc w:val="both"/>
        <w:rPr>
          <w:rFonts w:eastAsia="Times New Roman" w:cstheme="minorHAnsi"/>
          <w:b/>
          <w:bCs/>
        </w:rPr>
      </w:pPr>
      <w:r w:rsidRPr="004A78FF">
        <w:rPr>
          <w:rFonts w:eastAsia="Times New Roman" w:cstheme="minorHAnsi"/>
          <w:b/>
          <w:bCs/>
        </w:rPr>
        <w:t>Δικαιολογητικά Συμμετοχής:</w:t>
      </w:r>
    </w:p>
    <w:p w14:paraId="545753C2" w14:textId="77777777" w:rsidR="00D854B6" w:rsidRPr="004A78FF" w:rsidRDefault="00D854B6" w:rsidP="00BA3D80">
      <w:pPr>
        <w:spacing w:before="100" w:beforeAutospacing="1" w:after="120" w:line="240"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353519D6" w14:textId="53B18B9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1)</w:t>
      </w:r>
      <w:r w:rsidR="00E3243C">
        <w:rPr>
          <w:rFonts w:eastAsia="Times New Roman" w:cstheme="minorHAnsi"/>
        </w:rPr>
        <w:t xml:space="preserve"> </w:t>
      </w:r>
      <w:r w:rsidRPr="004A78FF">
        <w:rPr>
          <w:rFonts w:eastAsia="Times New Roman" w:cstheme="minorHAnsi"/>
        </w:rPr>
        <w:t xml:space="preserve">Βεβαίωση φορολογικής ενημερότητας, για </w:t>
      </w:r>
      <w:r w:rsidR="00E3243C">
        <w:rPr>
          <w:rFonts w:eastAsia="Times New Roman" w:cstheme="minorHAnsi"/>
        </w:rPr>
        <w:t>κάθε νόμιμη χρήση</w:t>
      </w:r>
      <w:r w:rsidR="00B63B8B">
        <w:rPr>
          <w:rFonts w:eastAsia="Times New Roman" w:cstheme="minorHAnsi"/>
        </w:rPr>
        <w:t xml:space="preserve"> (ΑΦΜ αναθέτουσας: 090193521)</w:t>
      </w:r>
    </w:p>
    <w:p w14:paraId="512CF0D8" w14:textId="2BAC759B"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2)</w:t>
      </w:r>
      <w:r w:rsidR="00E3243C">
        <w:rPr>
          <w:rFonts w:eastAsia="Times New Roman" w:cstheme="minorHAnsi"/>
        </w:rPr>
        <w:t xml:space="preserve"> </w:t>
      </w:r>
      <w:r w:rsidRPr="004A78FF">
        <w:rPr>
          <w:rFonts w:eastAsia="Times New Roman" w:cstheme="minorHAnsi"/>
        </w:rPr>
        <w:t>Βεβαίωση ασφαλιστικής ενημερότητας για ασφαλιστικές εισφορές του προσωπικού, για συμμετοχή</w:t>
      </w:r>
      <w:r w:rsidR="004075DC">
        <w:rPr>
          <w:rFonts w:eastAsia="Times New Roman" w:cstheme="minorHAnsi"/>
        </w:rPr>
        <w:t xml:space="preserve"> σε διαγωνισμούς προμηθειών Δημοσίου</w:t>
      </w:r>
    </w:p>
    <w:p w14:paraId="2E0025D3" w14:textId="3808DA55" w:rsidR="00D854B6" w:rsidRPr="004A78FF" w:rsidRDefault="004075DC" w:rsidP="00BA3D80">
      <w:pPr>
        <w:spacing w:afterLines="80" w:after="192" w:line="240" w:lineRule="auto"/>
        <w:jc w:val="both"/>
        <w:textAlignment w:val="baseline"/>
        <w:rPr>
          <w:rFonts w:eastAsia="Times New Roman" w:cstheme="minorHAnsi"/>
        </w:rPr>
      </w:pPr>
      <w:r>
        <w:rPr>
          <w:rFonts w:eastAsia="Times New Roman" w:cstheme="minorHAnsi"/>
        </w:rPr>
        <w:t>3</w:t>
      </w:r>
      <w:r w:rsidR="00D854B6" w:rsidRPr="004A78FF">
        <w:rPr>
          <w:rFonts w:eastAsia="Times New Roman" w:cstheme="minorHAnsi"/>
        </w:rPr>
        <w:t>) Υπεύθυνη δήλωση εκ μέρους του οικονομικού φορέα</w:t>
      </w:r>
      <w:r w:rsidR="001422F7">
        <w:rPr>
          <w:rFonts w:eastAsia="Times New Roman" w:cstheme="minorHAnsi"/>
        </w:rPr>
        <w:t xml:space="preserve"> (επισυνάπτεται το κατάλληλο πρότυπο στην ανάρτηση της πρόσκλησης)</w:t>
      </w:r>
      <w:r w:rsidR="00D854B6" w:rsidRPr="004A78FF">
        <w:rPr>
          <w:rFonts w:eastAsia="Times New Roman" w:cstheme="minorHAnsi"/>
        </w:rPr>
        <w:t>,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56B7DBEE" w14:textId="77777777" w:rsidR="00D854B6" w:rsidRPr="004A78FF"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67D0FDA" w14:textId="77777777" w:rsidR="00D854B6"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66D60897" w14:textId="77777777" w:rsidR="00D854B6" w:rsidRPr="004A78FF"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3C14865C" w14:textId="6E6EE313" w:rsidR="00D854B6" w:rsidRPr="004A78FF" w:rsidRDefault="004075DC" w:rsidP="00BA3D80">
      <w:pPr>
        <w:spacing w:afterLines="80" w:after="192" w:line="240" w:lineRule="auto"/>
        <w:jc w:val="both"/>
        <w:textAlignment w:val="baseline"/>
        <w:rPr>
          <w:rFonts w:eastAsia="Times New Roman" w:cstheme="minorHAnsi"/>
        </w:rPr>
      </w:pPr>
      <w:r>
        <w:rPr>
          <w:rFonts w:eastAsia="Times New Roman" w:cstheme="minorHAnsi"/>
        </w:rPr>
        <w:t>4</w:t>
      </w:r>
      <w:r w:rsidR="00D854B6" w:rsidRPr="004A78FF">
        <w:rPr>
          <w:rFonts w:eastAsia="Times New Roman" w:cstheme="minorHAnsi"/>
        </w:rPr>
        <w:t>) Αντίγραφο καταστατικού της εταιρίας &amp; έγγραφο ταυτοποίησης μελών Διοικητικού Συμβουλίου (π.χ. ΓΕΜΗ)</w:t>
      </w:r>
    </w:p>
    <w:p w14:paraId="7A735AC6" w14:textId="34C7C626" w:rsidR="00D854B6" w:rsidRPr="004A78FF" w:rsidRDefault="004075DC" w:rsidP="00BA3D80">
      <w:pPr>
        <w:spacing w:afterLines="80" w:after="192" w:line="240" w:lineRule="auto"/>
        <w:jc w:val="both"/>
        <w:textAlignment w:val="baseline"/>
        <w:rPr>
          <w:rFonts w:eastAsia="Times New Roman" w:cstheme="minorHAnsi"/>
        </w:rPr>
      </w:pPr>
      <w:r>
        <w:rPr>
          <w:rFonts w:eastAsia="Times New Roman" w:cstheme="minorHAnsi"/>
        </w:rPr>
        <w:t>5</w:t>
      </w:r>
      <w:r w:rsidR="00D854B6" w:rsidRPr="004A78FF">
        <w:rPr>
          <w:rFonts w:eastAsia="Times New Roman" w:cstheme="minorHAnsi"/>
        </w:rPr>
        <w:t xml:space="preserve">) Σε περίπτωση ατομικής επιχείρησης, εκτύπωση προσωποποιημένης πληροφόρησης της επιχείρησης από το </w:t>
      </w:r>
      <w:r w:rsidR="00D854B6" w:rsidRPr="004A78FF">
        <w:rPr>
          <w:rFonts w:eastAsia="Times New Roman" w:cstheme="minorHAnsi"/>
          <w:lang w:val="en-US"/>
        </w:rPr>
        <w:t>Taxis</w:t>
      </w:r>
      <w:r w:rsidR="00D854B6" w:rsidRPr="004A78FF">
        <w:rPr>
          <w:rFonts w:eastAsia="Times New Roman" w:cstheme="minorHAnsi"/>
        </w:rPr>
        <w:t>, όπου φαίνεται ότι η επιχείρηση είναι ενεργή.</w:t>
      </w:r>
    </w:p>
    <w:p w14:paraId="366E5897" w14:textId="77777777" w:rsidR="00D854B6" w:rsidRPr="004A78FF" w:rsidRDefault="00D854B6" w:rsidP="00BA3D80">
      <w:pPr>
        <w:pBdr>
          <w:top w:val="nil"/>
          <w:left w:val="nil"/>
          <w:bottom w:val="nil"/>
          <w:right w:val="nil"/>
          <w:between w:val="nil"/>
        </w:pBdr>
        <w:shd w:val="clear" w:color="auto" w:fill="FFFFFF"/>
        <w:spacing w:after="120" w:line="240" w:lineRule="auto"/>
        <w:jc w:val="both"/>
        <w:rPr>
          <w:b/>
          <w:bCs/>
        </w:rPr>
      </w:pPr>
      <w:r w:rsidRPr="004A78FF">
        <w:rPr>
          <w:b/>
          <w:bCs/>
        </w:rPr>
        <w:t>Διαδικασία πληρωμής:</w:t>
      </w:r>
    </w:p>
    <w:p w14:paraId="424959AB" w14:textId="2853D89B" w:rsidR="00D854B6" w:rsidRPr="004A78FF" w:rsidRDefault="00D854B6" w:rsidP="00BA3D80">
      <w:pPr>
        <w:pStyle w:val="a5"/>
        <w:numPr>
          <w:ilvl w:val="0"/>
          <w:numId w:val="6"/>
        </w:numPr>
        <w:suppressAutoHyphens/>
        <w:spacing w:after="120" w:line="240"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bookmarkStart w:id="3" w:name="_Hlk203644080"/>
      <w:r w:rsidRPr="004A78FF">
        <w:rPr>
          <w:b/>
        </w:rPr>
        <w:t xml:space="preserve">εντός </w:t>
      </w:r>
      <w:r w:rsidR="00547E48">
        <w:rPr>
          <w:b/>
        </w:rPr>
        <w:t>εξήντα</w:t>
      </w:r>
      <w:r w:rsidRPr="004A78FF">
        <w:rPr>
          <w:b/>
        </w:rPr>
        <w:t xml:space="preserve"> (</w:t>
      </w:r>
      <w:r w:rsidR="00547E48">
        <w:rPr>
          <w:b/>
        </w:rPr>
        <w:t>60</w:t>
      </w:r>
      <w:r w:rsidRPr="004A78FF">
        <w:rPr>
          <w:b/>
        </w:rPr>
        <w:t xml:space="preserve">) ημερών </w:t>
      </w:r>
      <w:bookmarkEnd w:id="3"/>
      <w:r w:rsidRPr="004A78FF">
        <w:rPr>
          <w:b/>
        </w:rPr>
        <w:t xml:space="preserve">ύστερα από την </w:t>
      </w:r>
      <w:r w:rsidR="00B60DDC">
        <w:rPr>
          <w:b/>
        </w:rPr>
        <w:t>ολοκλήρωση της υπηρεσίας</w:t>
      </w:r>
      <w:r w:rsidRPr="004A78FF">
        <w:rPr>
          <w:b/>
        </w:rPr>
        <w:t xml:space="preserve"> και την έκδοση από τον προμηθευτή των παρακάτω δικαιολογητικών πληρωμής: </w:t>
      </w:r>
    </w:p>
    <w:p w14:paraId="1301D389" w14:textId="71F9C770" w:rsidR="00D854B6" w:rsidRPr="004A78FF" w:rsidRDefault="00B60DDC" w:rsidP="00BA3D80">
      <w:pPr>
        <w:pStyle w:val="a5"/>
        <w:numPr>
          <w:ilvl w:val="0"/>
          <w:numId w:val="7"/>
        </w:numPr>
        <w:suppressAutoHyphens/>
        <w:spacing w:after="120" w:line="240" w:lineRule="auto"/>
        <w:ind w:right="-58"/>
        <w:contextualSpacing w:val="0"/>
        <w:jc w:val="both"/>
        <w:rPr>
          <w:rFonts w:eastAsia="Times New Roman" w:cstheme="minorHAnsi"/>
        </w:rPr>
      </w:pPr>
      <w:r>
        <w:rPr>
          <w:rFonts w:eastAsia="Times New Roman" w:cstheme="minorHAnsi"/>
        </w:rPr>
        <w:t>Τιμολόγιο παροχής υπηρεσιών</w:t>
      </w:r>
      <w:r w:rsidR="00D854B6" w:rsidRPr="004A78FF">
        <w:rPr>
          <w:rFonts w:eastAsia="Times New Roman" w:cstheme="minorHAnsi"/>
        </w:rPr>
        <w:t xml:space="preserve">, στο οποίο να αναγράφονται η </w:t>
      </w:r>
      <w:r>
        <w:rPr>
          <w:rFonts w:eastAsia="Times New Roman" w:cstheme="minorHAnsi"/>
        </w:rPr>
        <w:t>υπηρεσία</w:t>
      </w:r>
      <w:r w:rsidR="00D854B6" w:rsidRPr="004A78FF">
        <w:rPr>
          <w:rFonts w:eastAsia="Times New Roman" w:cstheme="minorHAnsi"/>
        </w:rPr>
        <w:t>, η τιμή μονάδας, η συνολική αξία και οι νόμιμες επιβαρύνσεις,</w:t>
      </w:r>
    </w:p>
    <w:p w14:paraId="481CDD26"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lastRenderedPageBreak/>
        <w:t>Βεβαίωση ασφαλιστικής ενημερότητας, για είσπραξη σε ισχύ η οποία απαιτείται στην ακόλουθη περίπτωση:</w:t>
      </w:r>
    </w:p>
    <w:p w14:paraId="165CE55B"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04D792C7"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D26910B"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2B97280B"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0E7E7B0"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A78FF">
        <w:rPr>
          <w:rFonts w:eastAsia="Times New Roman" w:cstheme="minorHAnsi"/>
        </w:rPr>
        <w:t>εισπράττοντα</w:t>
      </w:r>
      <w:proofErr w:type="spellEnd"/>
      <w:r w:rsidRPr="004A78FF">
        <w:rPr>
          <w:rFonts w:eastAsia="Times New Roman" w:cstheme="minorHAnsi"/>
        </w:rPr>
        <w:t xml:space="preserve"> στους διενεργούντες την πληρωμή ή την εξόφληση του τίτλου, κατά την πληρωμή ή την εξόφληση αυτού.</w:t>
      </w:r>
    </w:p>
    <w:p w14:paraId="3BB045E5" w14:textId="77777777" w:rsidR="00D854B6" w:rsidRPr="004A78FF" w:rsidRDefault="00D854B6" w:rsidP="00BA3D80">
      <w:pPr>
        <w:spacing w:after="120" w:line="240"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74763ECD" w14:textId="77777777" w:rsidR="00D854B6" w:rsidRPr="004A78FF" w:rsidRDefault="00D854B6" w:rsidP="00BA3D80">
      <w:pPr>
        <w:spacing w:after="120" w:line="240"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7542BCA" w14:textId="77777777" w:rsidR="00D854B6" w:rsidRPr="004A78FF" w:rsidRDefault="00D854B6" w:rsidP="00BA3D80">
      <w:pPr>
        <w:spacing w:after="120" w:line="240" w:lineRule="auto"/>
        <w:jc w:val="both"/>
        <w:rPr>
          <w:b/>
        </w:rPr>
      </w:pPr>
      <w:r w:rsidRPr="004A78FF">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320E52F" w14:textId="77777777" w:rsidR="00D854B6" w:rsidRPr="004A78FF" w:rsidRDefault="00D854B6" w:rsidP="00BA3D80">
      <w:pPr>
        <w:spacing w:after="120" w:line="240" w:lineRule="auto"/>
        <w:jc w:val="both"/>
      </w:pPr>
      <w:r w:rsidRPr="004A78FF">
        <w:rPr>
          <w:b/>
        </w:rPr>
        <w:t>•</w:t>
      </w:r>
      <w:r w:rsidRPr="004A78FF">
        <w:rPr>
          <w:b/>
        </w:rPr>
        <w:tab/>
      </w:r>
      <w:r w:rsidRPr="004A78FF">
        <w:t>Ταχυδρομική Διεύθυνση: Εγνατίας 30, 54625, Θεσσαλονίκη</w:t>
      </w:r>
    </w:p>
    <w:p w14:paraId="50051F34" w14:textId="77777777" w:rsidR="00D854B6" w:rsidRPr="004A78FF" w:rsidRDefault="00D854B6" w:rsidP="00BA3D80">
      <w:pPr>
        <w:spacing w:after="120" w:line="240" w:lineRule="auto"/>
        <w:jc w:val="both"/>
      </w:pPr>
      <w:r w:rsidRPr="004A78FF">
        <w:t>•</w:t>
      </w:r>
      <w:r w:rsidRPr="004A78FF">
        <w:tab/>
      </w:r>
      <w:proofErr w:type="spellStart"/>
      <w:r w:rsidRPr="004A78FF">
        <w:t>Fax</w:t>
      </w:r>
      <w:proofErr w:type="spellEnd"/>
      <w:r w:rsidRPr="004A78FF">
        <w:t>: 2310526150</w:t>
      </w:r>
    </w:p>
    <w:p w14:paraId="6F8AF3B7" w14:textId="77777777" w:rsidR="00D854B6" w:rsidRPr="004A78FF" w:rsidRDefault="00D854B6" w:rsidP="00BA3D80">
      <w:pPr>
        <w:spacing w:after="120" w:line="240" w:lineRule="auto"/>
        <w:jc w:val="both"/>
      </w:pPr>
      <w:r w:rsidRPr="004A78FF">
        <w:t>•</w:t>
      </w:r>
      <w:r w:rsidRPr="004A78FF">
        <w:tab/>
        <w:t xml:space="preserve">Ηλεκτρονική Διεύθυνση: </w:t>
      </w:r>
      <w:hyperlink r:id="rId9">
        <w:r w:rsidRPr="004A78FF">
          <w:rPr>
            <w:color w:val="0563C1"/>
            <w:u w:val="single"/>
          </w:rPr>
          <w:t>metoikos.procurement@gmail.com</w:t>
        </w:r>
      </w:hyperlink>
    </w:p>
    <w:p w14:paraId="09D6CAD5" w14:textId="40B4ADEA" w:rsidR="000C69CE" w:rsidRPr="0082682D" w:rsidRDefault="00D854B6" w:rsidP="00BA3D80">
      <w:pPr>
        <w:shd w:val="clear" w:color="auto" w:fill="FFFFFF"/>
        <w:spacing w:before="120" w:after="120" w:line="240" w:lineRule="auto"/>
        <w:jc w:val="both"/>
        <w:textAlignment w:val="baseline"/>
        <w:rPr>
          <w:rFonts w:eastAsia="Times New Roman" w:cstheme="minorHAnsi"/>
        </w:rPr>
      </w:pPr>
      <w:r w:rsidRPr="004A78FF">
        <w:t xml:space="preserve">Οι ενδιαφερόμενοι μπορούν να λαμβάνουν Πληροφορίες από το </w:t>
      </w:r>
      <w:proofErr w:type="spellStart"/>
      <w:r w:rsidRPr="004A78FF">
        <w:t>site</w:t>
      </w:r>
      <w:proofErr w:type="spellEnd"/>
      <w:r w:rsidRPr="004A78FF">
        <w:t xml:space="preserve"> της Άρσις www.arsis.gr ή στα τηλέφωνα: 2316007622 και 2316009753.</w:t>
      </w:r>
    </w:p>
    <w:p w14:paraId="10B801D8" w14:textId="78EE9789" w:rsidR="00D854B6" w:rsidRPr="00D854B6" w:rsidRDefault="00D854B6" w:rsidP="00BA3D80">
      <w:pPr>
        <w:pBdr>
          <w:top w:val="single" w:sz="4" w:space="1" w:color="000000"/>
          <w:left w:val="single" w:sz="4" w:space="4" w:color="000000"/>
          <w:bottom w:val="single" w:sz="4" w:space="1" w:color="000000"/>
          <w:right w:val="single" w:sz="4" w:space="4" w:color="000000"/>
        </w:pBdr>
        <w:spacing w:after="120" w:line="240" w:lineRule="auto"/>
        <w:jc w:val="center"/>
        <w:rPr>
          <w:b/>
        </w:rPr>
      </w:pPr>
      <w:r w:rsidRPr="00D854B6">
        <w:rPr>
          <w:b/>
        </w:rPr>
        <w:t xml:space="preserve">Ημερομηνία λήψης της προσφοράς από την ΑΡΣΙΣ το αργότερο έως την </w:t>
      </w:r>
      <w:r w:rsidR="004075DC">
        <w:rPr>
          <w:b/>
        </w:rPr>
        <w:t>30</w:t>
      </w:r>
      <w:r w:rsidRPr="001422F7">
        <w:rPr>
          <w:b/>
        </w:rPr>
        <w:t>/</w:t>
      </w:r>
      <w:r w:rsidR="004075DC">
        <w:rPr>
          <w:b/>
        </w:rPr>
        <w:t>07</w:t>
      </w:r>
      <w:r w:rsidRPr="001422F7">
        <w:rPr>
          <w:b/>
        </w:rPr>
        <w:t>/20</w:t>
      </w:r>
      <w:r w:rsidR="001422F7" w:rsidRPr="001422F7">
        <w:rPr>
          <w:b/>
        </w:rPr>
        <w:t>26</w:t>
      </w:r>
      <w:r w:rsidRPr="001422F7">
        <w:rPr>
          <w:b/>
        </w:rPr>
        <w:t xml:space="preserve"> ώρα 1</w:t>
      </w:r>
      <w:r w:rsidR="005A0AA4" w:rsidRPr="001422F7">
        <w:rPr>
          <w:b/>
        </w:rPr>
        <w:t>5</w:t>
      </w:r>
      <w:r w:rsidR="000462A9" w:rsidRPr="001422F7">
        <w:rPr>
          <w:b/>
        </w:rPr>
        <w:t>:</w:t>
      </w:r>
      <w:r w:rsidR="002D4917" w:rsidRPr="001422F7">
        <w:rPr>
          <w:b/>
        </w:rPr>
        <w:t>0</w:t>
      </w:r>
      <w:r w:rsidRPr="001422F7">
        <w:rPr>
          <w:b/>
        </w:rPr>
        <w:t>0</w:t>
      </w:r>
    </w:p>
    <w:p w14:paraId="7E2B7E9A" w14:textId="77777777" w:rsidR="00D854B6" w:rsidRPr="00D854B6" w:rsidRDefault="00D854B6" w:rsidP="00BA3D80">
      <w:pPr>
        <w:shd w:val="clear" w:color="auto" w:fill="FFFFFF"/>
        <w:spacing w:after="120" w:line="240" w:lineRule="auto"/>
        <w:jc w:val="both"/>
        <w:textAlignment w:val="baseline"/>
        <w:rPr>
          <w:rFonts w:eastAsia="Times New Roman"/>
          <w:b/>
          <w:bCs/>
        </w:rPr>
      </w:pPr>
      <w:r w:rsidRPr="00D854B6">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10" w:history="1">
        <w:r w:rsidRPr="00D854B6">
          <w:rPr>
            <w:rFonts w:eastAsia="Times New Roman"/>
            <w:b/>
            <w:bCs/>
            <w:color w:val="0563C1"/>
            <w:u w:val="single"/>
          </w:rPr>
          <w:t>www.arsis.gr</w:t>
        </w:r>
      </w:hyperlink>
    </w:p>
    <w:p w14:paraId="65A4D08E" w14:textId="77777777" w:rsidR="00D854B6" w:rsidRPr="00D854B6" w:rsidRDefault="00D854B6" w:rsidP="00BA3D80">
      <w:pPr>
        <w:spacing w:after="120" w:line="240" w:lineRule="auto"/>
        <w:jc w:val="both"/>
      </w:pPr>
      <w:r w:rsidRPr="00D854B6">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D854B6">
        <w:t>site</w:t>
      </w:r>
      <w:proofErr w:type="spellEnd"/>
      <w:r w:rsidRPr="00D854B6">
        <w:t xml:space="preserve"> της ΑΡΣΙΣ </w:t>
      </w:r>
      <w:hyperlink r:id="rId11">
        <w:r w:rsidRPr="00D854B6">
          <w:rPr>
            <w:color w:val="0563C1"/>
            <w:u w:val="single"/>
          </w:rPr>
          <w:t>www.arsis.gr</w:t>
        </w:r>
      </w:hyperlink>
    </w:p>
    <w:p w14:paraId="7EE1C61A" w14:textId="77777777" w:rsidR="00D854B6" w:rsidRPr="00D854B6" w:rsidRDefault="00D854B6" w:rsidP="00BA3D80">
      <w:pPr>
        <w:shd w:val="clear" w:color="auto" w:fill="FFFFFF"/>
        <w:spacing w:after="120" w:line="240" w:lineRule="auto"/>
      </w:pPr>
      <w:r w:rsidRPr="00D854B6">
        <w:t>ΓΙΑ ΤΗΝ ΑΡΣΙΣ – ΚΟΙΝΩΝΙΚΗ ΟΡΓΑΝΩΣΗ ΥΠΟΣΤΗΡΙΞΗΣ ΝΕΩΝ</w:t>
      </w:r>
    </w:p>
    <w:p w14:paraId="10F99E09" w14:textId="557ECF4D" w:rsidR="00013142" w:rsidRPr="00C96EC3" w:rsidRDefault="00D854B6" w:rsidP="004075DC">
      <w:pPr>
        <w:shd w:val="clear" w:color="auto" w:fill="FFFFFF"/>
        <w:spacing w:after="120" w:line="240" w:lineRule="auto"/>
        <w:rPr>
          <w:lang w:val="en-US"/>
        </w:rPr>
      </w:pPr>
      <w:r w:rsidRPr="00D854B6">
        <w:t>ΤΜΗΜΑ ΠΡΟΜΗΘΕΙΩΝ</w:t>
      </w:r>
    </w:p>
    <w:sectPr w:rsidR="00013142" w:rsidRPr="00C96EC3" w:rsidSect="003066E7">
      <w:headerReference w:type="default" r:id="rId12"/>
      <w:pgSz w:w="11906" w:h="16838"/>
      <w:pgMar w:top="1304" w:right="1559" w:bottom="1276" w:left="1418"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9606" w14:textId="77777777" w:rsidR="001834B3" w:rsidRDefault="001834B3">
      <w:pPr>
        <w:spacing w:after="0" w:line="240" w:lineRule="auto"/>
      </w:pPr>
      <w:r>
        <w:separator/>
      </w:r>
    </w:p>
  </w:endnote>
  <w:endnote w:type="continuationSeparator" w:id="0">
    <w:p w14:paraId="0E1F4741" w14:textId="77777777" w:rsidR="001834B3" w:rsidRDefault="0018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8760" w14:textId="77777777" w:rsidR="001834B3" w:rsidRDefault="001834B3">
      <w:pPr>
        <w:spacing w:after="0" w:line="240" w:lineRule="auto"/>
      </w:pPr>
      <w:r>
        <w:separator/>
      </w:r>
    </w:p>
  </w:footnote>
  <w:footnote w:type="continuationSeparator" w:id="0">
    <w:p w14:paraId="3B6E1ED3" w14:textId="77777777" w:rsidR="001834B3" w:rsidRDefault="00183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62B6" w14:textId="662A4F12" w:rsidR="00013142" w:rsidRDefault="00D854B6" w:rsidP="00CA73F6">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002862C0" wp14:editId="286100DF">
          <wp:extent cx="5267325" cy="523875"/>
          <wp:effectExtent l="0" t="0" r="9525" b="9525"/>
          <wp:docPr id="2022982509" name="Εικόνα 202298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5D9"/>
    <w:multiLevelType w:val="hybridMultilevel"/>
    <w:tmpl w:val="9DDED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B709E"/>
    <w:multiLevelType w:val="hybridMultilevel"/>
    <w:tmpl w:val="366C2E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1FE3029E"/>
    <w:multiLevelType w:val="multilevel"/>
    <w:tmpl w:val="203A9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283FB1"/>
    <w:multiLevelType w:val="hybridMultilevel"/>
    <w:tmpl w:val="38884A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3B26E3"/>
    <w:multiLevelType w:val="multilevel"/>
    <w:tmpl w:val="A278457E"/>
    <w:numStyleLink w:val="1"/>
  </w:abstractNum>
  <w:abstractNum w:abstractNumId="6" w15:restartNumberingAfterBreak="0">
    <w:nsid w:val="3D691E08"/>
    <w:multiLevelType w:val="multilevel"/>
    <w:tmpl w:val="A278457E"/>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481A13"/>
    <w:multiLevelType w:val="multilevel"/>
    <w:tmpl w:val="0A4C44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7016BC"/>
    <w:multiLevelType w:val="hybridMultilevel"/>
    <w:tmpl w:val="A278457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6E54AFD"/>
    <w:multiLevelType w:val="multilevel"/>
    <w:tmpl w:val="F238CE72"/>
    <w:lvl w:ilvl="0">
      <w:start w:val="1"/>
      <w:numFmt w:val="decimal"/>
      <w:lvlText w:val="%1."/>
      <w:lvlJc w:val="left"/>
      <w:pPr>
        <w:ind w:left="720" w:hanging="360"/>
      </w:pPr>
      <w:rPr>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2E82B2F"/>
    <w:multiLevelType w:val="hybridMultilevel"/>
    <w:tmpl w:val="A6F203DA"/>
    <w:lvl w:ilvl="0" w:tplc="E3864A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7835543C"/>
    <w:multiLevelType w:val="multilevel"/>
    <w:tmpl w:val="B7DCFA8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73199625">
    <w:abstractNumId w:val="13"/>
  </w:num>
  <w:num w:numId="2" w16cid:durableId="1554194276">
    <w:abstractNumId w:val="7"/>
  </w:num>
  <w:num w:numId="3" w16cid:durableId="1392801754">
    <w:abstractNumId w:val="3"/>
  </w:num>
  <w:num w:numId="4" w16cid:durableId="1469128356">
    <w:abstractNumId w:val="9"/>
  </w:num>
  <w:num w:numId="5" w16cid:durableId="1667633928">
    <w:abstractNumId w:val="10"/>
  </w:num>
  <w:num w:numId="6" w16cid:durableId="1218277970">
    <w:abstractNumId w:val="12"/>
  </w:num>
  <w:num w:numId="7" w16cid:durableId="887961368">
    <w:abstractNumId w:val="2"/>
  </w:num>
  <w:num w:numId="8" w16cid:durableId="932667020">
    <w:abstractNumId w:val="14"/>
  </w:num>
  <w:num w:numId="9" w16cid:durableId="8995382">
    <w:abstractNumId w:val="8"/>
  </w:num>
  <w:num w:numId="10" w16cid:durableId="848102058">
    <w:abstractNumId w:val="11"/>
  </w:num>
  <w:num w:numId="11" w16cid:durableId="1359743534">
    <w:abstractNumId w:val="6"/>
  </w:num>
  <w:num w:numId="12" w16cid:durableId="1165970744">
    <w:abstractNumId w:val="5"/>
  </w:num>
  <w:num w:numId="13" w16cid:durableId="1868177240">
    <w:abstractNumId w:val="4"/>
  </w:num>
  <w:num w:numId="14" w16cid:durableId="2054839061">
    <w:abstractNumId w:val="1"/>
  </w:num>
  <w:num w:numId="15" w16cid:durableId="175461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42"/>
    <w:rsid w:val="000074FD"/>
    <w:rsid w:val="00007A46"/>
    <w:rsid w:val="00013142"/>
    <w:rsid w:val="00035E9E"/>
    <w:rsid w:val="00036B62"/>
    <w:rsid w:val="000410B0"/>
    <w:rsid w:val="000462A9"/>
    <w:rsid w:val="000473E0"/>
    <w:rsid w:val="000610AE"/>
    <w:rsid w:val="00061B98"/>
    <w:rsid w:val="00063FB7"/>
    <w:rsid w:val="000836E0"/>
    <w:rsid w:val="000A3B32"/>
    <w:rsid w:val="000C3CA6"/>
    <w:rsid w:val="000C69CE"/>
    <w:rsid w:val="000D3D0C"/>
    <w:rsid w:val="00101D71"/>
    <w:rsid w:val="00130EF1"/>
    <w:rsid w:val="001422F7"/>
    <w:rsid w:val="00174050"/>
    <w:rsid w:val="001834B3"/>
    <w:rsid w:val="00183841"/>
    <w:rsid w:val="0019478F"/>
    <w:rsid w:val="001C0A00"/>
    <w:rsid w:val="001C47A7"/>
    <w:rsid w:val="001C7D08"/>
    <w:rsid w:val="001D636B"/>
    <w:rsid w:val="00226FAB"/>
    <w:rsid w:val="00234F41"/>
    <w:rsid w:val="00241121"/>
    <w:rsid w:val="00254D76"/>
    <w:rsid w:val="00270628"/>
    <w:rsid w:val="00291320"/>
    <w:rsid w:val="00293A71"/>
    <w:rsid w:val="002A5981"/>
    <w:rsid w:val="002B5BA7"/>
    <w:rsid w:val="002C18AB"/>
    <w:rsid w:val="002D4917"/>
    <w:rsid w:val="002F4EB3"/>
    <w:rsid w:val="003046BD"/>
    <w:rsid w:val="003066E7"/>
    <w:rsid w:val="00310B7C"/>
    <w:rsid w:val="00314A40"/>
    <w:rsid w:val="003211A7"/>
    <w:rsid w:val="00323CF4"/>
    <w:rsid w:val="00344827"/>
    <w:rsid w:val="0035648F"/>
    <w:rsid w:val="0036523D"/>
    <w:rsid w:val="00397C3B"/>
    <w:rsid w:val="00397ED7"/>
    <w:rsid w:val="003C55D1"/>
    <w:rsid w:val="003D21AF"/>
    <w:rsid w:val="003D7BB1"/>
    <w:rsid w:val="003F2035"/>
    <w:rsid w:val="0040175D"/>
    <w:rsid w:val="004075DC"/>
    <w:rsid w:val="004206E5"/>
    <w:rsid w:val="0042310A"/>
    <w:rsid w:val="00423D5D"/>
    <w:rsid w:val="00426F41"/>
    <w:rsid w:val="00433ACC"/>
    <w:rsid w:val="004370F0"/>
    <w:rsid w:val="00445BD3"/>
    <w:rsid w:val="0044637A"/>
    <w:rsid w:val="00455B16"/>
    <w:rsid w:val="00460841"/>
    <w:rsid w:val="004A01F6"/>
    <w:rsid w:val="004B7AF3"/>
    <w:rsid w:val="004D09EA"/>
    <w:rsid w:val="004D56AE"/>
    <w:rsid w:val="004F7F81"/>
    <w:rsid w:val="00513F8D"/>
    <w:rsid w:val="005442C3"/>
    <w:rsid w:val="00547E48"/>
    <w:rsid w:val="005631C6"/>
    <w:rsid w:val="00563271"/>
    <w:rsid w:val="00564DF5"/>
    <w:rsid w:val="00574C26"/>
    <w:rsid w:val="00595955"/>
    <w:rsid w:val="005A0AA4"/>
    <w:rsid w:val="005A1BE3"/>
    <w:rsid w:val="005B251D"/>
    <w:rsid w:val="005B6144"/>
    <w:rsid w:val="005C0FCE"/>
    <w:rsid w:val="005D776F"/>
    <w:rsid w:val="005E3029"/>
    <w:rsid w:val="005E4617"/>
    <w:rsid w:val="006100B1"/>
    <w:rsid w:val="00610623"/>
    <w:rsid w:val="00612413"/>
    <w:rsid w:val="00613C39"/>
    <w:rsid w:val="00615EDA"/>
    <w:rsid w:val="006242CF"/>
    <w:rsid w:val="00671A95"/>
    <w:rsid w:val="00682F15"/>
    <w:rsid w:val="00691057"/>
    <w:rsid w:val="006E0396"/>
    <w:rsid w:val="006E2BE8"/>
    <w:rsid w:val="006F2A66"/>
    <w:rsid w:val="006F7DAA"/>
    <w:rsid w:val="0072070D"/>
    <w:rsid w:val="00734048"/>
    <w:rsid w:val="0074007B"/>
    <w:rsid w:val="0074213D"/>
    <w:rsid w:val="00744DAF"/>
    <w:rsid w:val="00770C6D"/>
    <w:rsid w:val="00781AE1"/>
    <w:rsid w:val="007A6598"/>
    <w:rsid w:val="007C06AC"/>
    <w:rsid w:val="007C09D5"/>
    <w:rsid w:val="007C3EAB"/>
    <w:rsid w:val="007E05AB"/>
    <w:rsid w:val="007E1653"/>
    <w:rsid w:val="007F6D3E"/>
    <w:rsid w:val="007F7E54"/>
    <w:rsid w:val="00816B47"/>
    <w:rsid w:val="008327E9"/>
    <w:rsid w:val="00862775"/>
    <w:rsid w:val="008723F3"/>
    <w:rsid w:val="00873916"/>
    <w:rsid w:val="00886988"/>
    <w:rsid w:val="00892936"/>
    <w:rsid w:val="008A3515"/>
    <w:rsid w:val="008E3069"/>
    <w:rsid w:val="008F565B"/>
    <w:rsid w:val="008F7A1D"/>
    <w:rsid w:val="009003D4"/>
    <w:rsid w:val="00910F72"/>
    <w:rsid w:val="00945A6E"/>
    <w:rsid w:val="0095144C"/>
    <w:rsid w:val="0096225C"/>
    <w:rsid w:val="009656F5"/>
    <w:rsid w:val="00975D0D"/>
    <w:rsid w:val="009A075A"/>
    <w:rsid w:val="009B4BBD"/>
    <w:rsid w:val="009F2EEE"/>
    <w:rsid w:val="009F55CE"/>
    <w:rsid w:val="00A03ED7"/>
    <w:rsid w:val="00A34C25"/>
    <w:rsid w:val="00A54AAD"/>
    <w:rsid w:val="00A71195"/>
    <w:rsid w:val="00A74E52"/>
    <w:rsid w:val="00A75559"/>
    <w:rsid w:val="00A76F1E"/>
    <w:rsid w:val="00A9545A"/>
    <w:rsid w:val="00AA22A6"/>
    <w:rsid w:val="00AA256B"/>
    <w:rsid w:val="00AA358F"/>
    <w:rsid w:val="00AB19D0"/>
    <w:rsid w:val="00AB5EDD"/>
    <w:rsid w:val="00AD74EF"/>
    <w:rsid w:val="00AF4FCD"/>
    <w:rsid w:val="00B1381C"/>
    <w:rsid w:val="00B1511B"/>
    <w:rsid w:val="00B31C50"/>
    <w:rsid w:val="00B37E65"/>
    <w:rsid w:val="00B60DDC"/>
    <w:rsid w:val="00B63B8B"/>
    <w:rsid w:val="00B65308"/>
    <w:rsid w:val="00B67F5C"/>
    <w:rsid w:val="00B7711C"/>
    <w:rsid w:val="00B77DE4"/>
    <w:rsid w:val="00B80BB1"/>
    <w:rsid w:val="00B85059"/>
    <w:rsid w:val="00B858DC"/>
    <w:rsid w:val="00B94C42"/>
    <w:rsid w:val="00B95037"/>
    <w:rsid w:val="00B96A7C"/>
    <w:rsid w:val="00BA3D80"/>
    <w:rsid w:val="00BC0840"/>
    <w:rsid w:val="00BC4A4D"/>
    <w:rsid w:val="00C043C9"/>
    <w:rsid w:val="00C50C67"/>
    <w:rsid w:val="00C606A3"/>
    <w:rsid w:val="00C72F6C"/>
    <w:rsid w:val="00C96EC3"/>
    <w:rsid w:val="00C975A3"/>
    <w:rsid w:val="00CA039B"/>
    <w:rsid w:val="00CA73F6"/>
    <w:rsid w:val="00CB1A81"/>
    <w:rsid w:val="00D013C3"/>
    <w:rsid w:val="00D013E5"/>
    <w:rsid w:val="00D166F7"/>
    <w:rsid w:val="00D568D8"/>
    <w:rsid w:val="00D73316"/>
    <w:rsid w:val="00D84E82"/>
    <w:rsid w:val="00D854B6"/>
    <w:rsid w:val="00D91B20"/>
    <w:rsid w:val="00D961A2"/>
    <w:rsid w:val="00E02E5D"/>
    <w:rsid w:val="00E0763A"/>
    <w:rsid w:val="00E173CA"/>
    <w:rsid w:val="00E3019C"/>
    <w:rsid w:val="00E3243C"/>
    <w:rsid w:val="00E3693B"/>
    <w:rsid w:val="00E37DCD"/>
    <w:rsid w:val="00E46665"/>
    <w:rsid w:val="00E805BE"/>
    <w:rsid w:val="00E91D10"/>
    <w:rsid w:val="00EA5D8D"/>
    <w:rsid w:val="00EB3187"/>
    <w:rsid w:val="00EC630C"/>
    <w:rsid w:val="00EC72BD"/>
    <w:rsid w:val="00ED3F8A"/>
    <w:rsid w:val="00ED4BCC"/>
    <w:rsid w:val="00EF7CC0"/>
    <w:rsid w:val="00F001F6"/>
    <w:rsid w:val="00F536C4"/>
    <w:rsid w:val="00F631ED"/>
    <w:rsid w:val="00F66368"/>
    <w:rsid w:val="00F814AB"/>
    <w:rsid w:val="00F87567"/>
    <w:rsid w:val="00F95E3A"/>
    <w:rsid w:val="00FA4705"/>
    <w:rsid w:val="00FB566B"/>
    <w:rsid w:val="00FC6E08"/>
    <w:rsid w:val="00FF31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BCAD"/>
  <w15:docId w15:val="{273DD602-0DCF-4C40-9F3E-A13A82D3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5AB"/>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24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Itemize"/>
    <w:basedOn w:val="a"/>
    <w:link w:val="Char"/>
    <w:uiPriority w:val="34"/>
    <w:qFormat/>
    <w:rsid w:val="00BB2D52"/>
    <w:pPr>
      <w:ind w:left="720"/>
      <w:contextualSpacing/>
    </w:pPr>
  </w:style>
  <w:style w:type="paragraph" w:styleId="Web">
    <w:name w:val="Normal (Web)"/>
    <w:basedOn w:val="a"/>
    <w:uiPriority w:val="99"/>
    <w:semiHidden/>
    <w:unhideWhenUsed/>
    <w:rsid w:val="00BB2D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uiPriority w:val="99"/>
    <w:unhideWhenUsed/>
    <w:rsid w:val="00A90998"/>
    <w:pPr>
      <w:tabs>
        <w:tab w:val="center" w:pos="4153"/>
        <w:tab w:val="right" w:pos="8306"/>
      </w:tabs>
      <w:spacing w:after="0" w:line="240" w:lineRule="auto"/>
    </w:pPr>
  </w:style>
  <w:style w:type="character" w:customStyle="1" w:styleId="Char0">
    <w:name w:val="Κεφαλίδα Char"/>
    <w:basedOn w:val="a0"/>
    <w:link w:val="a6"/>
    <w:uiPriority w:val="99"/>
    <w:rsid w:val="00A90998"/>
  </w:style>
  <w:style w:type="paragraph" w:styleId="a7">
    <w:name w:val="footer"/>
    <w:basedOn w:val="a"/>
    <w:link w:val="Char1"/>
    <w:uiPriority w:val="99"/>
    <w:unhideWhenUsed/>
    <w:rsid w:val="00A90998"/>
    <w:pPr>
      <w:tabs>
        <w:tab w:val="center" w:pos="4153"/>
        <w:tab w:val="right" w:pos="8306"/>
      </w:tabs>
      <w:spacing w:after="0" w:line="240" w:lineRule="auto"/>
    </w:pPr>
  </w:style>
  <w:style w:type="character" w:customStyle="1" w:styleId="Char1">
    <w:name w:val="Υποσέλιδο Char"/>
    <w:basedOn w:val="a0"/>
    <w:link w:val="a7"/>
    <w:uiPriority w:val="99"/>
    <w:rsid w:val="00A90998"/>
  </w:style>
  <w:style w:type="character" w:styleId="-">
    <w:name w:val="Hyperlink"/>
    <w:basedOn w:val="a0"/>
    <w:uiPriority w:val="99"/>
    <w:unhideWhenUsed/>
    <w:rsid w:val="00856EF4"/>
    <w:rPr>
      <w:color w:val="0563C1" w:themeColor="hyperlink"/>
      <w:u w:val="single"/>
    </w:rPr>
  </w:style>
  <w:style w:type="character" w:customStyle="1" w:styleId="11">
    <w:name w:val="Ανεπίλυτη αναφορά1"/>
    <w:basedOn w:val="a0"/>
    <w:uiPriority w:val="99"/>
    <w:semiHidden/>
    <w:unhideWhenUsed/>
    <w:rsid w:val="00856EF4"/>
    <w:rPr>
      <w:color w:val="605E5C"/>
      <w:shd w:val="clear" w:color="auto" w:fill="E1DFDD"/>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numbering" w:customStyle="1" w:styleId="1">
    <w:name w:val="Στυλ1"/>
    <w:uiPriority w:val="99"/>
    <w:rsid w:val="007E05AB"/>
    <w:pPr>
      <w:numPr>
        <w:numId w:val="11"/>
      </w:numPr>
    </w:pPr>
  </w:style>
  <w:style w:type="character" w:customStyle="1" w:styleId="Char">
    <w:name w:val="Παράγραφος λίστας Char"/>
    <w:aliases w:val="Itemize Char"/>
    <w:link w:val="a5"/>
    <w:uiPriority w:val="34"/>
    <w:locked/>
    <w:rsid w:val="0042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v9q9o5Ah1rNjXS8NTlBDObJMZw==">AMUW2mVQ24RLLQaB097t7ifmpd3yOPFzOQ3Ohiz7FiwB2gL6CQ20c/EW7BYOXE5LLQTFl2CdgS9eU8cxSqjgs4OWk3M6toSvYjR+o6e8yojQzLeOH5t7Mys=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8956E8-DC10-4349-B0C9-C8BAF035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4</Pages>
  <Words>1751</Words>
  <Characters>9460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115</cp:revision>
  <cp:lastPrinted>2025-07-08T10:59:00Z</cp:lastPrinted>
  <dcterms:created xsi:type="dcterms:W3CDTF">2020-09-16T09:34:00Z</dcterms:created>
  <dcterms:modified xsi:type="dcterms:W3CDTF">2026-07-23T11:19:00Z</dcterms:modified>
</cp:coreProperties>
</file>