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1A6FE" w14:textId="23B35E42" w:rsidR="00F228D0" w:rsidRPr="00C67C3B" w:rsidRDefault="00167FB9" w:rsidP="00F228D0">
      <w:pPr>
        <w:jc w:val="both"/>
        <w:rPr>
          <w:rFonts w:ascii="Aptos" w:hAnsi="Aptos"/>
        </w:rPr>
      </w:pPr>
      <w:r>
        <w:rPr>
          <w:rFonts w:ascii="Aptos" w:eastAsia="Aptos" w:hAnsi="Aptos" w:cs="Aptos"/>
        </w:rPr>
        <w:t xml:space="preserve">   </w:t>
      </w:r>
      <w:r w:rsidR="00F228D0" w:rsidRPr="00C67C3B">
        <w:rPr>
          <w:rFonts w:ascii="Aptos" w:hAnsi="Aptos"/>
        </w:rPr>
        <w:t>ΚΑΤΑΧΩΡΙΣΤΕΟ ΣΤΟ ΚΗΜΔΗΣ</w:t>
      </w:r>
    </w:p>
    <w:p w14:paraId="3D40107A" w14:textId="4B42EA2F" w:rsidR="00F228D0" w:rsidRPr="00C67C3B" w:rsidRDefault="00F228D0" w:rsidP="00F228D0">
      <w:pPr>
        <w:jc w:val="both"/>
        <w:rPr>
          <w:rFonts w:ascii="Bookman Old Style" w:hAnsi="Bookman Old Style"/>
          <w:lang w:val="el-GR"/>
        </w:rPr>
      </w:pPr>
      <w:r w:rsidRPr="00046ECD">
        <w:rPr>
          <w:rFonts w:ascii="Bookman Old Style" w:hAnsi="Bookman Old Style"/>
        </w:rPr>
        <w:t>Υπόμνημα έγκρισης</w:t>
      </w:r>
      <w:r w:rsidR="00C67C3B">
        <w:rPr>
          <w:rFonts w:ascii="Bookman Old Style" w:hAnsi="Bookman Old Style"/>
          <w:lang w:val="el-GR"/>
        </w:rPr>
        <w:t xml:space="preserve"> 15435/15-6-2026</w:t>
      </w:r>
    </w:p>
    <w:p w14:paraId="51FEAAD3" w14:textId="6B4C5FC0" w:rsidR="005F38B6" w:rsidRDefault="00E2489D" w:rsidP="00F228D0">
      <w:pPr>
        <w:jc w:val="both"/>
        <w:rPr>
          <w:rFonts w:ascii="Bookman Old Style" w:hAnsi="Bookman Old Style"/>
        </w:rPr>
      </w:pPr>
      <w:r w:rsidRPr="00E2489D">
        <w:rPr>
          <w:rFonts w:ascii="Bookman Old Style" w:hAnsi="Bookman Old Style"/>
        </w:rPr>
        <w:t>Για την απευθείας ανάθεση προμήθειας φορητών ηλεκτρονικών υπολογιστών για τις ανάγκες λειτουργίας μονάδας ημιαυτόνομης διαβίωσης (ΜΗΔ) στα Ιωάννινα προϋπολογιζόμενης δαπάνης 2.200,00 ευρώ χωρίς ΦΠΑ και 2.728,00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6C0237B7" w14:textId="288B76B2" w:rsidR="00E2489D" w:rsidRDefault="00E2489D" w:rsidP="00F228D0">
      <w:pPr>
        <w:jc w:val="both"/>
        <w:rPr>
          <w:rFonts w:ascii="Bookman Old Style" w:hAnsi="Bookman Old Style"/>
        </w:rPr>
      </w:pPr>
      <w:r w:rsidRPr="00E2489D">
        <w:rPr>
          <w:rFonts w:ascii="Bookman Old Style" w:hAnsi="Bookman Old Style"/>
        </w:rPr>
        <w:t>CPV: 30213000-5 -προσωπικοί ηλεκτρονικοί υπολογιστές</w:t>
      </w:r>
    </w:p>
    <w:p w14:paraId="153D49FE" w14:textId="77777777" w:rsidR="00E2489D" w:rsidRDefault="00E2489D" w:rsidP="00F228D0">
      <w:pPr>
        <w:jc w:val="both"/>
        <w:rPr>
          <w:rFonts w:ascii="Bookman Old Style" w:hAnsi="Bookman Old Style"/>
        </w:rPr>
      </w:pPr>
    </w:p>
    <w:p w14:paraId="1018BF2E" w14:textId="31EEBF0C" w:rsidR="00F228D0" w:rsidRPr="00046ECD" w:rsidRDefault="00F228D0" w:rsidP="00F228D0">
      <w:pPr>
        <w:jc w:val="both"/>
        <w:rPr>
          <w:rFonts w:ascii="Bookman Old Style" w:hAnsi="Bookman Old Style"/>
        </w:rPr>
      </w:pPr>
      <w:r w:rsidRPr="00046ECD">
        <w:rPr>
          <w:rFonts w:ascii="Bookman Old Style" w:hAnsi="Bookman Old Style"/>
        </w:rPr>
        <w:t>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w:t>
      </w:r>
      <w:r w:rsidR="005F38B6" w:rsidRPr="005F38B6">
        <w:rPr>
          <w:rFonts w:ascii="Bookman Old Style" w:hAnsi="Bookman Old Style"/>
          <w:bCs/>
        </w:rPr>
        <w:t xml:space="preserve"> προμήθειας </w:t>
      </w:r>
      <w:r w:rsidR="00E2489D" w:rsidRPr="00E2489D">
        <w:rPr>
          <w:rFonts w:ascii="Bookman Old Style" w:hAnsi="Bookman Old Style"/>
          <w:bCs/>
        </w:rPr>
        <w:t xml:space="preserve">φορητών ηλεκτρονικών υπολογιστών για τις ανάγκες λειτουργίας μονάδας ημιαυτόνομης διαβίωσης (ΜΗΔ) στα Ιωάννινα προϋπολογιζόμενης δαπάνης 2.200,00 ευρώ χωρίς ΦΠΑ και 2.728,00 ευρώ με Φ.Π.Α. </w:t>
      </w:r>
      <w:r w:rsidRPr="00046ECD">
        <w:rPr>
          <w:rFonts w:ascii="Bookman Old Style" w:hAnsi="Bookman Old Style"/>
        </w:rPr>
        <w:t xml:space="preserve">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06AF27F" w14:textId="77777777" w:rsidR="00F228D0" w:rsidRPr="00046ECD" w:rsidRDefault="00F228D0" w:rsidP="00F228D0">
      <w:pPr>
        <w:jc w:val="both"/>
        <w:rPr>
          <w:rFonts w:ascii="Bookman Old Style" w:hAnsi="Bookman Old Style"/>
        </w:rPr>
      </w:pPr>
    </w:p>
    <w:p w14:paraId="41E5C11D" w14:textId="77777777"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αφορά το χρονικό διάστημα από   1</w:t>
      </w:r>
      <w:r w:rsidRPr="00046ECD">
        <w:rPr>
          <w:rFonts w:ascii="Bookman Old Style" w:hAnsi="Bookman Old Style"/>
          <w:bCs/>
        </w:rPr>
        <w:t>9</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1A0C1A08"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00E2489D">
        <w:rPr>
          <w:rFonts w:ascii="Bookman Old Style" w:hAnsi="Bookman Old Style"/>
          <w:bCs/>
          <w:lang w:bidi="el-GR"/>
        </w:rPr>
        <w:t>2.200,00</w:t>
      </w:r>
      <w:r w:rsidRPr="007E3222">
        <w:rPr>
          <w:rFonts w:ascii="Bookman Old Style" w:hAnsi="Bookman Old Style"/>
          <w:bCs/>
          <w:lang w:bidi="el-GR"/>
        </w:rPr>
        <w:t xml:space="preserve"> ευρώ χωρίς ΦΠΑ και    </w:t>
      </w:r>
      <w:r w:rsidR="00E2489D">
        <w:rPr>
          <w:rFonts w:ascii="Bookman Old Style" w:hAnsi="Bookman Old Style"/>
          <w:bCs/>
          <w:lang w:val="el-GR" w:bidi="el-GR"/>
        </w:rPr>
        <w:t>2.728,00</w:t>
      </w:r>
      <w:r w:rsidR="005F38B6">
        <w:rPr>
          <w:rFonts w:ascii="Bookman Old Style" w:hAnsi="Bookman Old Style"/>
          <w:bCs/>
          <w:lang w:val="el-GR" w:bidi="el-GR"/>
        </w:rPr>
        <w:t xml:space="preserve"> </w:t>
      </w:r>
      <w:r w:rsidRPr="007E3222">
        <w:rPr>
          <w:rFonts w:ascii="Bookman Old Style" w:hAnsi="Bookman Old Style"/>
          <w:bCs/>
          <w:lang w:bidi="el-GR"/>
        </w:rPr>
        <w:t xml:space="preserve">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E2489D">
        <w:trPr>
          <w:trHeight w:val="3818"/>
        </w:trPr>
        <w:tc>
          <w:tcPr>
            <w:tcW w:w="3017" w:type="dxa"/>
          </w:tcPr>
          <w:p w14:paraId="0D276F4C" w14:textId="3B11AD1A" w:rsidR="00F228D0" w:rsidRPr="007E3222" w:rsidRDefault="00F228D0" w:rsidP="005B2DE4">
            <w:pPr>
              <w:spacing w:after="160" w:line="259" w:lineRule="auto"/>
              <w:jc w:val="both"/>
              <w:rPr>
                <w:rFonts w:ascii="Bookman Old Style" w:eastAsiaTheme="minorHAnsi" w:hAnsi="Bookman Old Style"/>
                <w:b/>
                <w:bCs/>
                <w:lang w:bidi="el-GR"/>
              </w:rPr>
            </w:pPr>
            <w:bookmarkStart w:id="0" w:name="_Hlk168485288"/>
            <w:r w:rsidRPr="007E3222">
              <w:rPr>
                <w:rFonts w:ascii="Bookman Old Style" w:eastAsiaTheme="minorHAnsi" w:hAnsi="Bookman Old Style"/>
                <w:b/>
                <w:bCs/>
                <w:vertAlign w:val="superscript"/>
                <w:lang w:bidi="el-GR"/>
              </w:rPr>
              <w:lastRenderedPageBreak/>
              <w:t>1η</w:t>
            </w:r>
            <w:r w:rsidR="00E2489D">
              <w:rPr>
                <w:rFonts w:ascii="Bookman Old Style" w:eastAsiaTheme="minorHAnsi" w:hAnsi="Bookman Old Style"/>
                <w:b/>
                <w:bCs/>
                <w:vertAlign w:val="superscript"/>
                <w:lang w:bidi="el-GR"/>
              </w:rPr>
              <w:t xml:space="preserve"> </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sidR="0025379E">
              <w:rPr>
                <w:rFonts w:ascii="Bookman Old Style" w:eastAsiaTheme="minorHAnsi" w:hAnsi="Bookman Old Style"/>
                <w:b/>
                <w:bCs/>
                <w:lang w:bidi="el-GR"/>
              </w:rPr>
              <w:t>προσφορά (ΠΡΟΜΗΘΕΥ</w:t>
            </w:r>
            <w:r w:rsidRPr="007E3222">
              <w:rPr>
                <w:rFonts w:ascii="Bookman Old Style" w:eastAsiaTheme="minorHAnsi" w:hAnsi="Bookman Old Style"/>
                <w:b/>
                <w:bCs/>
                <w:lang w:bidi="el-GR"/>
              </w:rPr>
              <w:t>ΤΗΣ+ΠΟΣΟ)</w:t>
            </w:r>
          </w:p>
          <w:p w14:paraId="3CE57E04" w14:textId="1215AFD1" w:rsidR="00F228D0" w:rsidRPr="007E3222" w:rsidRDefault="00E2489D" w:rsidP="00C7650C">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2.125,00</w:t>
            </w:r>
            <w:r w:rsidR="00F228D0"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2.635,00</w:t>
            </w:r>
            <w:r w:rsidR="00C7650C">
              <w:rPr>
                <w:rFonts w:ascii="Bookman Old Style" w:eastAsiaTheme="minorHAnsi" w:hAnsi="Bookman Old Style"/>
                <w:b/>
                <w:bCs/>
                <w:lang w:bidi="el-GR"/>
              </w:rPr>
              <w:t>€</w:t>
            </w:r>
            <w:r w:rsidR="00F228D0" w:rsidRPr="007E3222">
              <w:rPr>
                <w:rFonts w:ascii="Bookman Old Style" w:eastAsiaTheme="minorHAnsi" w:hAnsi="Bookman Old Style"/>
                <w:b/>
                <w:bCs/>
                <w:lang w:bidi="el-GR"/>
              </w:rPr>
              <w:t xml:space="preserve">  συμπεριλαμβανομένου ΦΠΑ </w:t>
            </w:r>
          </w:p>
        </w:tc>
        <w:tc>
          <w:tcPr>
            <w:tcW w:w="3135" w:type="dxa"/>
          </w:tcPr>
          <w:p w14:paraId="60852C81" w14:textId="4B82A67A" w:rsidR="00912243" w:rsidRPr="00912243" w:rsidRDefault="00F228D0" w:rsidP="00912243">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w:t>
            </w:r>
            <w:r w:rsidR="00912243">
              <w:rPr>
                <w:rFonts w:ascii="Bookman Old Style" w:eastAsiaTheme="minorHAnsi" w:hAnsi="Bookman Old Style"/>
                <w:b/>
                <w:bCs/>
                <w:lang w:bidi="el-GR"/>
              </w:rPr>
              <w:t xml:space="preserve">ομόρρυθμης </w:t>
            </w:r>
            <w:r w:rsidR="00C67C3B">
              <w:rPr>
                <w:rFonts w:ascii="Bookman Old Style" w:eastAsiaTheme="minorHAnsi" w:hAnsi="Bookman Old Style"/>
                <w:b/>
                <w:bCs/>
                <w:lang w:bidi="el-GR"/>
              </w:rPr>
              <w:t>εταιρίας</w:t>
            </w:r>
            <w:r w:rsidR="00912243">
              <w:rPr>
                <w:rFonts w:ascii="Bookman Old Style" w:eastAsiaTheme="minorHAnsi" w:hAnsi="Bookman Old Style"/>
                <w:b/>
                <w:bCs/>
                <w:lang w:bidi="el-GR"/>
              </w:rPr>
              <w:t xml:space="preserve"> με την επωνυμία </w:t>
            </w:r>
            <w:r w:rsidR="00912243" w:rsidRPr="00444BBF">
              <w:rPr>
                <w:rFonts w:ascii="Bookman Old Style" w:eastAsiaTheme="minorHAnsi" w:hAnsi="Bookman Old Style"/>
                <w:b/>
                <w:bCs/>
                <w:lang w:bidi="el-GR"/>
              </w:rPr>
              <w:t>ΧΡΗΣΤΟΣ ΔΙΑΜΑΝΤΗΣ ΒΑΣΙΛΕΙΟΣ ΣΤΑΜΑΤΗΣ ΚΑΙ ΠΑΝΑΓΙΩΤΗΣ ΠΑΤΕΛΟΣ Ο.Ε</w:t>
            </w:r>
            <w:r w:rsidR="00912243">
              <w:rPr>
                <w:rFonts w:ascii="Bookman Old Style" w:eastAsiaTheme="minorHAnsi" w:hAnsi="Bookman Old Style"/>
                <w:b/>
                <w:bCs/>
                <w:lang w:bidi="el-GR"/>
              </w:rPr>
              <w:t xml:space="preserve"> που εδρεύει στα Ιωάννινα , με ΑΦΜ </w:t>
            </w:r>
            <w:r w:rsidR="00912243" w:rsidRPr="00912243">
              <w:rPr>
                <w:rFonts w:ascii="Bookman Old Style" w:eastAsiaTheme="minorHAnsi" w:hAnsi="Bookman Old Style"/>
                <w:b/>
                <w:bCs/>
                <w:lang w:val="el" w:bidi="el-GR"/>
              </w:rPr>
              <w:t>084042100</w:t>
            </w:r>
            <w:r w:rsidR="008E5187">
              <w:rPr>
                <w:rFonts w:ascii="Bookman Old Style" w:eastAsiaTheme="minorHAnsi" w:hAnsi="Bookman Old Style"/>
                <w:b/>
                <w:bCs/>
                <w:lang w:bidi="el-GR"/>
              </w:rPr>
              <w:t xml:space="preserve"> και εκπροσωπείται νόμιμα από τους Σταμάτη Β και Πατέλο Π.</w:t>
            </w:r>
          </w:p>
          <w:p w14:paraId="2126770E" w14:textId="1D63B7ED" w:rsidR="00FC63B2" w:rsidRPr="00FC63B2" w:rsidRDefault="00FC63B2" w:rsidP="00FC63B2">
            <w:pPr>
              <w:spacing w:after="160"/>
              <w:jc w:val="both"/>
              <w:rPr>
                <w:rFonts w:ascii="Bookman Old Style" w:eastAsiaTheme="minorHAnsi" w:hAnsi="Bookman Old Style"/>
                <w:b/>
                <w:bCs/>
                <w:lang w:bidi="el-GR"/>
              </w:rPr>
            </w:pPr>
          </w:p>
          <w:p w14:paraId="657B37DF" w14:textId="60DD6A6E" w:rsidR="0025379E" w:rsidRPr="0025379E" w:rsidRDefault="0025379E" w:rsidP="0025379E">
            <w:pPr>
              <w:spacing w:after="160"/>
              <w:jc w:val="both"/>
              <w:rPr>
                <w:rFonts w:ascii="Bookman Old Style" w:eastAsiaTheme="minorHAnsi" w:hAnsi="Bookman Old Style"/>
                <w:b/>
                <w:bCs/>
                <w:lang w:bidi="el-GR"/>
              </w:rPr>
            </w:pPr>
          </w:p>
          <w:p w14:paraId="4B203D43" w14:textId="2915B020" w:rsidR="00F228D0" w:rsidRDefault="00F228D0" w:rsidP="005B2DE4">
            <w:pPr>
              <w:spacing w:after="160"/>
              <w:jc w:val="both"/>
              <w:rPr>
                <w:rFonts w:ascii="Bookman Old Style" w:eastAsiaTheme="minorHAnsi" w:hAnsi="Bookman Old Style"/>
                <w:b/>
                <w:bCs/>
                <w:lang w:bidi="el-GR"/>
              </w:rPr>
            </w:pP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5C14B88E" w:rsidR="00F228D0" w:rsidRPr="007E3222" w:rsidRDefault="00C67C3B" w:rsidP="005B2DE4">
            <w:pPr>
              <w:spacing w:after="160" w:line="259" w:lineRule="auto"/>
              <w:jc w:val="both"/>
              <w:rPr>
                <w:rFonts w:ascii="Bookman Old Style" w:eastAsiaTheme="minorHAnsi" w:hAnsi="Bookman Old Style"/>
                <w:b/>
                <w:bCs/>
                <w:i/>
                <w:iCs/>
                <w:lang w:bidi="el-GR"/>
              </w:rPr>
            </w:pPr>
            <w:r>
              <w:rPr>
                <w:rFonts w:ascii="Bookman Old Style" w:eastAsiaTheme="minorHAnsi" w:hAnsi="Bookman Old Style"/>
                <w:b/>
                <w:bCs/>
                <w:i/>
                <w:iCs/>
                <w:lang w:bidi="el-GR"/>
              </w:rPr>
              <w:t>ν</w:t>
            </w:r>
          </w:p>
        </w:tc>
      </w:tr>
      <w:bookmarkEnd w:id="0"/>
      <w:tr w:rsidR="00E2489D" w:rsidRPr="007E3222" w14:paraId="1FBBA0D5" w14:textId="77777777" w:rsidTr="00E2489D">
        <w:trPr>
          <w:trHeight w:val="3251"/>
        </w:trPr>
        <w:tc>
          <w:tcPr>
            <w:tcW w:w="3017" w:type="dxa"/>
          </w:tcPr>
          <w:p w14:paraId="5F964AB1" w14:textId="16C7767B" w:rsidR="00E2489D" w:rsidRPr="00C67C3B" w:rsidRDefault="00E2489D" w:rsidP="00C36818">
            <w:pPr>
              <w:spacing w:after="160" w:line="259" w:lineRule="auto"/>
              <w:jc w:val="both"/>
              <w:rPr>
                <w:rFonts w:ascii="Bookman Old Style" w:eastAsiaTheme="minorHAnsi" w:hAnsi="Bookman Old Style"/>
                <w:b/>
                <w:bCs/>
                <w:lang w:bidi="el-GR"/>
              </w:rPr>
            </w:pPr>
            <w:r w:rsidRPr="00C67C3B">
              <w:rPr>
                <w:rFonts w:ascii="Bookman Old Style" w:eastAsiaTheme="minorHAnsi" w:hAnsi="Bookman Old Style"/>
                <w:b/>
                <w:bCs/>
                <w:vertAlign w:val="superscript"/>
                <w:lang w:bidi="el-GR"/>
              </w:rPr>
              <w:t xml:space="preserve">2η   </w:t>
            </w:r>
            <w:r w:rsidRPr="00C67C3B">
              <w:rPr>
                <w:rFonts w:ascii="Bookman Old Style" w:eastAsiaTheme="minorHAnsi" w:hAnsi="Bookman Old Style"/>
                <w:b/>
                <w:bCs/>
                <w:lang w:bidi="el-GR"/>
              </w:rPr>
              <w:t>προσφορά (ΠΡΟΜΗΘΕΥΤΗΣ+ΠΟΣΟ)</w:t>
            </w:r>
          </w:p>
          <w:p w14:paraId="23BC5819" w14:textId="51927905" w:rsidR="00E2489D" w:rsidRPr="00C67C3B" w:rsidRDefault="00E2489D" w:rsidP="00C36818">
            <w:pPr>
              <w:spacing w:after="160" w:line="259" w:lineRule="auto"/>
              <w:jc w:val="both"/>
              <w:rPr>
                <w:rFonts w:ascii="Bookman Old Style" w:eastAsiaTheme="minorHAnsi" w:hAnsi="Bookman Old Style"/>
                <w:b/>
                <w:bCs/>
                <w:lang w:bidi="el-GR"/>
              </w:rPr>
            </w:pPr>
            <w:r w:rsidRPr="00C67C3B">
              <w:rPr>
                <w:rFonts w:ascii="Bookman Old Style" w:eastAsiaTheme="minorHAnsi" w:hAnsi="Bookman Old Style"/>
                <w:b/>
                <w:bCs/>
                <w:lang w:bidi="el-GR"/>
              </w:rPr>
              <w:t>2.1</w:t>
            </w:r>
            <w:r w:rsidR="00C67C3B" w:rsidRPr="00C67C3B">
              <w:rPr>
                <w:rFonts w:ascii="Bookman Old Style" w:eastAsiaTheme="minorHAnsi" w:hAnsi="Bookman Old Style"/>
                <w:b/>
                <w:bCs/>
                <w:lang w:bidi="el-GR"/>
              </w:rPr>
              <w:t>9</w:t>
            </w:r>
            <w:r w:rsidRPr="00C67C3B">
              <w:rPr>
                <w:rFonts w:ascii="Bookman Old Style" w:eastAsiaTheme="minorHAnsi" w:hAnsi="Bookman Old Style"/>
                <w:b/>
                <w:bCs/>
                <w:lang w:bidi="el-GR"/>
              </w:rPr>
              <w:t>5,00€ ( συνολικό ποσό μη συμπεριλαμβανομένου ΦΠΑ)/2.</w:t>
            </w:r>
            <w:r w:rsidR="00C67C3B" w:rsidRPr="00C67C3B">
              <w:rPr>
                <w:rFonts w:ascii="Bookman Old Style" w:eastAsiaTheme="minorHAnsi" w:hAnsi="Bookman Old Style"/>
                <w:b/>
                <w:bCs/>
                <w:lang w:bidi="el-GR"/>
              </w:rPr>
              <w:t>721,80</w:t>
            </w:r>
            <w:r w:rsidRPr="00C67C3B">
              <w:rPr>
                <w:rFonts w:ascii="Bookman Old Style" w:eastAsiaTheme="minorHAnsi" w:hAnsi="Bookman Old Style"/>
                <w:b/>
                <w:bCs/>
                <w:lang w:bidi="el-GR"/>
              </w:rPr>
              <w:t xml:space="preserve">€  συμπεριλαμβανομένου ΦΠΑ </w:t>
            </w:r>
          </w:p>
        </w:tc>
        <w:tc>
          <w:tcPr>
            <w:tcW w:w="3135" w:type="dxa"/>
          </w:tcPr>
          <w:p w14:paraId="0A9E9624" w14:textId="4C5B0D29" w:rsidR="00C67C3B" w:rsidRPr="00C67C3B" w:rsidRDefault="00C67C3B" w:rsidP="00C67C3B">
            <w:pPr>
              <w:spacing w:after="160"/>
              <w:jc w:val="both"/>
              <w:rPr>
                <w:rFonts w:ascii="Bookman Old Style" w:eastAsiaTheme="minorHAnsi" w:hAnsi="Bookman Old Style"/>
                <w:b/>
                <w:bCs/>
                <w:lang w:bidi="el-GR"/>
              </w:rPr>
            </w:pPr>
            <w:r w:rsidRPr="00C67C3B">
              <w:rPr>
                <w:rFonts w:ascii="Bookman Old Style" w:eastAsiaTheme="minorHAnsi" w:hAnsi="Bookman Old Style"/>
                <w:b/>
                <w:bCs/>
                <w:lang w:bidi="el-GR"/>
              </w:rPr>
              <w:t xml:space="preserve">Της ανώνυμης εταιρίας με την επωνυμία </w:t>
            </w:r>
            <w:r w:rsidR="00E2489D" w:rsidRPr="00C67C3B">
              <w:rPr>
                <w:rFonts w:ascii="Bookman Old Style" w:eastAsiaTheme="minorHAnsi" w:hAnsi="Bookman Old Style"/>
                <w:b/>
                <w:bCs/>
                <w:lang w:bidi="el-GR"/>
              </w:rPr>
              <w:t xml:space="preserve"> </w:t>
            </w:r>
            <w:proofErr w:type="spellStart"/>
            <w:r w:rsidRPr="00C67C3B">
              <w:rPr>
                <w:rFonts w:ascii="Bookman Old Style" w:eastAsiaTheme="minorHAnsi" w:hAnsi="Bookman Old Style"/>
                <w:b/>
                <w:bCs/>
                <w:lang w:bidi="el-GR"/>
              </w:rPr>
              <w:t>Rethink</w:t>
            </w:r>
            <w:proofErr w:type="spellEnd"/>
            <w:r w:rsidRPr="00C67C3B">
              <w:rPr>
                <w:rFonts w:ascii="Bookman Old Style" w:eastAsiaTheme="minorHAnsi" w:hAnsi="Bookman Old Style"/>
                <w:b/>
                <w:bCs/>
                <w:lang w:bidi="el-GR"/>
              </w:rPr>
              <w:t>, Ανώνυμη Εμπορική και Βιομηχανική Εταιρία Έρευνας, Διαχείρισης και Αξιοποίησης υγρών και στερεών αποβλήτων, Εμπορίας Ειδών Πληροφορικής και Ανακατασκευής και Εμπορίας Αναλωσίμων Εκτυπωτών</w:t>
            </w:r>
            <w:r>
              <w:rPr>
                <w:rFonts w:ascii="Bookman Old Style" w:eastAsiaTheme="minorHAnsi" w:hAnsi="Bookman Old Style"/>
                <w:b/>
                <w:bCs/>
                <w:lang w:bidi="el-GR"/>
              </w:rPr>
              <w:t xml:space="preserve"> που εδρεύει στη Θεσσαλονίκη, με ΑΦΜ </w:t>
            </w:r>
            <w:r w:rsidRPr="00C67C3B">
              <w:rPr>
                <w:rFonts w:ascii="Bookman Old Style" w:eastAsiaTheme="minorHAnsi" w:hAnsi="Bookman Old Style"/>
                <w:b/>
                <w:bCs/>
                <w:lang w:val="el" w:bidi="el-GR"/>
              </w:rPr>
              <w:t>999125269</w:t>
            </w:r>
            <w:r>
              <w:rPr>
                <w:rFonts w:ascii="Bookman Old Style" w:eastAsiaTheme="minorHAnsi" w:hAnsi="Bookman Old Style"/>
                <w:b/>
                <w:bCs/>
                <w:lang w:bidi="el-GR"/>
              </w:rPr>
              <w:t xml:space="preserve"> και εκπροσωπείται νόμιμα</w:t>
            </w:r>
          </w:p>
          <w:p w14:paraId="0B8C6ADC" w14:textId="00F293C9" w:rsidR="00E2489D" w:rsidRPr="00C67C3B" w:rsidRDefault="00E2489D" w:rsidP="00C36818">
            <w:pPr>
              <w:spacing w:after="160"/>
              <w:jc w:val="both"/>
              <w:rPr>
                <w:rFonts w:ascii="Bookman Old Style" w:eastAsiaTheme="minorHAnsi" w:hAnsi="Bookman Old Style"/>
                <w:b/>
                <w:bCs/>
                <w:lang w:bidi="el-GR"/>
              </w:rPr>
            </w:pPr>
          </w:p>
          <w:p w14:paraId="24EC411B" w14:textId="77777777" w:rsidR="00E2489D" w:rsidRPr="00C67C3B" w:rsidRDefault="00E2489D" w:rsidP="00C36818">
            <w:pPr>
              <w:spacing w:after="160"/>
              <w:jc w:val="both"/>
              <w:rPr>
                <w:rFonts w:ascii="Bookman Old Style" w:eastAsiaTheme="minorHAnsi" w:hAnsi="Bookman Old Style"/>
                <w:b/>
                <w:bCs/>
                <w:lang w:bidi="el-GR"/>
              </w:rPr>
            </w:pPr>
          </w:p>
          <w:p w14:paraId="168A71B7" w14:textId="77777777" w:rsidR="00E2489D" w:rsidRPr="00C67C3B" w:rsidRDefault="00E2489D" w:rsidP="00C36818">
            <w:pPr>
              <w:spacing w:after="160"/>
              <w:jc w:val="both"/>
              <w:rPr>
                <w:rFonts w:ascii="Bookman Old Style" w:eastAsiaTheme="minorHAnsi" w:hAnsi="Bookman Old Style"/>
                <w:b/>
                <w:bCs/>
                <w:lang w:bidi="el-GR"/>
              </w:rPr>
            </w:pPr>
          </w:p>
          <w:p w14:paraId="58394934" w14:textId="77777777" w:rsidR="00E2489D" w:rsidRPr="00C67C3B" w:rsidRDefault="00E2489D" w:rsidP="00C36818">
            <w:pPr>
              <w:spacing w:after="160"/>
              <w:jc w:val="both"/>
              <w:rPr>
                <w:rFonts w:ascii="Bookman Old Style" w:eastAsiaTheme="minorHAnsi" w:hAnsi="Bookman Old Style"/>
                <w:b/>
                <w:bCs/>
                <w:lang w:bidi="el-GR"/>
              </w:rPr>
            </w:pPr>
          </w:p>
          <w:p w14:paraId="28BA33EC" w14:textId="77777777" w:rsidR="00E2489D" w:rsidRPr="00C67C3B" w:rsidRDefault="00E2489D" w:rsidP="00C36818">
            <w:pPr>
              <w:spacing w:after="160"/>
              <w:jc w:val="both"/>
              <w:rPr>
                <w:rFonts w:ascii="Bookman Old Style" w:eastAsiaTheme="minorHAnsi" w:hAnsi="Bookman Old Style"/>
                <w:b/>
                <w:bCs/>
                <w:lang w:bidi="el-GR"/>
              </w:rPr>
            </w:pPr>
          </w:p>
        </w:tc>
        <w:tc>
          <w:tcPr>
            <w:tcW w:w="2149" w:type="dxa"/>
          </w:tcPr>
          <w:p w14:paraId="0A66AB05" w14:textId="77777777" w:rsidR="00E2489D" w:rsidRPr="007E3222" w:rsidRDefault="00E2489D" w:rsidP="00C36818">
            <w:pPr>
              <w:spacing w:after="160" w:line="259" w:lineRule="auto"/>
              <w:jc w:val="both"/>
              <w:rPr>
                <w:rFonts w:ascii="Bookman Old Style" w:eastAsiaTheme="minorHAnsi" w:hAnsi="Bookman Old Style"/>
                <w:b/>
                <w:bCs/>
                <w:i/>
                <w:iCs/>
                <w:lang w:bidi="el-GR"/>
              </w:rPr>
            </w:pPr>
          </w:p>
        </w:tc>
      </w:tr>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7173C529" w14:textId="6E396DC2" w:rsidR="00C67C3B" w:rsidRPr="00C67C3B" w:rsidRDefault="00F228D0" w:rsidP="00C67C3B">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w:t>
      </w:r>
      <w:r w:rsidR="00C67C3B" w:rsidRPr="00C67C3B">
        <w:rPr>
          <w:rFonts w:ascii="Bookman Old Style" w:eastAsiaTheme="minorHAnsi" w:hAnsi="Bookman Old Style"/>
          <w:b/>
          <w:bCs/>
          <w:lang w:bidi="el-GR"/>
        </w:rPr>
        <w:t xml:space="preserve"> </w:t>
      </w:r>
      <w:r w:rsidR="00C67C3B">
        <w:rPr>
          <w:rFonts w:ascii="Bookman Old Style" w:eastAsiaTheme="minorHAnsi" w:hAnsi="Bookman Old Style"/>
          <w:b/>
          <w:bCs/>
          <w:lang w:val="el-GR" w:bidi="el-GR"/>
        </w:rPr>
        <w:t xml:space="preserve">η </w:t>
      </w:r>
      <w:r w:rsidR="00C67C3B" w:rsidRPr="00C67C3B">
        <w:rPr>
          <w:rFonts w:ascii="Bookman Old Style" w:hAnsi="Bookman Old Style"/>
          <w:b/>
          <w:bCs/>
        </w:rPr>
        <w:t xml:space="preserve">ομόρρυθμη </w:t>
      </w:r>
      <w:r w:rsidR="00C67C3B" w:rsidRPr="00C67C3B">
        <w:rPr>
          <w:rFonts w:ascii="Bookman Old Style" w:hAnsi="Bookman Old Style"/>
          <w:b/>
          <w:bCs/>
        </w:rPr>
        <w:t>εταιρία</w:t>
      </w:r>
      <w:r w:rsidR="00C67C3B" w:rsidRPr="00C67C3B">
        <w:rPr>
          <w:rFonts w:ascii="Bookman Old Style" w:hAnsi="Bookman Old Style"/>
          <w:b/>
          <w:bCs/>
        </w:rPr>
        <w:t xml:space="preserve"> με την επωνυμία </w:t>
      </w:r>
      <w:r w:rsidR="00C67C3B" w:rsidRPr="00C67C3B">
        <w:rPr>
          <w:rFonts w:ascii="Bookman Old Style" w:hAnsi="Bookman Old Style"/>
          <w:b/>
          <w:bCs/>
          <w:lang w:bidi="el-GR"/>
        </w:rPr>
        <w:t>ΧΡΗΣΤΟΣ ΔΙΑΜΑΝΤΗΣ ΒΑΣΙΛΕΙΟΣ ΣΤΑΜΑΤΗΣ ΚΑΙ ΠΑΝΑΓΙΩΤΗΣ ΠΑΤΕΛΟΣ Ο.Ε</w:t>
      </w:r>
      <w:r w:rsidR="00C67C3B" w:rsidRPr="00C67C3B">
        <w:rPr>
          <w:rFonts w:ascii="Bookman Old Style" w:hAnsi="Bookman Old Style"/>
          <w:b/>
          <w:bCs/>
        </w:rPr>
        <w:t xml:space="preserve"> που εδρεύει στα Ιωάννινα , με ΑΦΜ 084042100 και εκπροσωπείται νόμιμα από τους Σταμάτη Β και </w:t>
      </w:r>
      <w:proofErr w:type="spellStart"/>
      <w:r w:rsidR="00C67C3B" w:rsidRPr="00C67C3B">
        <w:rPr>
          <w:rFonts w:ascii="Bookman Old Style" w:hAnsi="Bookman Old Style"/>
          <w:b/>
          <w:bCs/>
        </w:rPr>
        <w:t>Πατέλο</w:t>
      </w:r>
      <w:proofErr w:type="spellEnd"/>
      <w:r w:rsidR="00C67C3B" w:rsidRPr="00C67C3B">
        <w:rPr>
          <w:rFonts w:ascii="Bookman Old Style" w:hAnsi="Bookman Old Style"/>
          <w:b/>
          <w:bCs/>
        </w:rPr>
        <w:t xml:space="preserve"> Π.</w:t>
      </w:r>
    </w:p>
    <w:p w14:paraId="2801D27C" w14:textId="015F9D3A" w:rsidR="00F228D0" w:rsidRPr="007E3222" w:rsidRDefault="00F228D0" w:rsidP="00F228D0">
      <w:pPr>
        <w:jc w:val="both"/>
        <w:rPr>
          <w:rFonts w:ascii="Bookman Old Style" w:hAnsi="Bookman Old Style"/>
          <w:b/>
          <w:bCs/>
        </w:rPr>
      </w:pPr>
      <w:r w:rsidRPr="007E3222">
        <w:rPr>
          <w:rFonts w:ascii="Bookman Old Style" w:hAnsi="Bookman Old Style"/>
          <w:b/>
          <w:bCs/>
        </w:rPr>
        <w:lastRenderedPageBreak/>
        <w:t xml:space="preserve"> </w:t>
      </w:r>
      <w:r w:rsidRPr="000C5BBC">
        <w:rPr>
          <w:rFonts w:ascii="Bookman Old Style" w:hAnsi="Bookman Old Style"/>
          <w:b/>
          <w:bCs/>
          <w:u w:val="single"/>
          <w:lang w:bidi="el-GR"/>
        </w:rPr>
        <w:t>π</w:t>
      </w:r>
      <w:r w:rsidRPr="000C5BBC">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αφορά στο χρονικό διάστημα από  1</w:t>
      </w:r>
      <w:r w:rsidRPr="00046ECD">
        <w:rPr>
          <w:rFonts w:ascii="Bookman Old Style" w:hAnsi="Bookman Old Style"/>
          <w:b/>
          <w:bCs/>
        </w:rPr>
        <w:t>9</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Η ΑΡΣΙΣ θα καταβάλλει την αξία  των  παρεχόμενων υπηρεσιών εντός εκατόν είκοσι  (120) ημερών, από την ολοκλήρωση της   παροχής υπηρεσίας και την 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Pr="00046ECD">
        <w:rPr>
          <w:rFonts w:ascii="Bookman Old Style" w:hAnsi="Bookman Old Style"/>
          <w:b/>
          <w:bCs/>
        </w:rPr>
        <w:t>15-6-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F737938-CA36-4DE1-923A-3E975C37B07D}"/>
    <w:embedBold r:id="rId2" w:fontKey="{62C21048-6DB0-4CD2-ADC0-62CD54386299}"/>
    <w:embedItalic r:id="rId3" w:fontKey="{A5C61260-59FD-40A0-A086-B1F77009B2A8}"/>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4577EFBE-21E1-4C93-AD86-2A704365073C}"/>
  </w:font>
  <w:font w:name="Bookman Old Style">
    <w:panose1 w:val="02050604050505020204"/>
    <w:charset w:val="A1"/>
    <w:family w:val="roman"/>
    <w:pitch w:val="variable"/>
    <w:sig w:usb0="00000287" w:usb1="00000000" w:usb2="00000000" w:usb3="00000000" w:csb0="0000009F" w:csb1="00000000"/>
    <w:embedRegular r:id="rId5" w:fontKey="{D366717B-1B18-444A-9A7F-55941E1EFD83}"/>
    <w:embedBold r:id="rId6" w:fontKey="{5712B00B-DD7E-475D-8F58-A4AD7722FEAE}"/>
    <w:embedBoldItalic r:id="rId7" w:fontKey="{0DE17F34-BB53-417E-B1C6-355E342D4CEE}"/>
  </w:font>
  <w:font w:name="Cambria">
    <w:panose1 w:val="02040503050406030204"/>
    <w:charset w:val="A1"/>
    <w:family w:val="roman"/>
    <w:pitch w:val="variable"/>
    <w:sig w:usb0="E00006FF" w:usb1="420024FF" w:usb2="02000000" w:usb3="00000000" w:csb0="0000019F" w:csb1="00000000"/>
    <w:embedRegular r:id="rId8" w:fontKey="{62E3CA28-75B9-4B84-AFE0-6BD937A0D0CF}"/>
    <w:embedBold r:id="rId9" w:fontKey="{1072CBD5-75FC-4E9E-AE90-77AACA392011}"/>
    <w:embedBoldItalic r:id="rId10" w:fontKey="{FDF0A3D1-C9BB-4E39-BC5E-3611EBD2CF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0C5BBC"/>
    <w:rsid w:val="00167FB9"/>
    <w:rsid w:val="00215CCE"/>
    <w:rsid w:val="0025379E"/>
    <w:rsid w:val="002A7319"/>
    <w:rsid w:val="003E7E9D"/>
    <w:rsid w:val="00432672"/>
    <w:rsid w:val="00444BBF"/>
    <w:rsid w:val="004F45A7"/>
    <w:rsid w:val="00516E7F"/>
    <w:rsid w:val="00554C0E"/>
    <w:rsid w:val="005A63C1"/>
    <w:rsid w:val="005C1D12"/>
    <w:rsid w:val="005F38B6"/>
    <w:rsid w:val="0088396C"/>
    <w:rsid w:val="008E5187"/>
    <w:rsid w:val="00912243"/>
    <w:rsid w:val="00A127F4"/>
    <w:rsid w:val="00AC1B86"/>
    <w:rsid w:val="00B85E7C"/>
    <w:rsid w:val="00C67C3B"/>
    <w:rsid w:val="00C7650C"/>
    <w:rsid w:val="00D750D2"/>
    <w:rsid w:val="00E2489D"/>
    <w:rsid w:val="00EC005A"/>
    <w:rsid w:val="00EE39D5"/>
    <w:rsid w:val="00F228D0"/>
    <w:rsid w:val="00FA53D6"/>
    <w:rsid w:val="00FC63B2"/>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61269">
      <w:bodyDiv w:val="1"/>
      <w:marLeft w:val="0"/>
      <w:marRight w:val="0"/>
      <w:marTop w:val="0"/>
      <w:marBottom w:val="0"/>
      <w:divBdr>
        <w:top w:val="none" w:sz="0" w:space="0" w:color="auto"/>
        <w:left w:val="none" w:sz="0" w:space="0" w:color="auto"/>
        <w:bottom w:val="none" w:sz="0" w:space="0" w:color="auto"/>
        <w:right w:val="none" w:sz="0" w:space="0" w:color="auto"/>
      </w:divBdr>
    </w:div>
    <w:div w:id="149344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691</Words>
  <Characters>3733</Characters>
  <Application>Microsoft Office Word</Application>
  <DocSecurity>0</DocSecurity>
  <Lines>31</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2026-06-15T08:14:00Z</dcterms:created>
  <dcterms:modified xsi:type="dcterms:W3CDTF">2026-06-15T08:14:00Z</dcterms:modified>
</cp:coreProperties>
</file>