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D6A8B" w:rsidRDefault="003A666D" w:rsidP="006B2B6B">
      <w:pPr>
        <w:shd w:val="clear" w:color="auto" w:fill="FFFFFF"/>
        <w:spacing w:before="120" w:after="120" w:line="240" w:lineRule="auto"/>
        <w:jc w:val="right"/>
        <w:textAlignment w:val="baseline"/>
        <w:rPr>
          <w:rFonts w:eastAsia="Times New Roman" w:cstheme="minorHAnsi"/>
          <w:b/>
          <w:bCs/>
          <w:sz w:val="18"/>
          <w:szCs w:val="18"/>
          <w:bdr w:val="none" w:sz="0" w:space="0" w:color="auto" w:frame="1"/>
        </w:rPr>
      </w:pPr>
      <w:r w:rsidRPr="003D6A8B">
        <w:rPr>
          <w:rFonts w:eastAsia="Times New Roman" w:cstheme="minorHAnsi"/>
          <w:b/>
          <w:bCs/>
          <w:sz w:val="18"/>
          <w:szCs w:val="18"/>
          <w:bdr w:val="none" w:sz="0" w:space="0" w:color="auto" w:frame="1"/>
        </w:rPr>
        <w:t>Καταχωριστέο στο ΚΗΜΔΗΣ</w:t>
      </w:r>
    </w:p>
    <w:p w14:paraId="41C3F991" w14:textId="24351224" w:rsidR="00A144F3" w:rsidRPr="003A1D52" w:rsidRDefault="00844380" w:rsidP="003A1D52">
      <w:pPr>
        <w:spacing w:before="120" w:after="120" w:line="240" w:lineRule="auto"/>
        <w:rPr>
          <w:b/>
          <w:color w:val="000000"/>
        </w:rPr>
      </w:pPr>
      <w:proofErr w:type="spellStart"/>
      <w:r>
        <w:rPr>
          <w:b/>
          <w:color w:val="000000"/>
        </w:rPr>
        <w:t>Πρ</w:t>
      </w:r>
      <w:proofErr w:type="spellEnd"/>
      <w:r w:rsidR="003A1D52">
        <w:rPr>
          <w:b/>
          <w:color w:val="000000"/>
          <w:lang w:val="en-US"/>
        </w:rPr>
        <w:t>o</w:t>
      </w:r>
      <w:r>
        <w:rPr>
          <w:b/>
          <w:color w:val="000000"/>
        </w:rPr>
        <w:t>ς</w:t>
      </w:r>
      <w:r w:rsidRPr="003A1D52">
        <w:rPr>
          <w:b/>
          <w:color w:val="000000"/>
        </w:rPr>
        <w:t>:</w:t>
      </w:r>
    </w:p>
    <w:p w14:paraId="12D40F75" w14:textId="376F01AD" w:rsidR="00287C43" w:rsidRPr="003D6A8B" w:rsidRDefault="003D6A8B" w:rsidP="00826535">
      <w:pPr>
        <w:spacing w:after="0" w:line="240" w:lineRule="auto"/>
        <w:rPr>
          <w:b/>
          <w:color w:val="000000"/>
          <w:lang w:val="en-US"/>
        </w:rPr>
      </w:pPr>
      <w:r w:rsidRPr="003D6A8B">
        <w:rPr>
          <w:b/>
          <w:color w:val="000000"/>
          <w:lang w:val="en-US"/>
        </w:rPr>
        <w:t>DIMOPOULOS TRAVEL GROUP Α.Ε.</w:t>
      </w:r>
      <w:r w:rsidR="009C306D" w:rsidRPr="003D6A8B">
        <w:rPr>
          <w:b/>
          <w:color w:val="000000"/>
          <w:lang w:val="en-US"/>
        </w:rPr>
        <w:t xml:space="preserve">, </w:t>
      </w:r>
    </w:p>
    <w:p w14:paraId="7BCA4907" w14:textId="1A607E57" w:rsidR="003D6A8B" w:rsidRDefault="003D6A8B" w:rsidP="00826535">
      <w:pPr>
        <w:spacing w:after="0" w:line="240" w:lineRule="auto"/>
        <w:rPr>
          <w:b/>
          <w:color w:val="000000"/>
        </w:rPr>
      </w:pPr>
      <w:r w:rsidRPr="003D6A8B">
        <w:rPr>
          <w:b/>
          <w:color w:val="000000"/>
        </w:rPr>
        <w:t>Φ</w:t>
      </w:r>
      <w:r>
        <w:rPr>
          <w:b/>
          <w:color w:val="000000"/>
        </w:rPr>
        <w:t>ιλελλήνων</w:t>
      </w:r>
      <w:r w:rsidRPr="003D6A8B">
        <w:rPr>
          <w:b/>
          <w:color w:val="000000"/>
        </w:rPr>
        <w:t xml:space="preserve"> 4</w:t>
      </w:r>
      <w:r w:rsidR="003A1D52" w:rsidRPr="00826535">
        <w:rPr>
          <w:b/>
          <w:color w:val="000000"/>
        </w:rPr>
        <w:t xml:space="preserve">, </w:t>
      </w:r>
      <w:r>
        <w:rPr>
          <w:b/>
          <w:color w:val="000000"/>
        </w:rPr>
        <w:t>10557</w:t>
      </w:r>
      <w:r w:rsidR="003A1D52" w:rsidRPr="00826535">
        <w:rPr>
          <w:b/>
          <w:color w:val="000000"/>
        </w:rPr>
        <w:t xml:space="preserve">, </w:t>
      </w:r>
      <w:r>
        <w:rPr>
          <w:b/>
          <w:color w:val="000000"/>
        </w:rPr>
        <w:t>Αθήνα</w:t>
      </w:r>
    </w:p>
    <w:p w14:paraId="0367C655" w14:textId="25BF79D9" w:rsidR="00844380" w:rsidRPr="00826535" w:rsidRDefault="003D6A8B" w:rsidP="00826535">
      <w:pPr>
        <w:spacing w:after="0" w:line="240" w:lineRule="auto"/>
        <w:rPr>
          <w:b/>
          <w:color w:val="000000"/>
        </w:rPr>
      </w:pPr>
      <w:r w:rsidRPr="003D6A8B">
        <w:rPr>
          <w:b/>
          <w:color w:val="000000"/>
        </w:rPr>
        <w:t>2103225159</w:t>
      </w:r>
      <w:r w:rsidR="009C306D" w:rsidRPr="00826535">
        <w:rPr>
          <w:b/>
          <w:color w:val="000000"/>
        </w:rPr>
        <w:t>.</w:t>
      </w:r>
    </w:p>
    <w:p w14:paraId="661C98F3" w14:textId="77777777" w:rsidR="00844380" w:rsidRPr="009C306D" w:rsidRDefault="00844380" w:rsidP="00844380">
      <w:pPr>
        <w:spacing w:before="120" w:after="120" w:line="240" w:lineRule="auto"/>
        <w:jc w:val="center"/>
        <w:rPr>
          <w:b/>
          <w:color w:val="000000"/>
        </w:rPr>
      </w:pPr>
    </w:p>
    <w:p w14:paraId="06BC3963" w14:textId="3794DF63" w:rsidR="001144D0" w:rsidRPr="003352F9" w:rsidRDefault="000C074E" w:rsidP="006B2B6B">
      <w:pPr>
        <w:spacing w:before="120" w:after="120" w:line="240" w:lineRule="auto"/>
        <w:jc w:val="center"/>
        <w:rPr>
          <w:b/>
          <w:color w:val="000000"/>
        </w:rPr>
      </w:pPr>
      <w:r w:rsidRPr="00C602E9">
        <w:rPr>
          <w:b/>
          <w:color w:val="000000"/>
        </w:rPr>
        <w:t>Πρόσκληση Υποβολής Προσφορά με ΑΡ.</w:t>
      </w:r>
      <w:r w:rsidRPr="00BD7C55">
        <w:rPr>
          <w:b/>
          <w:color w:val="000000"/>
        </w:rPr>
        <w:t>ΠΡΩΤ</w:t>
      </w:r>
      <w:r w:rsidRPr="000F10CF">
        <w:rPr>
          <w:b/>
          <w:color w:val="000000"/>
        </w:rPr>
        <w:t xml:space="preserve">: </w:t>
      </w:r>
      <w:r w:rsidR="00BE206B" w:rsidRPr="000F10CF">
        <w:rPr>
          <w:b/>
        </w:rPr>
        <w:t>ΑΜ</w:t>
      </w:r>
      <w:r w:rsidR="00BD7C55" w:rsidRPr="000F10CF">
        <w:rPr>
          <w:b/>
        </w:rPr>
        <w:t>9</w:t>
      </w:r>
      <w:r w:rsidR="000F10CF" w:rsidRPr="000F10CF">
        <w:rPr>
          <w:b/>
        </w:rPr>
        <w:t>346</w:t>
      </w:r>
      <w:r w:rsidR="00983139" w:rsidRPr="000F10CF">
        <w:rPr>
          <w:b/>
        </w:rPr>
        <w:t>/</w:t>
      </w:r>
      <w:r w:rsidR="000F10CF" w:rsidRPr="000F10CF">
        <w:rPr>
          <w:b/>
        </w:rPr>
        <w:t>25</w:t>
      </w:r>
      <w:r w:rsidR="00983139" w:rsidRPr="000F10CF">
        <w:rPr>
          <w:b/>
        </w:rPr>
        <w:t>-</w:t>
      </w:r>
      <w:r w:rsidR="000F10CF" w:rsidRPr="000F10CF">
        <w:rPr>
          <w:b/>
        </w:rPr>
        <w:t>06</w:t>
      </w:r>
      <w:r w:rsidR="00983139" w:rsidRPr="000F10CF">
        <w:rPr>
          <w:b/>
        </w:rPr>
        <w:t>-</w:t>
      </w:r>
      <w:r w:rsidR="004F2491" w:rsidRPr="000F10CF">
        <w:rPr>
          <w:b/>
        </w:rPr>
        <w:t>202</w:t>
      </w:r>
      <w:r w:rsidR="00BD7137" w:rsidRPr="000F10CF">
        <w:rPr>
          <w:b/>
        </w:rPr>
        <w:t>6</w:t>
      </w:r>
    </w:p>
    <w:p w14:paraId="512168EC" w14:textId="2EE179A2"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παροχής υπηρεσιών</w:t>
      </w:r>
      <w:r w:rsidR="00403095">
        <w:rPr>
          <w:b/>
          <w:color w:val="000000"/>
        </w:rPr>
        <w:t xml:space="preserve"> 2</w:t>
      </w:r>
      <w:r w:rsidR="0038286E" w:rsidRPr="003352F9">
        <w:rPr>
          <w:b/>
          <w:color w:val="000000"/>
        </w:rPr>
        <w:t xml:space="preserve"> οργανωμένω</w:t>
      </w:r>
      <w:r w:rsidR="0038286E" w:rsidRPr="00F3382C">
        <w:rPr>
          <w:b/>
          <w:color w:val="000000"/>
        </w:rPr>
        <w:t xml:space="preserve">ν εκδρομών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 xml:space="preserve">του </w:t>
      </w:r>
      <w:bookmarkStart w:id="2" w:name="_Hlk201919602"/>
      <w:r w:rsidR="00767372" w:rsidRPr="00F3382C">
        <w:rPr>
          <w:b/>
          <w:color w:val="000000"/>
        </w:rPr>
        <w:t>Κ.Φ.Α.Α</w:t>
      </w:r>
      <w:r w:rsidR="00844380">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bookmarkStart w:id="3" w:name="_Hlk224203814"/>
      <w:bookmarkEnd w:id="2"/>
      <w:r w:rsidR="00826535">
        <w:rPr>
          <w:b/>
          <w:color w:val="000000"/>
        </w:rPr>
        <w:t xml:space="preserve">στην </w:t>
      </w:r>
      <w:bookmarkEnd w:id="3"/>
      <w:r w:rsidR="003D6A8B">
        <w:rPr>
          <w:b/>
          <w:color w:val="000000"/>
        </w:rPr>
        <w:t>Αθήνα</w:t>
      </w:r>
      <w:r w:rsidR="00AD72B5">
        <w:rPr>
          <w:b/>
          <w:color w:val="000000"/>
        </w:rPr>
        <w:t>,</w:t>
      </w:r>
      <w:r w:rsidR="00DA295B" w:rsidRPr="00F3382C">
        <w:rPr>
          <w:b/>
          <w:color w:val="000000"/>
        </w:rPr>
        <w:t xml:space="preserve"> </w:t>
      </w:r>
      <w:r w:rsidRPr="00F3382C">
        <w:rPr>
          <w:b/>
        </w:rPr>
        <w:t xml:space="preserve">προϋπολογιζόμενης </w:t>
      </w:r>
      <w:r w:rsidRPr="007445F0">
        <w:rPr>
          <w:b/>
        </w:rPr>
        <w:t xml:space="preserve">δαπάνης </w:t>
      </w:r>
      <w:r w:rsidR="00D917C8" w:rsidRPr="00D917C8">
        <w:rPr>
          <w:b/>
        </w:rPr>
        <w:t>5</w:t>
      </w:r>
      <w:r w:rsidR="00D917C8">
        <w:rPr>
          <w:b/>
        </w:rPr>
        <w:t>.</w:t>
      </w:r>
      <w:r w:rsidR="00246284">
        <w:rPr>
          <w:b/>
        </w:rPr>
        <w:t>603,00</w:t>
      </w:r>
      <w:r w:rsidR="003D6A8B">
        <w:rPr>
          <w:b/>
        </w:rPr>
        <w:t xml:space="preserve"> </w:t>
      </w:r>
      <w:r w:rsidRPr="00184B0E">
        <w:rPr>
          <w:b/>
        </w:rPr>
        <w:t>ευρώ</w:t>
      </w:r>
      <w:r w:rsidRPr="007445F0">
        <w:rPr>
          <w:b/>
        </w:rPr>
        <w:t xml:space="preserve"> </w:t>
      </w:r>
      <w:r w:rsidR="00E0525F" w:rsidRPr="00446753">
        <w:rPr>
          <w:b/>
        </w:rPr>
        <w:t>πλέον</w:t>
      </w:r>
      <w:r w:rsidR="00E0525F">
        <w:rPr>
          <w:b/>
        </w:rPr>
        <w:t xml:space="preserve"> τυχόν αναλογούντος </w:t>
      </w:r>
      <w:r w:rsidR="00E0525F" w:rsidRPr="00F3382C">
        <w:rPr>
          <w:b/>
        </w:rPr>
        <w:t>Φ.Π.Α.</w:t>
      </w:r>
      <w:r w:rsidR="003F7BEF">
        <w:rPr>
          <w:b/>
        </w:rPr>
        <w:t>.</w:t>
      </w:r>
    </w:p>
    <w:bookmarkEnd w:id="1"/>
    <w:p w14:paraId="42DA13A6" w14:textId="174CF70D"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38286E" w:rsidRPr="00F3382C">
        <w:rPr>
          <w:rFonts w:eastAsia="Times New Roman" w:cs="Arial"/>
          <w:b/>
          <w:bCs/>
          <w:bdr w:val="none" w:sz="0" w:space="0" w:color="auto" w:frame="1"/>
        </w:rPr>
        <w:t>63511000-4 Υπηρεσίες οργανωμένων</w:t>
      </w:r>
      <w:r w:rsidR="0038286E" w:rsidRPr="0038286E">
        <w:rPr>
          <w:rFonts w:eastAsia="Times New Roman" w:cs="Arial"/>
          <w:b/>
          <w:bCs/>
          <w:bdr w:val="none" w:sz="0" w:space="0" w:color="auto" w:frame="1"/>
        </w:rPr>
        <w:t xml:space="preserve"> εκδρομών</w:t>
      </w:r>
      <w:r w:rsidR="00C4316D">
        <w:rPr>
          <w:rFonts w:eastAsia="Times New Roman" w:cs="Arial"/>
          <w:b/>
          <w:bCs/>
          <w:bdr w:val="none" w:sz="0" w:space="0" w:color="auto" w:frame="1"/>
        </w:rPr>
        <w:t xml:space="preserve">, </w:t>
      </w:r>
      <w:r w:rsidR="00C4316D" w:rsidRPr="00C4316D">
        <w:rPr>
          <w:rFonts w:eastAsia="Times New Roman" w:cs="Arial"/>
          <w:b/>
          <w:bCs/>
          <w:bdr w:val="none" w:sz="0" w:space="0" w:color="auto" w:frame="1"/>
        </w:rPr>
        <w:t>60172000-4 Ενοικίαση λεωφορείων και πούλμαν με οδηγό</w:t>
      </w:r>
    </w:p>
    <w:p w14:paraId="31ABB874" w14:textId="4AB56806" w:rsidR="00430BC2" w:rsidRDefault="00430BC2" w:rsidP="00430BC2">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w:t>
      </w:r>
      <w:r>
        <w:rPr>
          <w:rFonts w:eastAsia="Times New Roman" w:cs="Arial"/>
        </w:rPr>
        <w:t xml:space="preserve">με έδρα </w:t>
      </w:r>
      <w:r w:rsidRPr="00DA295B">
        <w:rPr>
          <w:rFonts w:eastAsia="Times New Roman" w:cs="Arial"/>
        </w:rPr>
        <w:t>στη Θεσσαλονίκη, Λέοντος Σοφού 26</w:t>
      </w:r>
      <w:r>
        <w:rPr>
          <w:rFonts w:eastAsia="Times New Roman" w:cs="Arial"/>
        </w:rPr>
        <w:t>,</w:t>
      </w:r>
      <w:r w:rsidRPr="00DA295B">
        <w:rPr>
          <w:rFonts w:eastAsia="Times New Roman" w:cs="Arial"/>
        </w:rPr>
        <w:t xml:space="preserve"> στ</w:t>
      </w:r>
      <w:r>
        <w:rPr>
          <w:rFonts w:eastAsia="Times New Roman" w:cs="Arial"/>
        </w:rPr>
        <w:t>ο</w:t>
      </w:r>
      <w:r w:rsidRPr="00DA295B">
        <w:rPr>
          <w:rFonts w:eastAsia="Times New Roman" w:cs="Arial"/>
        </w:rPr>
        <w:t xml:space="preserve"> πλαίσι</w:t>
      </w:r>
      <w:r>
        <w:rPr>
          <w:rFonts w:eastAsia="Times New Roman" w:cs="Arial"/>
        </w:rPr>
        <w:t>ο</w:t>
      </w:r>
      <w:r w:rsidRPr="00DA295B">
        <w:rPr>
          <w:rFonts w:eastAsia="Times New Roman" w:cs="Arial"/>
        </w:rPr>
        <w:t xml:space="preserve">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Pr>
          <w:rFonts w:eastAsia="Times New Roman" w:cs="Arial"/>
          <w:b/>
        </w:rPr>
        <w:t xml:space="preserve"> </w:t>
      </w:r>
      <w:r w:rsidR="0039643B" w:rsidRPr="0039643B">
        <w:rPr>
          <w:b/>
          <w:color w:val="000000"/>
        </w:rPr>
        <w:t xml:space="preserve">στην </w:t>
      </w:r>
      <w:r w:rsidR="007F45DA">
        <w:rPr>
          <w:b/>
          <w:color w:val="000000"/>
        </w:rPr>
        <w:t>Αθήνα</w:t>
      </w:r>
      <w:r w:rsidR="00AD72B5" w:rsidRPr="00AD72B5">
        <w:rPr>
          <w:b/>
          <w:color w:val="000000"/>
        </w:rPr>
        <w:t xml:space="preserve"> </w:t>
      </w:r>
      <w:r w:rsidRPr="00DA295B">
        <w:rPr>
          <w:rFonts w:eastAsia="Times New Roman" w:cs="Arial"/>
        </w:rPr>
        <w:t xml:space="preserve">με κωδικό MIS </w:t>
      </w:r>
      <w:r w:rsidRPr="00074078">
        <w:rPr>
          <w:b/>
          <w:color w:val="000000"/>
        </w:rPr>
        <w:t>601637</w:t>
      </w:r>
      <w:r w:rsidR="007F45DA">
        <w:rPr>
          <w:b/>
          <w:color w:val="000000"/>
        </w:rPr>
        <w:t>0</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7548DB63" w14:textId="16912FC0" w:rsidR="00430BC2" w:rsidRDefault="00375B2E" w:rsidP="003D6A8B">
      <w:pPr>
        <w:spacing w:before="120" w:after="120" w:line="240" w:lineRule="auto"/>
        <w:jc w:val="both"/>
        <w:rPr>
          <w:b/>
        </w:rPr>
      </w:pPr>
      <w:r w:rsidRPr="003D6A8B">
        <w:rPr>
          <w:b/>
        </w:rPr>
        <w:t>το</w:t>
      </w:r>
      <w:r w:rsidR="0006136E" w:rsidRPr="003D6A8B">
        <w:rPr>
          <w:b/>
        </w:rPr>
        <w:t>ν</w:t>
      </w:r>
      <w:r w:rsidRPr="003D6A8B">
        <w:rPr>
          <w:b/>
        </w:rPr>
        <w:t xml:space="preserve"> οικονομικ</w:t>
      </w:r>
      <w:r w:rsidR="0006136E" w:rsidRPr="003D6A8B">
        <w:rPr>
          <w:b/>
        </w:rPr>
        <w:t>ό</w:t>
      </w:r>
      <w:r w:rsidRPr="003D6A8B">
        <w:rPr>
          <w:b/>
        </w:rPr>
        <w:t xml:space="preserve"> φορ</w:t>
      </w:r>
      <w:r w:rsidR="0006136E" w:rsidRPr="003D6A8B">
        <w:rPr>
          <w:b/>
        </w:rPr>
        <w:t>έα</w:t>
      </w:r>
      <w:r w:rsidRPr="003D6A8B">
        <w:rPr>
          <w:b/>
        </w:rPr>
        <w:t xml:space="preserve"> </w:t>
      </w:r>
      <w:r w:rsidR="003D6A8B" w:rsidRPr="003D6A8B">
        <w:rPr>
          <w:b/>
        </w:rPr>
        <w:t xml:space="preserve">DIMOPOULOS TRAVEL GROUP Α.Ε.,  </w:t>
      </w:r>
      <w:r w:rsidR="003D6A8B">
        <w:rPr>
          <w:b/>
        </w:rPr>
        <w:t>(</w:t>
      </w:r>
      <w:r w:rsidR="003D6A8B" w:rsidRPr="003D6A8B">
        <w:rPr>
          <w:b/>
        </w:rPr>
        <w:t>Α.Φ.Μ. 081369613,  Φιλελλήνων 4, 10557, Αθήνα, 2103225159)</w:t>
      </w:r>
      <w:r>
        <w:rPr>
          <w:b/>
        </w:rPr>
        <w:t>,</w:t>
      </w:r>
      <w:r w:rsidR="00430BC2">
        <w:rPr>
          <w:b/>
        </w:rPr>
        <w:t xml:space="preserve"> να υποβάλει έγγραφ</w:t>
      </w:r>
      <w:r w:rsidR="00403095">
        <w:rPr>
          <w:b/>
        </w:rPr>
        <w:t>ες</w:t>
      </w:r>
      <w:r w:rsidR="00430BC2">
        <w:rPr>
          <w:b/>
        </w:rPr>
        <w:t xml:space="preserve"> προσφορ</w:t>
      </w:r>
      <w:r w:rsidR="00403095">
        <w:rPr>
          <w:b/>
        </w:rPr>
        <w:t>ές</w:t>
      </w:r>
      <w:r w:rsidR="00430BC2">
        <w:rPr>
          <w:b/>
        </w:rPr>
        <w:t xml:space="preserve"> για την απευθείας ανάθεση </w:t>
      </w:r>
      <w:r w:rsidR="00430BC2" w:rsidRPr="0038286E">
        <w:rPr>
          <w:b/>
          <w:color w:val="000000"/>
        </w:rPr>
        <w:t xml:space="preserve">παροχής υπηρεσιών </w:t>
      </w:r>
      <w:r w:rsidR="00403095">
        <w:rPr>
          <w:b/>
          <w:color w:val="000000"/>
        </w:rPr>
        <w:t xml:space="preserve">2 </w:t>
      </w:r>
      <w:r w:rsidR="00430BC2" w:rsidRPr="0038286E">
        <w:rPr>
          <w:b/>
          <w:color w:val="000000"/>
        </w:rPr>
        <w:t xml:space="preserve">οργανωμένων εκδρομών </w:t>
      </w:r>
      <w:r w:rsidR="00430BC2" w:rsidRPr="00DA295B">
        <w:rPr>
          <w:b/>
          <w:color w:val="000000"/>
        </w:rPr>
        <w:t>για τις ανάγκες του Κ.Φ.Α.Α</w:t>
      </w:r>
      <w:r w:rsidR="00430BC2">
        <w:rPr>
          <w:b/>
          <w:color w:val="000000"/>
        </w:rPr>
        <w:t>.</w:t>
      </w:r>
      <w:r w:rsidR="00430BC2" w:rsidRPr="00DA295B">
        <w:rPr>
          <w:b/>
          <w:color w:val="000000"/>
        </w:rPr>
        <w:t xml:space="preserve"> (Κέντρου Φιλοξενίας Ασυνόδευτων Ανηλίκων)</w:t>
      </w:r>
      <w:r w:rsidR="00430BC2">
        <w:rPr>
          <w:b/>
          <w:color w:val="000000"/>
        </w:rPr>
        <w:t xml:space="preserve"> </w:t>
      </w:r>
      <w:r w:rsidR="00826535" w:rsidRPr="00826535">
        <w:rPr>
          <w:b/>
          <w:color w:val="000000"/>
        </w:rPr>
        <w:t xml:space="preserve">στην </w:t>
      </w:r>
      <w:r w:rsidR="003D6A8B">
        <w:rPr>
          <w:b/>
          <w:color w:val="000000"/>
        </w:rPr>
        <w:t>Αθήνα</w:t>
      </w:r>
      <w:r w:rsidR="00430BC2"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5AC7AA80" w14:textId="1AB98F9F" w:rsidR="00EC2B84" w:rsidRDefault="00FD64DF" w:rsidP="002274B8">
      <w:pPr>
        <w:spacing w:after="120" w:line="240" w:lineRule="auto"/>
        <w:ind w:left="426"/>
        <w:jc w:val="both"/>
        <w:rPr>
          <w:b/>
        </w:rPr>
      </w:pPr>
      <w:r>
        <w:rPr>
          <w:b/>
          <w:u w:val="single"/>
        </w:rPr>
        <w:t>1</w:t>
      </w:r>
      <w:r w:rsidRPr="00FD64DF">
        <w:rPr>
          <w:b/>
          <w:u w:val="single"/>
          <w:vertAlign w:val="superscript"/>
        </w:rPr>
        <w:t>η</w:t>
      </w:r>
      <w:r>
        <w:rPr>
          <w:b/>
          <w:u w:val="single"/>
        </w:rPr>
        <w:t xml:space="preserve"> εκδρομή: </w:t>
      </w:r>
      <w:r w:rsidR="0038286E" w:rsidRPr="00EC2B84">
        <w:rPr>
          <w:b/>
          <w:u w:val="single"/>
        </w:rPr>
        <w:t>Η</w:t>
      </w:r>
      <w:r w:rsidR="004F7A52" w:rsidRPr="00EC2B84">
        <w:rPr>
          <w:b/>
          <w:u w:val="single"/>
        </w:rPr>
        <w:t xml:space="preserve">μερήσια εκδρομή </w:t>
      </w:r>
      <w:r w:rsidR="0006136E">
        <w:rPr>
          <w:b/>
          <w:u w:val="single"/>
        </w:rPr>
        <w:t xml:space="preserve">στο </w:t>
      </w:r>
      <w:r w:rsidR="00051A5C" w:rsidRPr="00051A5C">
        <w:rPr>
          <w:b/>
          <w:u w:val="single"/>
        </w:rPr>
        <w:t xml:space="preserve">Αττικό </w:t>
      </w:r>
      <w:r w:rsidR="00051A5C">
        <w:rPr>
          <w:b/>
          <w:u w:val="single"/>
        </w:rPr>
        <w:t>ζ</w:t>
      </w:r>
      <w:r w:rsidR="00051A5C" w:rsidRPr="00051A5C">
        <w:rPr>
          <w:b/>
          <w:u w:val="single"/>
        </w:rPr>
        <w:t>ωολογικό πάρκο</w:t>
      </w:r>
      <w:r w:rsidR="00051A5C">
        <w:rPr>
          <w:b/>
          <w:u w:val="single"/>
        </w:rPr>
        <w:t xml:space="preserve"> </w:t>
      </w:r>
      <w:r w:rsidR="004F7A52" w:rsidRPr="00EC2B84">
        <w:rPr>
          <w:b/>
          <w:u w:val="single"/>
        </w:rPr>
        <w:t xml:space="preserve">στις </w:t>
      </w:r>
      <w:r w:rsidR="00051A5C">
        <w:rPr>
          <w:b/>
          <w:u w:val="single"/>
        </w:rPr>
        <w:t>05</w:t>
      </w:r>
      <w:r w:rsidR="00274315">
        <w:rPr>
          <w:b/>
          <w:u w:val="single"/>
        </w:rPr>
        <w:t>/0</w:t>
      </w:r>
      <w:r w:rsidR="00051A5C">
        <w:rPr>
          <w:b/>
          <w:u w:val="single"/>
        </w:rPr>
        <w:t>7</w:t>
      </w:r>
      <w:r w:rsidR="00AB598E" w:rsidRPr="00EC2B84">
        <w:rPr>
          <w:b/>
          <w:u w:val="single"/>
        </w:rPr>
        <w:t>/2026</w:t>
      </w:r>
      <w:r w:rsidR="004F7A52" w:rsidRPr="00EC2B84">
        <w:rPr>
          <w:b/>
          <w:u w:val="single"/>
        </w:rPr>
        <w:t>.</w:t>
      </w:r>
      <w:r w:rsidR="004F7A52">
        <w:rPr>
          <w:b/>
        </w:rPr>
        <w:t xml:space="preserve"> </w:t>
      </w:r>
    </w:p>
    <w:p w14:paraId="0A1DA15A" w14:textId="441B9B3C" w:rsidR="0038286E" w:rsidRDefault="004F7A52" w:rsidP="002274B8">
      <w:pPr>
        <w:spacing w:after="120" w:line="240" w:lineRule="auto"/>
        <w:ind w:left="426"/>
        <w:jc w:val="both"/>
        <w:rPr>
          <w:b/>
        </w:rPr>
      </w:pPr>
      <w:r>
        <w:rPr>
          <w:b/>
        </w:rPr>
        <w:t>Α</w:t>
      </w:r>
      <w:r w:rsidR="0038286E" w:rsidRPr="00AD5AD6">
        <w:rPr>
          <w:b/>
        </w:rPr>
        <w:t xml:space="preserve">φορά </w:t>
      </w:r>
      <w:r w:rsidR="00051A5C" w:rsidRPr="0096366C">
        <w:rPr>
          <w:b/>
          <w:u w:val="single"/>
        </w:rPr>
        <w:t>κατά μέγιστο</w:t>
      </w:r>
      <w:r w:rsidR="00051A5C">
        <w:rPr>
          <w:b/>
        </w:rPr>
        <w:t xml:space="preserve"> </w:t>
      </w:r>
      <w:r w:rsidR="00246E97">
        <w:rPr>
          <w:b/>
        </w:rPr>
        <w:t>3</w:t>
      </w:r>
      <w:r w:rsidR="00051A5C">
        <w:rPr>
          <w:b/>
        </w:rPr>
        <w:t>6</w:t>
      </w:r>
      <w:r w:rsidR="0038286E" w:rsidRPr="007445F0">
        <w:rPr>
          <w:b/>
        </w:rPr>
        <w:t xml:space="preserve"> άτομα (</w:t>
      </w:r>
      <w:r w:rsidR="00051A5C">
        <w:rPr>
          <w:b/>
        </w:rPr>
        <w:t>28</w:t>
      </w:r>
      <w:r w:rsidR="0038286E" w:rsidRPr="007445F0">
        <w:rPr>
          <w:b/>
        </w:rPr>
        <w:t xml:space="preserve"> ωφελούμεν</w:t>
      </w:r>
      <w:r>
        <w:rPr>
          <w:b/>
        </w:rPr>
        <w:t>ους</w:t>
      </w:r>
      <w:r w:rsidR="0038286E" w:rsidRPr="007445F0">
        <w:rPr>
          <w:b/>
        </w:rPr>
        <w:t xml:space="preserve"> και </w:t>
      </w:r>
      <w:r w:rsidR="00051A5C">
        <w:rPr>
          <w:b/>
        </w:rPr>
        <w:t>8</w:t>
      </w:r>
      <w:r w:rsidR="0038286E" w:rsidRPr="007445F0">
        <w:rPr>
          <w:b/>
        </w:rPr>
        <w:t xml:space="preserve"> συνοδ</w:t>
      </w:r>
      <w:r>
        <w:rPr>
          <w:b/>
        </w:rPr>
        <w:t>ούς</w:t>
      </w:r>
      <w:r w:rsidR="0038286E" w:rsidRPr="007445F0">
        <w:rPr>
          <w:b/>
        </w:rPr>
        <w:t>)</w:t>
      </w:r>
      <w:r w:rsidR="00EC2B84">
        <w:rPr>
          <w:b/>
        </w:rPr>
        <w:t>.</w:t>
      </w:r>
    </w:p>
    <w:p w14:paraId="79D29C8A" w14:textId="31B6B316" w:rsidR="004A4E93" w:rsidRPr="00C4316D" w:rsidRDefault="00180283" w:rsidP="00AB6273">
      <w:pPr>
        <w:spacing w:after="120" w:line="276" w:lineRule="auto"/>
        <w:ind w:left="426"/>
        <w:jc w:val="both"/>
        <w:rPr>
          <w:rFonts w:eastAsia="Times New Roman"/>
          <w:color w:val="000000"/>
        </w:rPr>
      </w:pPr>
      <w:r>
        <w:rPr>
          <w:rFonts w:eastAsia="Times New Roman"/>
          <w:b/>
          <w:bCs/>
          <w:color w:val="000000"/>
        </w:rPr>
        <w:t>-&gt;</w:t>
      </w:r>
      <w:r w:rsidR="0038286E" w:rsidRPr="00376E40">
        <w:rPr>
          <w:rFonts w:eastAsia="Times New Roman"/>
          <w:b/>
          <w:bCs/>
          <w:color w:val="000000"/>
        </w:rPr>
        <w:t>Μετακίνηση</w:t>
      </w:r>
      <w:r w:rsidR="0038286E" w:rsidRPr="00376E40">
        <w:rPr>
          <w:rFonts w:eastAsia="Times New Roman"/>
          <w:color w:val="000000"/>
        </w:rPr>
        <w:t xml:space="preserve"> με λεωφορείο</w:t>
      </w:r>
      <w:r w:rsidR="004A4E93" w:rsidRPr="004A4E93">
        <w:rPr>
          <w:rFonts w:eastAsia="Times New Roman"/>
          <w:color w:val="000000"/>
        </w:rPr>
        <w:t>:</w:t>
      </w:r>
    </w:p>
    <w:p w14:paraId="571C9E47" w14:textId="65B347DF" w:rsidR="004A4E93" w:rsidRDefault="0038286E" w:rsidP="00AB6273">
      <w:pPr>
        <w:spacing w:after="120" w:line="276" w:lineRule="auto"/>
        <w:ind w:left="426"/>
        <w:jc w:val="both"/>
        <w:rPr>
          <w:rFonts w:eastAsia="Times New Roman"/>
          <w:color w:val="000000"/>
        </w:rPr>
      </w:pPr>
      <w:r w:rsidRPr="00376E40">
        <w:rPr>
          <w:rFonts w:eastAsia="Times New Roman"/>
          <w:color w:val="000000"/>
        </w:rPr>
        <w:t xml:space="preserve">Αναχώρηση από τον χώρο του Κ.Φ.Α.Α. </w:t>
      </w:r>
      <w:r w:rsidRPr="00376E40">
        <w:rPr>
          <w:rFonts w:eastAsia="Times New Roman" w:cstheme="minorHAnsi"/>
          <w:bCs/>
        </w:rPr>
        <w:t>(</w:t>
      </w:r>
      <w:r w:rsidR="00051A5C">
        <w:rPr>
          <w:rFonts w:eastAsia="Times New Roman" w:cstheme="minorHAnsi"/>
          <w:bCs/>
        </w:rPr>
        <w:t>Γ’ Σεπτεμβρίου 117</w:t>
      </w:r>
      <w:r w:rsidR="008860C9" w:rsidRPr="008860C9">
        <w:rPr>
          <w:rFonts w:eastAsia="Times New Roman" w:cstheme="minorHAnsi"/>
          <w:bCs/>
        </w:rPr>
        <w:t xml:space="preserve">, </w:t>
      </w:r>
      <w:r w:rsidR="00051A5C">
        <w:rPr>
          <w:rFonts w:eastAsia="Times New Roman" w:cstheme="minorHAnsi"/>
          <w:bCs/>
        </w:rPr>
        <w:t>ΤΚ 11251,</w:t>
      </w:r>
      <w:r w:rsidR="008860C9" w:rsidRPr="008860C9">
        <w:rPr>
          <w:rFonts w:eastAsia="Times New Roman" w:cstheme="minorHAnsi"/>
          <w:bCs/>
        </w:rPr>
        <w:t xml:space="preserve"> </w:t>
      </w:r>
      <w:r w:rsidR="00051A5C">
        <w:rPr>
          <w:rFonts w:eastAsia="Times New Roman" w:cstheme="minorHAnsi"/>
          <w:bCs/>
        </w:rPr>
        <w:t>Αθήνα</w:t>
      </w:r>
      <w:r w:rsidR="008860C9" w:rsidRPr="008860C9">
        <w:rPr>
          <w:rFonts w:eastAsia="Times New Roman" w:cstheme="minorHAnsi"/>
          <w:bCs/>
        </w:rPr>
        <w:t xml:space="preserve">, </w:t>
      </w:r>
      <w:r w:rsidR="00051A5C" w:rsidRPr="00051A5C">
        <w:rPr>
          <w:rFonts w:eastAsia="Times New Roman" w:cstheme="minorHAnsi"/>
          <w:bCs/>
        </w:rPr>
        <w:t>2105243125</w:t>
      </w:r>
      <w:r w:rsidRPr="00376E40">
        <w:rPr>
          <w:rFonts w:eastAsia="Times New Roman" w:cstheme="minorHAnsi"/>
          <w:bCs/>
        </w:rPr>
        <w:t>)</w:t>
      </w:r>
      <w:r w:rsidRPr="00376E40">
        <w:rPr>
          <w:rFonts w:eastAsia="Times New Roman"/>
          <w:color w:val="000000"/>
        </w:rPr>
        <w:t xml:space="preserve"> </w:t>
      </w:r>
      <w:r w:rsidR="004A4E93">
        <w:rPr>
          <w:rFonts w:eastAsia="Times New Roman"/>
          <w:color w:val="000000"/>
        </w:rPr>
        <w:t xml:space="preserve">το </w:t>
      </w:r>
      <w:r w:rsidR="004A4E93" w:rsidRPr="00E4614C">
        <w:rPr>
          <w:rFonts w:eastAsia="Times New Roman"/>
          <w:color w:val="000000"/>
        </w:rPr>
        <w:t xml:space="preserve">πρωί </w:t>
      </w:r>
      <w:r w:rsidR="00B42D84" w:rsidRPr="00E4614C">
        <w:rPr>
          <w:rFonts w:eastAsia="Times New Roman"/>
          <w:color w:val="000000"/>
        </w:rPr>
        <w:t xml:space="preserve">(περίπου 08:00) </w:t>
      </w:r>
      <w:r w:rsidRPr="00E4614C">
        <w:rPr>
          <w:rFonts w:eastAsia="Times New Roman"/>
          <w:color w:val="000000"/>
        </w:rPr>
        <w:t>και επιστροφή στο σημείο αναχώρησης</w:t>
      </w:r>
      <w:r w:rsidR="004A4E93" w:rsidRPr="00E4614C">
        <w:rPr>
          <w:rFonts w:eastAsia="Times New Roman"/>
          <w:color w:val="000000"/>
        </w:rPr>
        <w:t xml:space="preserve"> </w:t>
      </w:r>
      <w:r w:rsidR="00180283">
        <w:rPr>
          <w:rFonts w:eastAsia="Times New Roman"/>
          <w:color w:val="000000"/>
        </w:rPr>
        <w:t xml:space="preserve">αργά </w:t>
      </w:r>
      <w:r w:rsidR="004A4E93" w:rsidRPr="00E4614C">
        <w:rPr>
          <w:rFonts w:eastAsia="Times New Roman"/>
          <w:color w:val="000000"/>
        </w:rPr>
        <w:t>το απόγευμα</w:t>
      </w:r>
      <w:r w:rsidR="00B42D84" w:rsidRPr="00E4614C">
        <w:rPr>
          <w:rFonts w:eastAsia="Times New Roman"/>
          <w:color w:val="000000"/>
        </w:rPr>
        <w:t xml:space="preserve"> (έως τις 20:00)</w:t>
      </w:r>
      <w:r w:rsidRPr="00376E40">
        <w:rPr>
          <w:rFonts w:eastAsia="Times New Roman"/>
          <w:color w:val="000000"/>
        </w:rPr>
        <w:t>.</w:t>
      </w:r>
    </w:p>
    <w:p w14:paraId="73FB0B86" w14:textId="704661A3" w:rsidR="0038286E" w:rsidRDefault="0038286E" w:rsidP="00AB6273">
      <w:pPr>
        <w:spacing w:after="120" w:line="276" w:lineRule="auto"/>
        <w:ind w:left="426"/>
        <w:jc w:val="both"/>
        <w:rPr>
          <w:rFonts w:eastAsia="Times New Roman"/>
          <w:color w:val="000000"/>
        </w:rPr>
      </w:pPr>
      <w:r w:rsidRPr="00376E40">
        <w:rPr>
          <w:rFonts w:eastAsia="Times New Roman"/>
          <w:color w:val="000000"/>
        </w:rPr>
        <w:t xml:space="preserve">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376E40">
        <w:rPr>
          <w:rFonts w:eastAsia="Times New Roman"/>
          <w:color w:val="000000"/>
        </w:rPr>
        <w:t>κ.λ.π</w:t>
      </w:r>
      <w:proofErr w:type="spellEnd"/>
      <w:r w:rsidRPr="00376E40">
        <w:rPr>
          <w:rFonts w:eastAsia="Times New Roman"/>
          <w:color w:val="000000"/>
        </w:rPr>
        <w:t>.)</w:t>
      </w:r>
      <w:r w:rsidR="00E92E19">
        <w:rPr>
          <w:rFonts w:eastAsia="Times New Roman"/>
          <w:color w:val="000000"/>
        </w:rPr>
        <w:t>.</w:t>
      </w:r>
    </w:p>
    <w:p w14:paraId="4ED6B440" w14:textId="49B7E05E" w:rsidR="0096366C" w:rsidRPr="0096366C" w:rsidRDefault="00180283" w:rsidP="0096366C">
      <w:pPr>
        <w:spacing w:after="120" w:line="276" w:lineRule="auto"/>
        <w:ind w:left="426"/>
        <w:jc w:val="both"/>
        <w:rPr>
          <w:rFonts w:eastAsia="Times New Roman"/>
          <w:color w:val="000000"/>
        </w:rPr>
      </w:pPr>
      <w:r w:rsidRPr="00180283">
        <w:rPr>
          <w:rFonts w:eastAsia="Times New Roman"/>
          <w:b/>
          <w:bCs/>
          <w:color w:val="000000"/>
        </w:rPr>
        <w:t>-&gt;</w:t>
      </w:r>
      <w:r w:rsidR="0096366C" w:rsidRPr="00180283">
        <w:rPr>
          <w:rFonts w:eastAsia="Times New Roman"/>
          <w:b/>
          <w:bCs/>
          <w:color w:val="000000"/>
        </w:rPr>
        <w:t>Εισιτήριο εισόδου</w:t>
      </w:r>
      <w:r w:rsidR="0096366C" w:rsidRPr="0096366C">
        <w:rPr>
          <w:rFonts w:eastAsia="Times New Roman"/>
          <w:color w:val="000000"/>
        </w:rPr>
        <w:t xml:space="preserve"> για το Αττικό Ζωολογικό πάρκο </w:t>
      </w:r>
      <w:r w:rsidR="0096366C" w:rsidRPr="0096366C">
        <w:rPr>
          <w:rFonts w:eastAsia="Times New Roman"/>
          <w:b/>
          <w:bCs/>
          <w:color w:val="000000"/>
        </w:rPr>
        <w:t>και</w:t>
      </w:r>
      <w:r w:rsidR="0096366C" w:rsidRPr="0096366C">
        <w:rPr>
          <w:rFonts w:eastAsia="Times New Roman"/>
          <w:color w:val="000000"/>
        </w:rPr>
        <w:t xml:space="preserve"> το </w:t>
      </w:r>
      <w:proofErr w:type="spellStart"/>
      <w:r w:rsidR="0096366C" w:rsidRPr="0096366C">
        <w:rPr>
          <w:rFonts w:eastAsia="Times New Roman"/>
          <w:color w:val="000000"/>
        </w:rPr>
        <w:t>Aquapolis</w:t>
      </w:r>
      <w:proofErr w:type="spellEnd"/>
    </w:p>
    <w:p w14:paraId="65B5E824" w14:textId="3329461F" w:rsidR="0096366C" w:rsidRDefault="00180283" w:rsidP="0096366C">
      <w:pPr>
        <w:spacing w:after="120" w:line="276" w:lineRule="auto"/>
        <w:ind w:left="426"/>
        <w:jc w:val="both"/>
        <w:rPr>
          <w:rFonts w:eastAsia="Times New Roman"/>
          <w:color w:val="000000"/>
        </w:rPr>
      </w:pPr>
      <w:r w:rsidRPr="00180283">
        <w:rPr>
          <w:rFonts w:eastAsia="Times New Roman"/>
          <w:b/>
          <w:bCs/>
          <w:color w:val="000000"/>
        </w:rPr>
        <w:t>-&gt;</w:t>
      </w:r>
      <w:r w:rsidR="0096366C" w:rsidRPr="00180283">
        <w:rPr>
          <w:rFonts w:eastAsia="Times New Roman"/>
          <w:b/>
          <w:bCs/>
          <w:color w:val="000000"/>
        </w:rPr>
        <w:t>Μεσημεριανό γεύμα</w:t>
      </w:r>
      <w:r w:rsidR="0096366C">
        <w:rPr>
          <w:rFonts w:eastAsia="Times New Roman"/>
          <w:color w:val="000000"/>
        </w:rPr>
        <w:t xml:space="preserve"> </w:t>
      </w:r>
      <w:r w:rsidR="0096366C" w:rsidRPr="0096366C">
        <w:rPr>
          <w:rFonts w:eastAsia="Times New Roman"/>
          <w:color w:val="000000"/>
        </w:rPr>
        <w:t xml:space="preserve">στο </w:t>
      </w:r>
      <w:proofErr w:type="spellStart"/>
      <w:r w:rsidR="0096366C" w:rsidRPr="0096366C">
        <w:rPr>
          <w:rFonts w:eastAsia="Times New Roman"/>
          <w:color w:val="000000"/>
        </w:rPr>
        <w:t>Aquapolis</w:t>
      </w:r>
      <w:proofErr w:type="spellEnd"/>
      <w:r w:rsidR="0096366C" w:rsidRPr="0096366C">
        <w:rPr>
          <w:rFonts w:eastAsia="Times New Roman"/>
          <w:color w:val="000000"/>
        </w:rPr>
        <w:t xml:space="preserve">: </w:t>
      </w:r>
      <w:proofErr w:type="spellStart"/>
      <w:r w:rsidR="0096366C" w:rsidRPr="0096366C">
        <w:rPr>
          <w:rFonts w:eastAsia="Times New Roman"/>
          <w:color w:val="000000"/>
        </w:rPr>
        <w:t>μπέργκερ</w:t>
      </w:r>
      <w:proofErr w:type="spellEnd"/>
      <w:r w:rsidR="0096366C" w:rsidRPr="0096366C">
        <w:rPr>
          <w:rFonts w:eastAsia="Times New Roman"/>
          <w:color w:val="000000"/>
        </w:rPr>
        <w:t xml:space="preserve"> και πατάτες με αναψυκτικό και νερό</w:t>
      </w:r>
    </w:p>
    <w:p w14:paraId="040A539A" w14:textId="1B0419AA" w:rsidR="00180283" w:rsidRDefault="00180283" w:rsidP="00180283">
      <w:pPr>
        <w:spacing w:after="120" w:line="240" w:lineRule="auto"/>
        <w:ind w:left="426"/>
        <w:jc w:val="both"/>
        <w:rPr>
          <w:b/>
        </w:rPr>
      </w:pPr>
      <w:r>
        <w:rPr>
          <w:b/>
          <w:u w:val="single"/>
        </w:rPr>
        <w:t>2</w:t>
      </w:r>
      <w:r w:rsidRPr="00FD64DF">
        <w:rPr>
          <w:b/>
          <w:u w:val="single"/>
          <w:vertAlign w:val="superscript"/>
        </w:rPr>
        <w:t>η</w:t>
      </w:r>
      <w:r>
        <w:rPr>
          <w:b/>
          <w:u w:val="single"/>
        </w:rPr>
        <w:t xml:space="preserve"> εκδρομή: </w:t>
      </w:r>
      <w:r w:rsidRPr="00EC2B84">
        <w:rPr>
          <w:b/>
          <w:u w:val="single"/>
        </w:rPr>
        <w:t xml:space="preserve">Ημερήσια εκδρομή </w:t>
      </w:r>
      <w:r>
        <w:rPr>
          <w:b/>
          <w:u w:val="single"/>
        </w:rPr>
        <w:t xml:space="preserve">στο </w:t>
      </w:r>
      <w:r>
        <w:rPr>
          <w:b/>
          <w:u w:val="single"/>
        </w:rPr>
        <w:t>Αγκίστρι</w:t>
      </w:r>
      <w:r>
        <w:rPr>
          <w:b/>
          <w:u w:val="single"/>
        </w:rPr>
        <w:t xml:space="preserve"> </w:t>
      </w:r>
      <w:r w:rsidRPr="00EC2B84">
        <w:rPr>
          <w:b/>
          <w:u w:val="single"/>
        </w:rPr>
        <w:t xml:space="preserve">στις </w:t>
      </w:r>
      <w:r>
        <w:rPr>
          <w:b/>
          <w:u w:val="single"/>
        </w:rPr>
        <w:t>30</w:t>
      </w:r>
      <w:r>
        <w:rPr>
          <w:b/>
          <w:u w:val="single"/>
        </w:rPr>
        <w:t>/</w:t>
      </w:r>
      <w:r>
        <w:rPr>
          <w:b/>
          <w:u w:val="single"/>
        </w:rPr>
        <w:t>08</w:t>
      </w:r>
      <w:r w:rsidRPr="00EC2B84">
        <w:rPr>
          <w:b/>
          <w:u w:val="single"/>
        </w:rPr>
        <w:t>/2026.</w:t>
      </w:r>
      <w:r>
        <w:rPr>
          <w:b/>
        </w:rPr>
        <w:t xml:space="preserve"> </w:t>
      </w:r>
    </w:p>
    <w:p w14:paraId="1B35E189" w14:textId="77777777" w:rsidR="00180283" w:rsidRDefault="00180283" w:rsidP="00180283">
      <w:pPr>
        <w:spacing w:after="120" w:line="240" w:lineRule="auto"/>
        <w:ind w:left="426"/>
        <w:jc w:val="both"/>
        <w:rPr>
          <w:b/>
        </w:rPr>
      </w:pPr>
      <w:r>
        <w:rPr>
          <w:b/>
        </w:rPr>
        <w:t>Α</w:t>
      </w:r>
      <w:r w:rsidRPr="00AD5AD6">
        <w:rPr>
          <w:b/>
        </w:rPr>
        <w:t xml:space="preserve">φορά </w:t>
      </w:r>
      <w:r w:rsidRPr="0096366C">
        <w:rPr>
          <w:b/>
          <w:u w:val="single"/>
        </w:rPr>
        <w:t>κατά μέγιστο</w:t>
      </w:r>
      <w:r>
        <w:rPr>
          <w:b/>
        </w:rPr>
        <w:t xml:space="preserve"> 36</w:t>
      </w:r>
      <w:r w:rsidRPr="007445F0">
        <w:rPr>
          <w:b/>
        </w:rPr>
        <w:t xml:space="preserve"> άτομα (</w:t>
      </w:r>
      <w:r>
        <w:rPr>
          <w:b/>
        </w:rPr>
        <w:t>28</w:t>
      </w:r>
      <w:r w:rsidRPr="007445F0">
        <w:rPr>
          <w:b/>
        </w:rPr>
        <w:t xml:space="preserve"> ωφελούμεν</w:t>
      </w:r>
      <w:r>
        <w:rPr>
          <w:b/>
        </w:rPr>
        <w:t>ους</w:t>
      </w:r>
      <w:r w:rsidRPr="007445F0">
        <w:rPr>
          <w:b/>
        </w:rPr>
        <w:t xml:space="preserve"> και </w:t>
      </w:r>
      <w:r>
        <w:rPr>
          <w:b/>
        </w:rPr>
        <w:t>8</w:t>
      </w:r>
      <w:r w:rsidRPr="007445F0">
        <w:rPr>
          <w:b/>
        </w:rPr>
        <w:t xml:space="preserve"> συνοδ</w:t>
      </w:r>
      <w:r>
        <w:rPr>
          <w:b/>
        </w:rPr>
        <w:t>ούς</w:t>
      </w:r>
      <w:r w:rsidRPr="007445F0">
        <w:rPr>
          <w:b/>
        </w:rPr>
        <w:t>)</w:t>
      </w:r>
      <w:r>
        <w:rPr>
          <w:b/>
        </w:rPr>
        <w:t>.</w:t>
      </w:r>
    </w:p>
    <w:p w14:paraId="7D1A0D26" w14:textId="64B56EA3" w:rsidR="00180283" w:rsidRPr="00C4316D" w:rsidRDefault="00180283" w:rsidP="00180283">
      <w:pPr>
        <w:spacing w:after="120" w:line="276" w:lineRule="auto"/>
        <w:ind w:left="426"/>
        <w:jc w:val="both"/>
        <w:rPr>
          <w:rFonts w:eastAsia="Times New Roman"/>
          <w:color w:val="000000"/>
        </w:rPr>
      </w:pPr>
      <w:r>
        <w:rPr>
          <w:rFonts w:eastAsia="Times New Roman"/>
          <w:b/>
          <w:bCs/>
          <w:color w:val="000000"/>
        </w:rPr>
        <w:t>-&gt;</w:t>
      </w:r>
      <w:r w:rsidRPr="00376E40">
        <w:rPr>
          <w:rFonts w:eastAsia="Times New Roman"/>
          <w:b/>
          <w:bCs/>
          <w:color w:val="000000"/>
        </w:rPr>
        <w:t>Μετακίνηση</w:t>
      </w:r>
      <w:r w:rsidRPr="00376E40">
        <w:rPr>
          <w:rFonts w:eastAsia="Times New Roman"/>
          <w:color w:val="000000"/>
        </w:rPr>
        <w:t xml:space="preserve"> με λεωφορείο</w:t>
      </w:r>
      <w:r w:rsidRPr="004A4E93">
        <w:rPr>
          <w:rFonts w:eastAsia="Times New Roman"/>
          <w:color w:val="000000"/>
        </w:rPr>
        <w:t>:</w:t>
      </w:r>
    </w:p>
    <w:p w14:paraId="6B775679" w14:textId="0280F66A" w:rsidR="00180283" w:rsidRDefault="00180283" w:rsidP="00180283">
      <w:pPr>
        <w:spacing w:after="120" w:line="276" w:lineRule="auto"/>
        <w:ind w:left="426"/>
        <w:jc w:val="both"/>
        <w:rPr>
          <w:rFonts w:eastAsia="Times New Roman"/>
          <w:color w:val="000000"/>
        </w:rPr>
      </w:pPr>
      <w:r w:rsidRPr="00376E40">
        <w:rPr>
          <w:rFonts w:eastAsia="Times New Roman"/>
          <w:color w:val="000000"/>
        </w:rPr>
        <w:lastRenderedPageBreak/>
        <w:t xml:space="preserve">Αναχώρηση από τον χώρο του Κ.Φ.Α.Α. </w:t>
      </w:r>
      <w:r w:rsidRPr="00376E40">
        <w:rPr>
          <w:rFonts w:eastAsia="Times New Roman" w:cstheme="minorHAnsi"/>
          <w:bCs/>
        </w:rPr>
        <w:t>(</w:t>
      </w:r>
      <w:r>
        <w:rPr>
          <w:rFonts w:eastAsia="Times New Roman" w:cstheme="minorHAnsi"/>
          <w:bCs/>
        </w:rPr>
        <w:t>Γ’ Σεπτεμβρίου 117</w:t>
      </w:r>
      <w:r w:rsidRPr="008860C9">
        <w:rPr>
          <w:rFonts w:eastAsia="Times New Roman" w:cstheme="minorHAnsi"/>
          <w:bCs/>
        </w:rPr>
        <w:t xml:space="preserve">, </w:t>
      </w:r>
      <w:r>
        <w:rPr>
          <w:rFonts w:eastAsia="Times New Roman" w:cstheme="minorHAnsi"/>
          <w:bCs/>
        </w:rPr>
        <w:t>ΤΚ 11251,</w:t>
      </w:r>
      <w:r w:rsidRPr="008860C9">
        <w:rPr>
          <w:rFonts w:eastAsia="Times New Roman" w:cstheme="minorHAnsi"/>
          <w:bCs/>
        </w:rPr>
        <w:t xml:space="preserve"> </w:t>
      </w:r>
      <w:r>
        <w:rPr>
          <w:rFonts w:eastAsia="Times New Roman" w:cstheme="minorHAnsi"/>
          <w:bCs/>
        </w:rPr>
        <w:t>Αθήνα</w:t>
      </w:r>
      <w:r w:rsidRPr="008860C9">
        <w:rPr>
          <w:rFonts w:eastAsia="Times New Roman" w:cstheme="minorHAnsi"/>
          <w:bCs/>
        </w:rPr>
        <w:t xml:space="preserve">, </w:t>
      </w:r>
      <w:r w:rsidRPr="00051A5C">
        <w:rPr>
          <w:rFonts w:eastAsia="Times New Roman" w:cstheme="minorHAnsi"/>
          <w:bCs/>
        </w:rPr>
        <w:t>2105243125</w:t>
      </w:r>
      <w:r w:rsidRPr="00376E40">
        <w:rPr>
          <w:rFonts w:eastAsia="Times New Roman" w:cstheme="minorHAnsi"/>
          <w:bCs/>
        </w:rPr>
        <w:t>)</w:t>
      </w:r>
      <w:r w:rsidRPr="00376E40">
        <w:rPr>
          <w:rFonts w:eastAsia="Times New Roman"/>
          <w:color w:val="000000"/>
        </w:rPr>
        <w:t xml:space="preserve"> </w:t>
      </w:r>
      <w:r>
        <w:rPr>
          <w:rFonts w:eastAsia="Times New Roman"/>
          <w:color w:val="000000"/>
        </w:rPr>
        <w:t xml:space="preserve">το </w:t>
      </w:r>
      <w:r w:rsidRPr="00E4614C">
        <w:rPr>
          <w:rFonts w:eastAsia="Times New Roman"/>
          <w:color w:val="000000"/>
        </w:rPr>
        <w:t xml:space="preserve">πρωί (περίπου 08:00) και επιστροφή στο σημείο αναχώρησης </w:t>
      </w:r>
      <w:r>
        <w:rPr>
          <w:rFonts w:eastAsia="Times New Roman"/>
          <w:color w:val="000000"/>
        </w:rPr>
        <w:t>τ</w:t>
      </w:r>
      <w:r w:rsidRPr="00E4614C">
        <w:rPr>
          <w:rFonts w:eastAsia="Times New Roman"/>
          <w:color w:val="000000"/>
        </w:rPr>
        <w:t xml:space="preserve">ο </w:t>
      </w:r>
      <w:r>
        <w:rPr>
          <w:rFonts w:eastAsia="Times New Roman"/>
          <w:color w:val="000000"/>
        </w:rPr>
        <w:t>βράδυ</w:t>
      </w:r>
      <w:r w:rsidRPr="00E4614C">
        <w:rPr>
          <w:rFonts w:eastAsia="Times New Roman"/>
          <w:color w:val="000000"/>
        </w:rPr>
        <w:t xml:space="preserve"> (έως τις </w:t>
      </w:r>
      <w:r>
        <w:rPr>
          <w:rFonts w:eastAsia="Times New Roman"/>
          <w:color w:val="000000"/>
        </w:rPr>
        <w:t>22</w:t>
      </w:r>
      <w:r w:rsidRPr="00E4614C">
        <w:rPr>
          <w:rFonts w:eastAsia="Times New Roman"/>
          <w:color w:val="000000"/>
        </w:rPr>
        <w:t>:00)</w:t>
      </w:r>
      <w:r w:rsidRPr="00376E40">
        <w:rPr>
          <w:rFonts w:eastAsia="Times New Roman"/>
          <w:color w:val="000000"/>
        </w:rPr>
        <w:t>.</w:t>
      </w:r>
      <w:r w:rsidR="00BB35AA">
        <w:rPr>
          <w:rFonts w:eastAsia="Times New Roman"/>
          <w:color w:val="000000"/>
        </w:rPr>
        <w:t xml:space="preserve"> </w:t>
      </w:r>
      <w:r w:rsidR="00BB35AA" w:rsidRPr="00BB35AA">
        <w:rPr>
          <w:rFonts w:eastAsia="Times New Roman"/>
          <w:color w:val="000000"/>
        </w:rPr>
        <w:t>Η μετακίνηση με το λεωφορείο θα είναι διαθέσιμη και στο Αγκίστρι.</w:t>
      </w:r>
    </w:p>
    <w:p w14:paraId="5C3D60E8" w14:textId="77777777" w:rsidR="00180283" w:rsidRDefault="00180283" w:rsidP="00180283">
      <w:pPr>
        <w:spacing w:after="120" w:line="276" w:lineRule="auto"/>
        <w:ind w:left="426"/>
        <w:jc w:val="both"/>
        <w:rPr>
          <w:rFonts w:eastAsia="Times New Roman"/>
          <w:color w:val="000000"/>
        </w:rPr>
      </w:pPr>
      <w:r w:rsidRPr="00376E40">
        <w:rPr>
          <w:rFonts w:eastAsia="Times New Roman"/>
          <w:color w:val="000000"/>
        </w:rPr>
        <w:t xml:space="preserve">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376E40">
        <w:rPr>
          <w:rFonts w:eastAsia="Times New Roman"/>
          <w:color w:val="000000"/>
        </w:rPr>
        <w:t>κ.λ.π</w:t>
      </w:r>
      <w:proofErr w:type="spellEnd"/>
      <w:r w:rsidRPr="00376E40">
        <w:rPr>
          <w:rFonts w:eastAsia="Times New Roman"/>
          <w:color w:val="000000"/>
        </w:rPr>
        <w:t>.)</w:t>
      </w:r>
      <w:r>
        <w:rPr>
          <w:rFonts w:eastAsia="Times New Roman"/>
          <w:color w:val="000000"/>
        </w:rPr>
        <w:t>.</w:t>
      </w:r>
    </w:p>
    <w:p w14:paraId="39BB9559" w14:textId="4CA4F2BB" w:rsidR="00180283" w:rsidRPr="0096366C" w:rsidRDefault="00180283" w:rsidP="00180283">
      <w:pPr>
        <w:spacing w:after="120" w:line="276" w:lineRule="auto"/>
        <w:ind w:left="426"/>
        <w:jc w:val="both"/>
        <w:rPr>
          <w:rFonts w:eastAsia="Times New Roman"/>
          <w:color w:val="000000"/>
        </w:rPr>
      </w:pPr>
      <w:r w:rsidRPr="00BB35AA">
        <w:rPr>
          <w:rFonts w:eastAsia="Times New Roman"/>
          <w:b/>
          <w:bCs/>
          <w:color w:val="000000"/>
        </w:rPr>
        <w:t>-&gt;</w:t>
      </w:r>
      <w:r w:rsidR="00BB35AA" w:rsidRPr="00BB35AA">
        <w:rPr>
          <w:rFonts w:eastAsia="Times New Roman"/>
          <w:b/>
          <w:bCs/>
          <w:color w:val="000000"/>
        </w:rPr>
        <w:t>Ακτοπλοϊκά εισιτήρια</w:t>
      </w:r>
      <w:r w:rsidR="00762844">
        <w:rPr>
          <w:rFonts w:eastAsia="Times New Roman"/>
          <w:b/>
          <w:bCs/>
          <w:color w:val="000000"/>
        </w:rPr>
        <w:t xml:space="preserve"> </w:t>
      </w:r>
      <w:r w:rsidR="00762844" w:rsidRPr="00762844">
        <w:rPr>
          <w:rFonts w:eastAsia="Times New Roman"/>
          <w:color w:val="000000"/>
        </w:rPr>
        <w:t>(και για το λεωφορείο-οδηγό)</w:t>
      </w:r>
    </w:p>
    <w:p w14:paraId="0EE1B5DB" w14:textId="18D37A4C" w:rsidR="00180283" w:rsidRPr="00376E40" w:rsidRDefault="00180283" w:rsidP="00180283">
      <w:pPr>
        <w:spacing w:after="120" w:line="276" w:lineRule="auto"/>
        <w:ind w:left="426"/>
        <w:jc w:val="both"/>
        <w:rPr>
          <w:rFonts w:eastAsia="Times New Roman"/>
          <w:color w:val="000000"/>
        </w:rPr>
      </w:pPr>
      <w:r w:rsidRPr="00BB35AA">
        <w:rPr>
          <w:rFonts w:eastAsia="Times New Roman"/>
          <w:b/>
          <w:bCs/>
          <w:color w:val="000000"/>
        </w:rPr>
        <w:t>-&gt;</w:t>
      </w:r>
      <w:r w:rsidR="00BB35AA" w:rsidRPr="00BB35AA">
        <w:rPr>
          <w:rFonts w:eastAsia="Times New Roman"/>
          <w:b/>
          <w:bCs/>
          <w:color w:val="000000"/>
        </w:rPr>
        <w:t>Γεύμα στο εστιατόριο Το Αγκίστρι</w:t>
      </w:r>
      <w:r w:rsidR="00BB35AA" w:rsidRPr="00BB35AA">
        <w:rPr>
          <w:rFonts w:eastAsia="Times New Roman"/>
          <w:color w:val="000000"/>
        </w:rPr>
        <w:t xml:space="preserve"> με το ακόλουθο μενού:</w:t>
      </w:r>
      <w:r w:rsidR="00BB35AA">
        <w:rPr>
          <w:rFonts w:eastAsia="Times New Roman"/>
          <w:color w:val="000000"/>
        </w:rPr>
        <w:t xml:space="preserve"> </w:t>
      </w:r>
      <w:r w:rsidR="00BB35AA" w:rsidRPr="00BB35AA">
        <w:rPr>
          <w:rFonts w:eastAsia="Times New Roman"/>
          <w:color w:val="000000"/>
        </w:rPr>
        <w:t xml:space="preserve">Ορεκτικά ανά 4 άτομα: Σαλάτα, </w:t>
      </w:r>
      <w:proofErr w:type="spellStart"/>
      <w:r w:rsidR="00BB35AA" w:rsidRPr="00BB35AA">
        <w:rPr>
          <w:rFonts w:eastAsia="Times New Roman"/>
          <w:color w:val="000000"/>
        </w:rPr>
        <w:t>Τυροκροκέτες</w:t>
      </w:r>
      <w:proofErr w:type="spellEnd"/>
      <w:r w:rsidR="00BB35AA" w:rsidRPr="00BB35AA">
        <w:rPr>
          <w:rFonts w:eastAsia="Times New Roman"/>
          <w:color w:val="000000"/>
        </w:rPr>
        <w:t xml:space="preserve">, Ψωμί. Επιλογές για Κυρίως πιάτα: </w:t>
      </w:r>
      <w:r w:rsidR="00BB35AA">
        <w:rPr>
          <w:rFonts w:eastAsia="Times New Roman"/>
          <w:color w:val="000000"/>
        </w:rPr>
        <w:t>Σουβλάκι</w:t>
      </w:r>
      <w:r w:rsidR="00BB35AA" w:rsidRPr="00BB35AA">
        <w:rPr>
          <w:rFonts w:eastAsia="Times New Roman"/>
          <w:color w:val="000000"/>
        </w:rPr>
        <w:t xml:space="preserve"> κοτόπουλο μερίδα (2 τεμάχια, συνοδεύεται με ρύζι ή πατάτες), Μπιφτέκια μοσχαρίσια (2 τεμάχια, συνοδεύεται με ρύζι ή πατάτες), Φιλέτο κοτόπουλο (συνοδεύεται με ρύζι ή πατάτες), Μακαρόνια με μοσχαρίσιο κιμά. Αναψυκτικό και νερό.</w:t>
      </w:r>
    </w:p>
    <w:p w14:paraId="2B16187C" w14:textId="77777777" w:rsidR="00287FC3" w:rsidRPr="004105D6" w:rsidRDefault="00287FC3" w:rsidP="00287FC3">
      <w:pPr>
        <w:shd w:val="clear" w:color="auto" w:fill="FFFFFF"/>
        <w:spacing w:before="120" w:after="120" w:line="240" w:lineRule="auto"/>
        <w:jc w:val="both"/>
        <w:rPr>
          <w:b/>
          <w:bCs/>
        </w:rPr>
      </w:pPr>
      <w:r w:rsidRPr="004105D6">
        <w:rPr>
          <w:b/>
          <w:bCs/>
        </w:rPr>
        <w:t xml:space="preserve">Η </w:t>
      </w:r>
      <w:r>
        <w:rPr>
          <w:b/>
          <w:bCs/>
        </w:rPr>
        <w:t xml:space="preserve">παροχή υπηρεσίας </w:t>
      </w:r>
      <w:r w:rsidRPr="004105D6">
        <w:rPr>
          <w:b/>
          <w:bCs/>
        </w:rPr>
        <w:t>θα γίνει με τους Ειδικούς όρους, που ακολουθούν.</w:t>
      </w:r>
    </w:p>
    <w:p w14:paraId="09B61C66" w14:textId="77777777" w:rsidR="00287FC3" w:rsidRPr="00375B2E" w:rsidRDefault="00287FC3" w:rsidP="00287FC3">
      <w:pPr>
        <w:pStyle w:val="a8"/>
        <w:numPr>
          <w:ilvl w:val="0"/>
          <w:numId w:val="32"/>
        </w:numPr>
        <w:spacing w:after="120" w:line="276" w:lineRule="auto"/>
        <w:jc w:val="both"/>
        <w:rPr>
          <w:bCs/>
        </w:rPr>
      </w:pPr>
      <w:r w:rsidRPr="00375B2E">
        <w:rPr>
          <w:bCs/>
        </w:rPr>
        <w:t>Ο οικονομικ</w:t>
      </w:r>
      <w:r>
        <w:rPr>
          <w:bCs/>
        </w:rPr>
        <w:t>ός</w:t>
      </w:r>
      <w:r w:rsidRPr="00375B2E">
        <w:rPr>
          <w:bCs/>
        </w:rPr>
        <w:t xml:space="preserve"> φορ</w:t>
      </w:r>
      <w:r>
        <w:rPr>
          <w:bCs/>
        </w:rPr>
        <w:t>έας</w:t>
      </w:r>
      <w:r w:rsidRPr="00375B2E">
        <w:rPr>
          <w:bCs/>
        </w:rPr>
        <w:t xml:space="preserve"> μπορ</w:t>
      </w:r>
      <w:r>
        <w:rPr>
          <w:bCs/>
        </w:rPr>
        <w:t>εί</w:t>
      </w:r>
      <w:r w:rsidRPr="00375B2E">
        <w:rPr>
          <w:bCs/>
        </w:rPr>
        <w:t xml:space="preserve"> να καταθέσ</w:t>
      </w:r>
      <w:r>
        <w:rPr>
          <w:bCs/>
        </w:rPr>
        <w:t>ει</w:t>
      </w:r>
      <w:r w:rsidRPr="00375B2E">
        <w:rPr>
          <w:bCs/>
        </w:rPr>
        <w:t xml:space="preserve"> την προσφορά του προσφέροντας για το σύνολο της υπηρεσίας.</w:t>
      </w:r>
    </w:p>
    <w:p w14:paraId="2A6C363E" w14:textId="77777777" w:rsidR="00287FC3" w:rsidRPr="00375B2E" w:rsidRDefault="00287FC3" w:rsidP="00287FC3">
      <w:pPr>
        <w:pStyle w:val="a8"/>
        <w:numPr>
          <w:ilvl w:val="0"/>
          <w:numId w:val="32"/>
        </w:numPr>
        <w:spacing w:after="120" w:line="276" w:lineRule="auto"/>
        <w:jc w:val="both"/>
        <w:rPr>
          <w:bCs/>
        </w:rPr>
      </w:pPr>
      <w:r w:rsidRPr="00375B2E">
        <w:rPr>
          <w:bCs/>
        </w:rPr>
        <w:t xml:space="preserve">Προσφορά που υποβάλλεται για μέρος της υπηρεσίας </w:t>
      </w:r>
      <w:r>
        <w:rPr>
          <w:bCs/>
        </w:rPr>
        <w:t xml:space="preserve">ή υπερβαίνει τον προϋπολογισμό </w:t>
      </w:r>
      <w:r w:rsidRPr="00375B2E">
        <w:rPr>
          <w:bCs/>
        </w:rPr>
        <w:t>απορρίπτεται ως απαράδεκτη.</w:t>
      </w:r>
    </w:p>
    <w:p w14:paraId="1469C36A" w14:textId="77777777" w:rsidR="00287FC3" w:rsidRPr="00375B2E" w:rsidRDefault="00287FC3" w:rsidP="00287FC3">
      <w:pPr>
        <w:pStyle w:val="a8"/>
        <w:numPr>
          <w:ilvl w:val="0"/>
          <w:numId w:val="32"/>
        </w:numPr>
        <w:spacing w:after="120" w:line="276" w:lineRule="auto"/>
        <w:jc w:val="both"/>
        <w:rPr>
          <w:bCs/>
        </w:rPr>
      </w:pPr>
      <w:r w:rsidRPr="00375B2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87A79A6" w14:textId="3DD9D623" w:rsidR="00287FC3" w:rsidRPr="00375B2E" w:rsidRDefault="00287FC3" w:rsidP="00287FC3">
      <w:pPr>
        <w:pStyle w:val="a8"/>
        <w:numPr>
          <w:ilvl w:val="0"/>
          <w:numId w:val="32"/>
        </w:numPr>
        <w:spacing w:after="120" w:line="276" w:lineRule="auto"/>
        <w:jc w:val="both"/>
        <w:rPr>
          <w:bCs/>
        </w:rPr>
      </w:pPr>
      <w:r w:rsidRPr="00375B2E">
        <w:rPr>
          <w:bCs/>
        </w:rPr>
        <w:t>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r w:rsidR="00D5753C">
        <w:rPr>
          <w:bCs/>
        </w:rPr>
        <w:t xml:space="preserve"> Η τελική τιμή θα διαμορφωθεί, όπως φαίνεται και από την οικονομική προσφορά, από ένα σταθερό κόστος για το λεωφορείο </w:t>
      </w:r>
      <w:r w:rsidR="00C36FA5">
        <w:rPr>
          <w:bCs/>
        </w:rPr>
        <w:t xml:space="preserve">(ανά εκδρομή) </w:t>
      </w:r>
      <w:r w:rsidR="00D5753C">
        <w:rPr>
          <w:bCs/>
        </w:rPr>
        <w:t>και ένα μεταβλητό, από τον αριθμό των συμμετεχόντων επί το κόστος ανά συμμετέχοντα</w:t>
      </w:r>
      <w:r w:rsidR="00C36FA5">
        <w:rPr>
          <w:bCs/>
        </w:rPr>
        <w:t xml:space="preserve"> (επίσης ανά εκδρομή)</w:t>
      </w:r>
      <w:r w:rsidR="00D5753C">
        <w:rPr>
          <w:bCs/>
        </w:rPr>
        <w:t>.</w:t>
      </w:r>
    </w:p>
    <w:p w14:paraId="4D999B5D" w14:textId="4909D24D" w:rsidR="00287FC3" w:rsidRPr="00375B2E" w:rsidRDefault="00287FC3" w:rsidP="00287FC3">
      <w:pPr>
        <w:pStyle w:val="a8"/>
        <w:numPr>
          <w:ilvl w:val="0"/>
          <w:numId w:val="32"/>
        </w:numPr>
        <w:spacing w:before="120" w:after="120" w:line="276" w:lineRule="auto"/>
        <w:jc w:val="both"/>
        <w:rPr>
          <w:b/>
        </w:rPr>
      </w:pPr>
      <w:r w:rsidRPr="00045F8D">
        <w:rPr>
          <w:bCs/>
        </w:rPr>
        <w:t>Η</w:t>
      </w:r>
      <w:r w:rsidRPr="00375B2E">
        <w:rPr>
          <w:b/>
        </w:rPr>
        <w:t xml:space="preserve"> εκδρομή</w:t>
      </w:r>
      <w:r w:rsidR="004A2433">
        <w:rPr>
          <w:b/>
        </w:rPr>
        <w:t xml:space="preserve"> στο </w:t>
      </w:r>
      <w:r w:rsidR="0032506C">
        <w:rPr>
          <w:b/>
        </w:rPr>
        <w:t>Αττικό ζωολογικό πάρκο</w:t>
      </w:r>
      <w:r w:rsidRPr="00375B2E">
        <w:rPr>
          <w:b/>
        </w:rPr>
        <w:t xml:space="preserve"> </w:t>
      </w:r>
      <w:r w:rsidRPr="00045F8D">
        <w:rPr>
          <w:bCs/>
        </w:rPr>
        <w:t>θα πραγματοποιηθεί κατόπιν συνεννόησης με το ταξιδιωτικό γραφείο στις</w:t>
      </w:r>
      <w:r w:rsidRPr="00375B2E">
        <w:rPr>
          <w:b/>
        </w:rPr>
        <w:t xml:space="preserve"> </w:t>
      </w:r>
      <w:r w:rsidR="00D5753C">
        <w:rPr>
          <w:b/>
        </w:rPr>
        <w:t>05</w:t>
      </w:r>
      <w:r>
        <w:rPr>
          <w:b/>
        </w:rPr>
        <w:t>/</w:t>
      </w:r>
      <w:r w:rsidR="00D5753C">
        <w:rPr>
          <w:b/>
        </w:rPr>
        <w:t>07</w:t>
      </w:r>
      <w:r w:rsidRPr="00375B2E">
        <w:rPr>
          <w:b/>
        </w:rPr>
        <w:t>/2026.</w:t>
      </w:r>
      <w:r w:rsidR="0032506C">
        <w:rPr>
          <w:b/>
        </w:rPr>
        <w:t xml:space="preserve"> </w:t>
      </w:r>
      <w:r w:rsidR="0032506C" w:rsidRPr="00045F8D">
        <w:rPr>
          <w:bCs/>
        </w:rPr>
        <w:t>Η</w:t>
      </w:r>
      <w:r w:rsidR="0032506C">
        <w:rPr>
          <w:b/>
        </w:rPr>
        <w:t xml:space="preserve"> εκδρομή στο Αγκίστρι </w:t>
      </w:r>
      <w:r w:rsidR="0032506C" w:rsidRPr="00045F8D">
        <w:rPr>
          <w:bCs/>
        </w:rPr>
        <w:t>θα πραγματοποιηθεί κατόπιν συνεννόησης με το ταξιδιωτικό γραφείο στις</w:t>
      </w:r>
      <w:r w:rsidR="0032506C" w:rsidRPr="00375B2E">
        <w:rPr>
          <w:b/>
        </w:rPr>
        <w:t xml:space="preserve"> </w:t>
      </w:r>
      <w:r w:rsidR="0032506C">
        <w:rPr>
          <w:b/>
        </w:rPr>
        <w:t>30</w:t>
      </w:r>
      <w:r w:rsidR="0032506C">
        <w:rPr>
          <w:b/>
        </w:rPr>
        <w:t>/0</w:t>
      </w:r>
      <w:r w:rsidR="0032506C">
        <w:rPr>
          <w:b/>
        </w:rPr>
        <w:t>8</w:t>
      </w:r>
      <w:r w:rsidR="0032506C" w:rsidRPr="00375B2E">
        <w:rPr>
          <w:b/>
        </w:rPr>
        <w:t>/2026</w:t>
      </w:r>
    </w:p>
    <w:p w14:paraId="18EA1242" w14:textId="77777777" w:rsidR="00287FC3" w:rsidRPr="00375B2E" w:rsidRDefault="00287FC3" w:rsidP="00287FC3">
      <w:pPr>
        <w:pStyle w:val="a8"/>
        <w:numPr>
          <w:ilvl w:val="0"/>
          <w:numId w:val="32"/>
        </w:numPr>
        <w:spacing w:after="0" w:line="276" w:lineRule="auto"/>
        <w:jc w:val="both"/>
        <w:textAlignment w:val="baseline"/>
        <w:rPr>
          <w:rFonts w:eastAsia="Times New Roman" w:cstheme="minorHAnsi"/>
        </w:rPr>
      </w:pPr>
      <w:r w:rsidRPr="00375B2E">
        <w:rPr>
          <w:rFonts w:eastAsia="Times New Roman" w:cstheme="minorHAnsi"/>
        </w:rPr>
        <w:t xml:space="preserve">Η </w:t>
      </w:r>
      <w:r w:rsidRPr="00375B2E">
        <w:rPr>
          <w:rFonts w:cstheme="minorHAnsi"/>
          <w:color w:val="000000"/>
        </w:rPr>
        <w:t>ΑΡΣΙΣ διατηρεί το δικαίωμα να αυξομειώσει την παρεχόμενη υπηρεσία στα πλαίσια του προϋπολογισμού ή να διακόψει οποτεδήποτε και μονομερώς την υπηρεσία, ανάλογα με τις ανάγκες της. Στην περίπτωση αυτή Ο ΠΡΟΜΗΘΕΥΤΗΣ δεν έχει δικαίωμα να απαιτήσει την εκτέλεση της υπηρεσίας μέχρι την κάλυψη του συνολικού προϋπολογισμού της.</w:t>
      </w:r>
    </w:p>
    <w:p w14:paraId="66CB2ECA" w14:textId="6BCE5348" w:rsidR="00287FC3" w:rsidRPr="00375B2E" w:rsidRDefault="00287FC3" w:rsidP="00287FC3">
      <w:pPr>
        <w:pStyle w:val="a8"/>
        <w:numPr>
          <w:ilvl w:val="0"/>
          <w:numId w:val="32"/>
        </w:numPr>
        <w:spacing w:before="120" w:after="0" w:line="276" w:lineRule="auto"/>
        <w:jc w:val="both"/>
        <w:rPr>
          <w:b/>
        </w:rPr>
      </w:pPr>
      <w:r w:rsidRPr="00375B2E">
        <w:rPr>
          <w:b/>
        </w:rPr>
        <w:t>Η παροχή της υπηρεσίας αφορά το Κ.Φ.Α.Α</w:t>
      </w:r>
      <w:r w:rsidR="00D5753C">
        <w:rPr>
          <w:b/>
        </w:rPr>
        <w:t>.</w:t>
      </w:r>
      <w:r w:rsidRPr="00375B2E">
        <w:rPr>
          <w:b/>
        </w:rPr>
        <w:t xml:space="preserve"> (Κέντρο Φιλοξενίας Ασυνόδευτων Ανηλίκων) </w:t>
      </w:r>
      <w:r>
        <w:rPr>
          <w:b/>
        </w:rPr>
        <w:t>στην Αθήνα,</w:t>
      </w:r>
      <w:r w:rsidRPr="00752C02">
        <w:rPr>
          <w:b/>
        </w:rPr>
        <w:t xml:space="preserve"> </w:t>
      </w:r>
      <w:r w:rsidRPr="00375B2E">
        <w:rPr>
          <w:b/>
        </w:rPr>
        <w:t xml:space="preserve">στη διεύθυνση: </w:t>
      </w:r>
      <w:r>
        <w:rPr>
          <w:b/>
        </w:rPr>
        <w:t xml:space="preserve">Γ’ Σεπτεμβρίου </w:t>
      </w:r>
      <w:r w:rsidRPr="00287FC3">
        <w:rPr>
          <w:rFonts w:eastAsia="Times New Roman" w:cstheme="minorHAnsi"/>
          <w:b/>
        </w:rPr>
        <w:t>117, ΤΚ 11251, Αθήνα, 2105243125</w:t>
      </w:r>
      <w:r w:rsidRPr="00375B2E">
        <w:rPr>
          <w:b/>
        </w:rPr>
        <w:t>.</w:t>
      </w:r>
    </w:p>
    <w:p w14:paraId="1BCED9CC" w14:textId="56C4483E" w:rsidR="00287FC3" w:rsidRPr="00375B2E" w:rsidRDefault="00287FC3" w:rsidP="00287FC3">
      <w:pPr>
        <w:pStyle w:val="a8"/>
        <w:numPr>
          <w:ilvl w:val="0"/>
          <w:numId w:val="32"/>
        </w:numPr>
        <w:spacing w:after="0" w:line="276" w:lineRule="auto"/>
        <w:jc w:val="both"/>
        <w:rPr>
          <w:bCs/>
        </w:rPr>
      </w:pPr>
      <w:r w:rsidRPr="00375B2E">
        <w:rPr>
          <w:bCs/>
        </w:rPr>
        <w:t xml:space="preserve">Η παραλαβή </w:t>
      </w:r>
      <w:r w:rsidR="008347F3">
        <w:rPr>
          <w:bCs/>
        </w:rPr>
        <w:t>εκάστης υπηρεσίας</w:t>
      </w:r>
      <w:r w:rsidRPr="00375B2E">
        <w:rPr>
          <w:bCs/>
        </w:rPr>
        <w:t xml:space="preserve"> θα πραγματοποιηθεί από τον αρμόδιο υπάλληλο της ΑΡΣΙΣ που θα προσυπογράφει το σχετικό δελτίο παραλαβής και θα ελέγξει εάν η </w:t>
      </w:r>
      <w:r w:rsidR="008347F3">
        <w:rPr>
          <w:bCs/>
        </w:rPr>
        <w:t xml:space="preserve">κάθε </w:t>
      </w:r>
      <w:r w:rsidRPr="00375B2E">
        <w:rPr>
          <w:bCs/>
        </w:rPr>
        <w:t>υπηρεσία υλοποιήθηκε σύμφωνα με τους όρους της πρόσκλησης.</w:t>
      </w:r>
    </w:p>
    <w:p w14:paraId="6986157D" w14:textId="77777777" w:rsidR="00287FC3" w:rsidRPr="00375B2E" w:rsidRDefault="00287FC3" w:rsidP="00287FC3">
      <w:pPr>
        <w:pStyle w:val="a8"/>
        <w:numPr>
          <w:ilvl w:val="0"/>
          <w:numId w:val="32"/>
        </w:numPr>
        <w:spacing w:after="0" w:line="276" w:lineRule="auto"/>
        <w:jc w:val="both"/>
        <w:rPr>
          <w:bCs/>
        </w:rPr>
      </w:pPr>
      <w:bookmarkStart w:id="4" w:name="_Hlk141790902"/>
      <w:r w:rsidRPr="00375B2E">
        <w:rPr>
          <w:bCs/>
        </w:rPr>
        <w:t>Ο προμηθευτής λαμβάνει γνώση των Ειδικών Όρων της υπηρεσίας και δεσμεύεται ότι θα συµµ</w:t>
      </w:r>
      <w:proofErr w:type="spellStart"/>
      <w:r w:rsidRPr="00375B2E">
        <w:rPr>
          <w:bCs/>
        </w:rPr>
        <w:t>ορφώνεται</w:t>
      </w:r>
      <w:proofErr w:type="spellEnd"/>
      <w:r w:rsidRPr="00375B2E">
        <w:rPr>
          <w:bCs/>
        </w:rPr>
        <w:t xml:space="preserve"> πλήρως με αυτούς, όπως αυτοί περιγράφονται λεπτομερώς στην παρούσα </w:t>
      </w:r>
      <w:r w:rsidRPr="00375B2E">
        <w:rPr>
          <w:bCs/>
        </w:rPr>
        <w:lastRenderedPageBreak/>
        <w:t>πρόσκληση. Μη τήρηση αυτών των όρων και των τεχνικών προδιαγραφών συνεπάγεται την απόρριψη της παραλαβής.</w:t>
      </w:r>
    </w:p>
    <w:bookmarkEnd w:id="4"/>
    <w:p w14:paraId="57F346F5" w14:textId="77777777" w:rsidR="00287FC3" w:rsidRPr="00375B2E" w:rsidRDefault="00287FC3" w:rsidP="00287FC3">
      <w:pPr>
        <w:pStyle w:val="a8"/>
        <w:numPr>
          <w:ilvl w:val="0"/>
          <w:numId w:val="32"/>
        </w:numPr>
        <w:spacing w:after="0" w:line="276" w:lineRule="auto"/>
        <w:jc w:val="both"/>
        <w:rPr>
          <w:bCs/>
        </w:rPr>
      </w:pPr>
      <w:r w:rsidRPr="00375B2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F60A15" w14:textId="77777777" w:rsidR="00287FC3" w:rsidRPr="00375B2E" w:rsidRDefault="00287FC3" w:rsidP="00287FC3">
      <w:pPr>
        <w:pStyle w:val="a8"/>
        <w:numPr>
          <w:ilvl w:val="0"/>
          <w:numId w:val="32"/>
        </w:numPr>
        <w:spacing w:after="0" w:line="276" w:lineRule="auto"/>
        <w:jc w:val="both"/>
        <w:rPr>
          <w:bCs/>
        </w:rPr>
      </w:pPr>
      <w:r w:rsidRPr="00375B2E">
        <w:rPr>
          <w:bCs/>
        </w:rPr>
        <w:t xml:space="preserve">Η εκχώρηση των υποχρεώσεων και των δικαιωμάτων του σε τρίτους ΑΠΑΓΟΡΕΥΕΤΑΙ. </w:t>
      </w:r>
    </w:p>
    <w:p w14:paraId="3BEDA2BE" w14:textId="77777777" w:rsidR="00287FC3" w:rsidRPr="00375B2E" w:rsidRDefault="00287FC3" w:rsidP="00287FC3">
      <w:pPr>
        <w:pStyle w:val="a8"/>
        <w:numPr>
          <w:ilvl w:val="0"/>
          <w:numId w:val="32"/>
        </w:numPr>
        <w:spacing w:after="0" w:line="276" w:lineRule="auto"/>
        <w:jc w:val="both"/>
        <w:rPr>
          <w:bCs/>
        </w:rPr>
      </w:pPr>
      <w:r w:rsidRPr="00375B2E">
        <w:rPr>
          <w:bCs/>
        </w:rPr>
        <w:t xml:space="preserve">Οι παραπάνω όροι θεωρούνται δεσμευτικοί, με </w:t>
      </w:r>
      <w:r w:rsidRPr="00375B2E">
        <w:rPr>
          <w:b/>
        </w:rPr>
        <w:t>ποινή απόρριψης της προσφοράς</w:t>
      </w:r>
      <w:r w:rsidRPr="00375B2E">
        <w:rPr>
          <w:bCs/>
        </w:rPr>
        <w:t xml:space="preserve"> σε περίπτωση μη συμμόρφωσης σε κάποιον από αυτούς.</w:t>
      </w:r>
    </w:p>
    <w:p w14:paraId="26892812" w14:textId="77777777" w:rsidR="00287FC3" w:rsidRPr="00375B2E" w:rsidRDefault="00287FC3" w:rsidP="00287FC3">
      <w:pPr>
        <w:pStyle w:val="a8"/>
        <w:numPr>
          <w:ilvl w:val="0"/>
          <w:numId w:val="32"/>
        </w:numPr>
        <w:spacing w:after="0" w:line="276" w:lineRule="auto"/>
        <w:jc w:val="both"/>
        <w:rPr>
          <w:bCs/>
        </w:rPr>
      </w:pPr>
      <w:r w:rsidRPr="00375B2E">
        <w:rPr>
          <w:bCs/>
        </w:rPr>
        <w:t xml:space="preserve">Η ανάθεση και η εκτέλεση της σύμβασης </w:t>
      </w:r>
      <w:proofErr w:type="spellStart"/>
      <w:r w:rsidRPr="00375B2E">
        <w:rPr>
          <w:bCs/>
        </w:rPr>
        <w:t>διέπεται</w:t>
      </w:r>
      <w:proofErr w:type="spellEnd"/>
      <w:r w:rsidRPr="00375B2E">
        <w:rPr>
          <w:bCs/>
        </w:rPr>
        <w:t xml:space="preserve"> από την κείμενη νομοθεσία και τις </w:t>
      </w:r>
      <w:proofErr w:type="spellStart"/>
      <w:r w:rsidRPr="00375B2E">
        <w:rPr>
          <w:bCs/>
        </w:rPr>
        <w:t>κατ</w:t>
      </w:r>
      <w:proofErr w:type="spellEnd"/>
      <w:r w:rsidRPr="00375B2E">
        <w:rPr>
          <w:bCs/>
        </w:rPr>
        <w:t xml:space="preserve">΄ εξουσιοδότηση αυτής </w:t>
      </w:r>
      <w:proofErr w:type="spellStart"/>
      <w:r w:rsidRPr="00375B2E">
        <w:rPr>
          <w:bCs/>
        </w:rPr>
        <w:t>εκδοθείσες</w:t>
      </w:r>
      <w:proofErr w:type="spellEnd"/>
      <w:r w:rsidRPr="00375B2E">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D2F43B" w14:textId="77777777" w:rsidR="00287FC3" w:rsidRPr="00283131" w:rsidRDefault="00287FC3" w:rsidP="00287FC3">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15F07665" w14:textId="77777777" w:rsidR="00287FC3" w:rsidRPr="00A610CC" w:rsidRDefault="00287FC3" w:rsidP="00287FC3">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44FAB704" w14:textId="77777777" w:rsidR="00287FC3" w:rsidRPr="00862EE7" w:rsidRDefault="00287FC3" w:rsidP="00287FC3">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Pr>
          <w:rFonts w:eastAsia="Times New Roman" w:cstheme="minorHAnsi"/>
        </w:rPr>
        <w:t xml:space="preserve"> (ΑΜΦ 090193521).</w:t>
      </w:r>
    </w:p>
    <w:p w14:paraId="614BE260" w14:textId="488E8249" w:rsidR="00287FC3" w:rsidRPr="00862EE7" w:rsidRDefault="00287FC3" w:rsidP="00287FC3">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w:t>
      </w:r>
      <w:r w:rsidRPr="00D5753C">
        <w:rPr>
          <w:rFonts w:eastAsia="Times New Roman" w:cstheme="minorHAnsi"/>
          <w:b/>
          <w:bCs/>
        </w:rPr>
        <w:t>για συμμετοχή</w:t>
      </w:r>
      <w:r w:rsidR="00D5753C">
        <w:rPr>
          <w:rFonts w:eastAsia="Times New Roman" w:cstheme="minorHAnsi"/>
        </w:rPr>
        <w:t xml:space="preserve"> σε προμήθειες και διαγωνισμούς Δημοσίου</w:t>
      </w:r>
    </w:p>
    <w:p w14:paraId="3738797B" w14:textId="6B4E3F52" w:rsidR="00287FC3" w:rsidRPr="00862EE7" w:rsidRDefault="00287FC3" w:rsidP="00287FC3">
      <w:pPr>
        <w:spacing w:before="120" w:afterLines="80" w:after="192" w:line="240" w:lineRule="auto"/>
        <w:jc w:val="both"/>
        <w:textAlignment w:val="baseline"/>
        <w:rPr>
          <w:rFonts w:eastAsia="Times New Roman" w:cstheme="minorHAnsi"/>
        </w:rPr>
      </w:pPr>
      <w:r>
        <w:rPr>
          <w:rFonts w:eastAsia="Times New Roman" w:cstheme="minorHAnsi"/>
        </w:rPr>
        <w:t>3</w:t>
      </w:r>
      <w:r w:rsidRPr="00862EE7">
        <w:rPr>
          <w:rFonts w:eastAsia="Times New Roman" w:cstheme="minorHAnsi"/>
        </w:rPr>
        <w:t>) Υπεύθυνη δήλωση εκ μέρους του οικονομικού φορέα</w:t>
      </w:r>
      <w:r w:rsidR="00D5753C">
        <w:rPr>
          <w:rFonts w:eastAsia="Times New Roman" w:cstheme="minorHAnsi"/>
        </w:rPr>
        <w:t xml:space="preserve"> (επισυνάπτεται το </w:t>
      </w:r>
      <w:r w:rsidR="00D5753C" w:rsidRPr="00D5753C">
        <w:rPr>
          <w:rFonts w:eastAsia="Times New Roman" w:cstheme="minorHAnsi"/>
          <w:b/>
          <w:bCs/>
        </w:rPr>
        <w:t>κατάλληλο πρότυπο</w:t>
      </w:r>
      <w:r w:rsidR="00D5753C">
        <w:rPr>
          <w:rFonts w:eastAsia="Times New Roman" w:cstheme="minorHAnsi"/>
        </w:rPr>
        <w:t xml:space="preserve"> στην ανάρτηση της πρόσκλησης και σε </w:t>
      </w:r>
      <w:r w:rsidR="00D5753C">
        <w:rPr>
          <w:rFonts w:eastAsia="Times New Roman" w:cstheme="minorHAnsi"/>
          <w:lang w:val="en-US"/>
        </w:rPr>
        <w:t>mail</w:t>
      </w:r>
      <w:r w:rsidR="00D5753C">
        <w:rPr>
          <w:rFonts w:eastAsia="Times New Roman" w:cstheme="minorHAnsi"/>
        </w:rPr>
        <w:t>)</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C994026" w14:textId="77777777" w:rsidR="00287FC3" w:rsidRPr="00862EE7" w:rsidRDefault="00287FC3" w:rsidP="00287FC3">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E3EAAD3" w14:textId="77777777" w:rsidR="00287FC3" w:rsidRDefault="00287FC3" w:rsidP="00287FC3">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752C4341" w14:textId="77777777" w:rsidR="00287FC3" w:rsidRPr="00862EE7" w:rsidRDefault="00287FC3" w:rsidP="00287FC3">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3E1D1651" w14:textId="77777777" w:rsidR="00287FC3" w:rsidRPr="00862EE7" w:rsidRDefault="00287FC3" w:rsidP="00287FC3">
      <w:pPr>
        <w:spacing w:before="120" w:afterLines="80" w:after="192" w:line="240" w:lineRule="auto"/>
        <w:jc w:val="both"/>
        <w:textAlignment w:val="baseline"/>
        <w:rPr>
          <w:rFonts w:eastAsia="Times New Roman" w:cstheme="minorHAnsi"/>
        </w:rPr>
      </w:pPr>
      <w:r>
        <w:rPr>
          <w:rFonts w:eastAsia="Times New Roman" w:cstheme="minorHAnsi"/>
        </w:rPr>
        <w:t>4</w:t>
      </w:r>
      <w:r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7CEDE515" w14:textId="5CBFCEAF" w:rsidR="00287FC3" w:rsidRDefault="00287FC3" w:rsidP="00287FC3">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5)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της επιχείρησης από το </w:t>
      </w:r>
      <w:r w:rsidRPr="00862EE7">
        <w:rPr>
          <w:rFonts w:eastAsia="Times New Roman" w:cstheme="minorHAnsi"/>
          <w:lang w:val="en-US"/>
        </w:rPr>
        <w:t>Taxis</w:t>
      </w:r>
      <w:r w:rsidR="00D5753C">
        <w:rPr>
          <w:rFonts w:eastAsia="Times New Roman" w:cstheme="minorHAnsi"/>
        </w:rPr>
        <w:t xml:space="preserve"> (μητρώο </w:t>
      </w:r>
      <w:proofErr w:type="spellStart"/>
      <w:r w:rsidR="00D5753C">
        <w:rPr>
          <w:rFonts w:eastAsia="Times New Roman" w:cstheme="minorHAnsi"/>
          <w:lang w:val="en-US"/>
        </w:rPr>
        <w:t>myAADE</w:t>
      </w:r>
      <w:proofErr w:type="spellEnd"/>
      <w:r w:rsidR="00D5753C" w:rsidRPr="00D5753C">
        <w:rPr>
          <w:rFonts w:eastAsia="Times New Roman" w:cstheme="minorHAnsi"/>
        </w:rPr>
        <w:t>)</w:t>
      </w:r>
      <w:r w:rsidRPr="00862EE7">
        <w:rPr>
          <w:rFonts w:eastAsia="Times New Roman" w:cstheme="minorHAnsi"/>
        </w:rPr>
        <w:t>, όπου φαίνεται ότι η επιχείρηση είναι ενεργή.</w:t>
      </w:r>
    </w:p>
    <w:p w14:paraId="4D7A57A8" w14:textId="77777777" w:rsidR="00287FC3" w:rsidRPr="00876786" w:rsidRDefault="00287FC3" w:rsidP="00287FC3">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698199C7" w14:textId="6DFD1C30" w:rsidR="00287FC3" w:rsidRPr="00935A47" w:rsidRDefault="00287FC3" w:rsidP="00287FC3">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1677C3">
        <w:rPr>
          <w:b/>
        </w:rPr>
        <w:t xml:space="preserve">εντός </w:t>
      </w:r>
      <w:r>
        <w:rPr>
          <w:b/>
        </w:rPr>
        <w:t>τριάντα</w:t>
      </w:r>
      <w:r w:rsidRPr="001677C3">
        <w:rPr>
          <w:b/>
        </w:rPr>
        <w:t xml:space="preserve"> (</w:t>
      </w:r>
      <w:r>
        <w:rPr>
          <w:b/>
        </w:rPr>
        <w:t>3</w:t>
      </w:r>
      <w:r w:rsidRPr="001677C3">
        <w:rPr>
          <w:b/>
        </w:rPr>
        <w:t>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2BF547A7" w14:textId="77777777" w:rsidR="00287FC3" w:rsidRDefault="00287FC3" w:rsidP="00287FC3">
      <w:pPr>
        <w:pStyle w:val="a8"/>
        <w:numPr>
          <w:ilvl w:val="0"/>
          <w:numId w:val="22"/>
        </w:numPr>
        <w:spacing w:before="120" w:after="120" w:line="240" w:lineRule="auto"/>
        <w:rPr>
          <w:rFonts w:eastAsia="Times New Roman" w:cstheme="minorHAnsi"/>
        </w:rPr>
      </w:pPr>
      <w:r>
        <w:rPr>
          <w:rFonts w:eastAsia="Times New Roman" w:cstheme="minorHAnsi"/>
        </w:rPr>
        <w:lastRenderedPageBreak/>
        <w:t>Τιμολόγιο ή Τιμολόγιο-Παροχής Υπηρεσιών, στο οποίο να αναγράφονται η υπηρεσία, η τιμή μονάδας, η συνολική αξία και οι νόμιμες επιβαρύνσεις,</w:t>
      </w:r>
    </w:p>
    <w:p w14:paraId="7BCA9BC5" w14:textId="77777777" w:rsidR="00287FC3" w:rsidRDefault="00287FC3" w:rsidP="00287FC3">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 xml:space="preserve">Βεβαίωση ασφαλιστικής ενημερότητας, </w:t>
      </w:r>
      <w:r w:rsidRPr="00DA4B6E">
        <w:rPr>
          <w:rFonts w:eastAsia="Times New Roman" w:cstheme="minorHAnsi"/>
          <w:b/>
          <w:bCs/>
        </w:rPr>
        <w:t>για είσπραξη σε ισχύ</w:t>
      </w:r>
      <w:r>
        <w:rPr>
          <w:rFonts w:eastAsia="Times New Roman" w:cstheme="minorHAnsi"/>
        </w:rPr>
        <w:t xml:space="preserve"> η οποία απαιτείται στην ακόλουθη περίπτωση:</w:t>
      </w:r>
    </w:p>
    <w:p w14:paraId="26C6C70F" w14:textId="77777777" w:rsidR="00287FC3" w:rsidRDefault="00287FC3" w:rsidP="00287FC3">
      <w:pPr>
        <w:pStyle w:val="a8"/>
        <w:suppressAutoHyphens/>
        <w:spacing w:before="120" w:after="120" w:line="240" w:lineRule="auto"/>
        <w:ind w:left="0" w:right="-57"/>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2CF52E8" w14:textId="77777777" w:rsidR="00287FC3" w:rsidRDefault="00287FC3" w:rsidP="00287FC3">
      <w:pPr>
        <w:pStyle w:val="a8"/>
        <w:numPr>
          <w:ilvl w:val="0"/>
          <w:numId w:val="24"/>
        </w:numPr>
        <w:suppressAutoHyphens/>
        <w:spacing w:before="120" w:after="120" w:line="240" w:lineRule="auto"/>
        <w:ind w:left="357" w:right="-57" w:hanging="357"/>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6AC5A8F" w14:textId="77777777" w:rsidR="00287FC3" w:rsidRDefault="00287FC3" w:rsidP="00287FC3">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2D1AF658" w14:textId="77777777" w:rsidR="00287FC3" w:rsidRPr="005156F3" w:rsidRDefault="00287FC3" w:rsidP="00287FC3">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7E695200" w14:textId="77777777" w:rsidR="00287FC3" w:rsidRPr="00935A47" w:rsidRDefault="00287FC3" w:rsidP="00287FC3">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97BC782" w14:textId="77777777" w:rsidR="00287FC3" w:rsidRDefault="00287FC3" w:rsidP="00287FC3">
      <w:pPr>
        <w:pBdr>
          <w:top w:val="nil"/>
          <w:left w:val="nil"/>
          <w:bottom w:val="nil"/>
          <w:right w:val="nil"/>
          <w:between w:val="nil"/>
        </w:pBdr>
        <w:shd w:val="clear" w:color="auto" w:fill="FFFFFF"/>
        <w:spacing w:before="120" w:after="120" w:line="240" w:lineRule="auto"/>
        <w:jc w:val="both"/>
      </w:pPr>
    </w:p>
    <w:p w14:paraId="0CA1834C" w14:textId="77777777" w:rsidR="00287FC3" w:rsidRDefault="00287FC3" w:rsidP="00287FC3">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2B36AF83" w14:textId="77777777" w:rsidR="00287FC3" w:rsidRDefault="00287FC3" w:rsidP="00287FC3">
      <w:pPr>
        <w:spacing w:before="120" w:after="120" w:line="240" w:lineRule="auto"/>
        <w:ind w:left="567" w:hanging="425"/>
        <w:jc w:val="both"/>
      </w:pPr>
      <w:r>
        <w:rPr>
          <w:b/>
        </w:rPr>
        <w:t>•</w:t>
      </w:r>
      <w:r>
        <w:rPr>
          <w:b/>
        </w:rPr>
        <w:tab/>
      </w:r>
      <w:r>
        <w:t>Ταχυδρομική Διεύθυνση: Εγνατίας 30, 54625, Θεσσαλονίκη</w:t>
      </w:r>
    </w:p>
    <w:p w14:paraId="6BF7F134" w14:textId="77777777" w:rsidR="00287FC3" w:rsidRDefault="00287FC3" w:rsidP="00287FC3">
      <w:pPr>
        <w:spacing w:before="120" w:after="120" w:line="240" w:lineRule="auto"/>
        <w:ind w:left="567" w:hanging="425"/>
        <w:jc w:val="both"/>
      </w:pPr>
      <w:r>
        <w:t>•</w:t>
      </w:r>
      <w:r>
        <w:tab/>
      </w:r>
      <w:proofErr w:type="spellStart"/>
      <w:r>
        <w:t>Fax</w:t>
      </w:r>
      <w:proofErr w:type="spellEnd"/>
      <w:r>
        <w:t>: 2310526150</w:t>
      </w:r>
    </w:p>
    <w:p w14:paraId="21ED5612" w14:textId="77777777" w:rsidR="00287FC3" w:rsidRDefault="00287FC3" w:rsidP="00287FC3">
      <w:pPr>
        <w:spacing w:before="120" w:after="120" w:line="240" w:lineRule="auto"/>
        <w:ind w:left="567" w:hanging="425"/>
        <w:jc w:val="both"/>
      </w:pPr>
      <w:r>
        <w:t>•</w:t>
      </w:r>
      <w:r>
        <w:tab/>
        <w:t xml:space="preserve">Ηλεκτρονική Διεύθυνση: </w:t>
      </w:r>
      <w:hyperlink r:id="rId8">
        <w:r>
          <w:rPr>
            <w:color w:val="0563C1"/>
            <w:u w:val="single"/>
          </w:rPr>
          <w:t>metoikos.procurement@gmail.com</w:t>
        </w:r>
      </w:hyperlink>
    </w:p>
    <w:p w14:paraId="7EB17970" w14:textId="290BC5E2" w:rsidR="00D518E7" w:rsidRDefault="00287FC3" w:rsidP="00287FC3">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 και 2316009753.</w:t>
      </w:r>
    </w:p>
    <w:p w14:paraId="798CCBC0" w14:textId="6F199F27"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141439">
        <w:rPr>
          <w:b/>
        </w:rPr>
        <w:t>02</w:t>
      </w:r>
      <w:r w:rsidR="000B5372">
        <w:rPr>
          <w:b/>
        </w:rPr>
        <w:t>/</w:t>
      </w:r>
      <w:r w:rsidR="00141439">
        <w:rPr>
          <w:b/>
        </w:rPr>
        <w:t>07</w:t>
      </w:r>
      <w:r w:rsidR="00AD72B5">
        <w:rPr>
          <w:b/>
        </w:rPr>
        <w:t>/2026</w:t>
      </w:r>
      <w:r w:rsidR="009515D0">
        <w:rPr>
          <w:b/>
        </w:rPr>
        <w:t xml:space="preserve"> </w:t>
      </w:r>
      <w:r>
        <w:rPr>
          <w:b/>
        </w:rPr>
        <w:t>ώρα 1</w:t>
      </w:r>
      <w:r w:rsidR="00E4614C">
        <w:rPr>
          <w:b/>
        </w:rPr>
        <w:t>5</w:t>
      </w:r>
      <w:r>
        <w:rPr>
          <w:b/>
        </w:rPr>
        <w:t>.00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9F45D9"/>
    <w:multiLevelType w:val="hybridMultilevel"/>
    <w:tmpl w:val="9DDED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5" w15:restartNumberingAfterBreak="0">
    <w:nsid w:val="54A500E4"/>
    <w:multiLevelType w:val="hybridMultilevel"/>
    <w:tmpl w:val="8EFE10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1"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74307A7"/>
    <w:multiLevelType w:val="hybridMultilevel"/>
    <w:tmpl w:val="9DDED0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0"/>
  </w:num>
  <w:num w:numId="2" w16cid:durableId="755326666">
    <w:abstractNumId w:val="17"/>
  </w:num>
  <w:num w:numId="3" w16cid:durableId="1337266978">
    <w:abstractNumId w:val="22"/>
  </w:num>
  <w:num w:numId="4" w16cid:durableId="1031496609">
    <w:abstractNumId w:val="7"/>
  </w:num>
  <w:num w:numId="5" w16cid:durableId="836195310">
    <w:abstractNumId w:val="1"/>
  </w:num>
  <w:num w:numId="6" w16cid:durableId="929892828">
    <w:abstractNumId w:val="5"/>
  </w:num>
  <w:num w:numId="7" w16cid:durableId="1119376988">
    <w:abstractNumId w:val="9"/>
  </w:num>
  <w:num w:numId="8" w16cid:durableId="1870606273">
    <w:abstractNumId w:val="24"/>
  </w:num>
  <w:num w:numId="9" w16cid:durableId="1741099432">
    <w:abstractNumId w:val="16"/>
  </w:num>
  <w:num w:numId="10" w16cid:durableId="1366833399">
    <w:abstractNumId w:val="3"/>
  </w:num>
  <w:num w:numId="11" w16cid:durableId="1138306345">
    <w:abstractNumId w:val="23"/>
  </w:num>
  <w:num w:numId="12" w16cid:durableId="346368943">
    <w:abstractNumId w:val="27"/>
  </w:num>
  <w:num w:numId="13" w16cid:durableId="1853521914">
    <w:abstractNumId w:val="6"/>
  </w:num>
  <w:num w:numId="14" w16cid:durableId="2075201363">
    <w:abstractNumId w:val="12"/>
  </w:num>
  <w:num w:numId="15" w16cid:durableId="488792048">
    <w:abstractNumId w:val="4"/>
  </w:num>
  <w:num w:numId="16" w16cid:durableId="1168903719">
    <w:abstractNumId w:val="14"/>
  </w:num>
  <w:num w:numId="17" w16cid:durableId="1734083055">
    <w:abstractNumId w:val="21"/>
  </w:num>
  <w:num w:numId="18" w16cid:durableId="36315669">
    <w:abstractNumId w:val="28"/>
  </w:num>
  <w:num w:numId="19" w16cid:durableId="401948757">
    <w:abstractNumId w:val="8"/>
  </w:num>
  <w:num w:numId="20" w16cid:durableId="1278830601">
    <w:abstractNumId w:val="10"/>
  </w:num>
  <w:num w:numId="21" w16cid:durableId="1262682505">
    <w:abstractNumId w:val="26"/>
  </w:num>
  <w:num w:numId="22" w16cid:durableId="9337875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9"/>
  </w:num>
  <w:num w:numId="26" w16cid:durableId="912810263">
    <w:abstractNumId w:val="18"/>
  </w:num>
  <w:num w:numId="27" w16cid:durableId="1405029806">
    <w:abstractNumId w:val="11"/>
  </w:num>
  <w:num w:numId="28" w16cid:durableId="564529649">
    <w:abstractNumId w:val="13"/>
  </w:num>
  <w:num w:numId="29" w16cid:durableId="214850849">
    <w:abstractNumId w:val="0"/>
  </w:num>
  <w:num w:numId="30" w16cid:durableId="1110583256">
    <w:abstractNumId w:val="15"/>
  </w:num>
  <w:num w:numId="31" w16cid:durableId="294995174">
    <w:abstractNumId w:val="25"/>
  </w:num>
  <w:num w:numId="32" w16cid:durableId="175461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25273"/>
    <w:rsid w:val="00042A19"/>
    <w:rsid w:val="00043A91"/>
    <w:rsid w:val="00045F8D"/>
    <w:rsid w:val="00051A5C"/>
    <w:rsid w:val="000545AD"/>
    <w:rsid w:val="0006136E"/>
    <w:rsid w:val="00073759"/>
    <w:rsid w:val="00074078"/>
    <w:rsid w:val="00081F65"/>
    <w:rsid w:val="000845B2"/>
    <w:rsid w:val="000B5372"/>
    <w:rsid w:val="000C074E"/>
    <w:rsid w:val="000D1FD7"/>
    <w:rsid w:val="000F0A99"/>
    <w:rsid w:val="000F10CF"/>
    <w:rsid w:val="000F6C2B"/>
    <w:rsid w:val="0010305E"/>
    <w:rsid w:val="001144D0"/>
    <w:rsid w:val="00124424"/>
    <w:rsid w:val="00141439"/>
    <w:rsid w:val="00180283"/>
    <w:rsid w:val="00184B0E"/>
    <w:rsid w:val="00185343"/>
    <w:rsid w:val="001A08FF"/>
    <w:rsid w:val="001D25CB"/>
    <w:rsid w:val="001D529F"/>
    <w:rsid w:val="001E2391"/>
    <w:rsid w:val="001F0954"/>
    <w:rsid w:val="001F6760"/>
    <w:rsid w:val="00201046"/>
    <w:rsid w:val="002274B8"/>
    <w:rsid w:val="002310C6"/>
    <w:rsid w:val="00232B95"/>
    <w:rsid w:val="0023554D"/>
    <w:rsid w:val="00246284"/>
    <w:rsid w:val="00246E97"/>
    <w:rsid w:val="00274315"/>
    <w:rsid w:val="00283131"/>
    <w:rsid w:val="00287C43"/>
    <w:rsid w:val="00287FC3"/>
    <w:rsid w:val="002909A4"/>
    <w:rsid w:val="002A0878"/>
    <w:rsid w:val="002B3DD0"/>
    <w:rsid w:val="002B7393"/>
    <w:rsid w:val="002D02BC"/>
    <w:rsid w:val="002E76B4"/>
    <w:rsid w:val="00307B55"/>
    <w:rsid w:val="00324E58"/>
    <w:rsid w:val="0032506C"/>
    <w:rsid w:val="003352F9"/>
    <w:rsid w:val="00346532"/>
    <w:rsid w:val="0035760A"/>
    <w:rsid w:val="003627D5"/>
    <w:rsid w:val="00370207"/>
    <w:rsid w:val="003738DD"/>
    <w:rsid w:val="00375B2E"/>
    <w:rsid w:val="0038286E"/>
    <w:rsid w:val="003863EE"/>
    <w:rsid w:val="0039244A"/>
    <w:rsid w:val="0039643B"/>
    <w:rsid w:val="003A1D52"/>
    <w:rsid w:val="003A666D"/>
    <w:rsid w:val="003B4698"/>
    <w:rsid w:val="003D39F4"/>
    <w:rsid w:val="003D3C84"/>
    <w:rsid w:val="003D6A8B"/>
    <w:rsid w:val="003F7BEF"/>
    <w:rsid w:val="00403095"/>
    <w:rsid w:val="00406F22"/>
    <w:rsid w:val="004105D6"/>
    <w:rsid w:val="00421FBE"/>
    <w:rsid w:val="00430BC2"/>
    <w:rsid w:val="00446E3F"/>
    <w:rsid w:val="004A2433"/>
    <w:rsid w:val="004A4519"/>
    <w:rsid w:val="004A4E93"/>
    <w:rsid w:val="004A6CAB"/>
    <w:rsid w:val="004B0262"/>
    <w:rsid w:val="004B1133"/>
    <w:rsid w:val="004E418D"/>
    <w:rsid w:val="004E7BC0"/>
    <w:rsid w:val="004F2491"/>
    <w:rsid w:val="004F7A52"/>
    <w:rsid w:val="005156F3"/>
    <w:rsid w:val="00534909"/>
    <w:rsid w:val="0054412E"/>
    <w:rsid w:val="005451F4"/>
    <w:rsid w:val="00563AD6"/>
    <w:rsid w:val="005812D7"/>
    <w:rsid w:val="00582119"/>
    <w:rsid w:val="005B7E12"/>
    <w:rsid w:val="005C59C9"/>
    <w:rsid w:val="005D17F7"/>
    <w:rsid w:val="005D558D"/>
    <w:rsid w:val="005E0B04"/>
    <w:rsid w:val="005F6858"/>
    <w:rsid w:val="00604A9D"/>
    <w:rsid w:val="006241DD"/>
    <w:rsid w:val="00641520"/>
    <w:rsid w:val="0066345B"/>
    <w:rsid w:val="00687D49"/>
    <w:rsid w:val="00692745"/>
    <w:rsid w:val="006A75EA"/>
    <w:rsid w:val="006B0984"/>
    <w:rsid w:val="006B2B6B"/>
    <w:rsid w:val="006C2F90"/>
    <w:rsid w:val="00711098"/>
    <w:rsid w:val="0071589B"/>
    <w:rsid w:val="0071781B"/>
    <w:rsid w:val="00722A96"/>
    <w:rsid w:val="00727E8A"/>
    <w:rsid w:val="007445F0"/>
    <w:rsid w:val="00752C02"/>
    <w:rsid w:val="00762844"/>
    <w:rsid w:val="00767372"/>
    <w:rsid w:val="00783863"/>
    <w:rsid w:val="00784359"/>
    <w:rsid w:val="0079199C"/>
    <w:rsid w:val="007B1748"/>
    <w:rsid w:val="007B4023"/>
    <w:rsid w:val="007C2C7D"/>
    <w:rsid w:val="007C618D"/>
    <w:rsid w:val="007F45DA"/>
    <w:rsid w:val="007F78E8"/>
    <w:rsid w:val="00804B69"/>
    <w:rsid w:val="00811807"/>
    <w:rsid w:val="00813574"/>
    <w:rsid w:val="0081444E"/>
    <w:rsid w:val="008244D5"/>
    <w:rsid w:val="00824B82"/>
    <w:rsid w:val="0082539B"/>
    <w:rsid w:val="00826535"/>
    <w:rsid w:val="008347F3"/>
    <w:rsid w:val="00844380"/>
    <w:rsid w:val="00862EE7"/>
    <w:rsid w:val="008670D5"/>
    <w:rsid w:val="00872C78"/>
    <w:rsid w:val="00876786"/>
    <w:rsid w:val="008860C9"/>
    <w:rsid w:val="008956FE"/>
    <w:rsid w:val="008A64CE"/>
    <w:rsid w:val="008A733A"/>
    <w:rsid w:val="008C02F1"/>
    <w:rsid w:val="008C2817"/>
    <w:rsid w:val="00923460"/>
    <w:rsid w:val="00930852"/>
    <w:rsid w:val="009365BC"/>
    <w:rsid w:val="00945CDE"/>
    <w:rsid w:val="009515D0"/>
    <w:rsid w:val="00955E21"/>
    <w:rsid w:val="0096366C"/>
    <w:rsid w:val="009701FC"/>
    <w:rsid w:val="00982F9C"/>
    <w:rsid w:val="00983139"/>
    <w:rsid w:val="009C097E"/>
    <w:rsid w:val="009C306D"/>
    <w:rsid w:val="009C7DB6"/>
    <w:rsid w:val="00A017F2"/>
    <w:rsid w:val="00A144F3"/>
    <w:rsid w:val="00A3252A"/>
    <w:rsid w:val="00A327A8"/>
    <w:rsid w:val="00A33682"/>
    <w:rsid w:val="00A350B0"/>
    <w:rsid w:val="00A52F19"/>
    <w:rsid w:val="00A549CB"/>
    <w:rsid w:val="00A5626F"/>
    <w:rsid w:val="00A610CC"/>
    <w:rsid w:val="00A834CB"/>
    <w:rsid w:val="00AB0B35"/>
    <w:rsid w:val="00AB485B"/>
    <w:rsid w:val="00AB598E"/>
    <w:rsid w:val="00AB6273"/>
    <w:rsid w:val="00AC1639"/>
    <w:rsid w:val="00AC431D"/>
    <w:rsid w:val="00AC53F2"/>
    <w:rsid w:val="00AC6D76"/>
    <w:rsid w:val="00AD5AD6"/>
    <w:rsid w:val="00AD72B5"/>
    <w:rsid w:val="00AE016E"/>
    <w:rsid w:val="00AE39F4"/>
    <w:rsid w:val="00AE438F"/>
    <w:rsid w:val="00AF6B92"/>
    <w:rsid w:val="00B05D54"/>
    <w:rsid w:val="00B13FE5"/>
    <w:rsid w:val="00B303AA"/>
    <w:rsid w:val="00B41706"/>
    <w:rsid w:val="00B42D84"/>
    <w:rsid w:val="00B45A43"/>
    <w:rsid w:val="00B50AAB"/>
    <w:rsid w:val="00B50ED3"/>
    <w:rsid w:val="00B670BA"/>
    <w:rsid w:val="00B72F64"/>
    <w:rsid w:val="00B927C8"/>
    <w:rsid w:val="00BB0CCE"/>
    <w:rsid w:val="00BB35AA"/>
    <w:rsid w:val="00BD5B7D"/>
    <w:rsid w:val="00BD7137"/>
    <w:rsid w:val="00BD7C55"/>
    <w:rsid w:val="00BE206B"/>
    <w:rsid w:val="00BE7AE2"/>
    <w:rsid w:val="00C20F23"/>
    <w:rsid w:val="00C25ADD"/>
    <w:rsid w:val="00C36FA5"/>
    <w:rsid w:val="00C4316D"/>
    <w:rsid w:val="00C602E9"/>
    <w:rsid w:val="00C8752B"/>
    <w:rsid w:val="00C9745F"/>
    <w:rsid w:val="00CB2905"/>
    <w:rsid w:val="00CC6B1D"/>
    <w:rsid w:val="00CD6E87"/>
    <w:rsid w:val="00CE1C89"/>
    <w:rsid w:val="00CF6837"/>
    <w:rsid w:val="00D226AD"/>
    <w:rsid w:val="00D239F5"/>
    <w:rsid w:val="00D265BC"/>
    <w:rsid w:val="00D518E7"/>
    <w:rsid w:val="00D5614F"/>
    <w:rsid w:val="00D5753C"/>
    <w:rsid w:val="00D65D17"/>
    <w:rsid w:val="00D7145A"/>
    <w:rsid w:val="00D80C4E"/>
    <w:rsid w:val="00D917C8"/>
    <w:rsid w:val="00DA295B"/>
    <w:rsid w:val="00DA406D"/>
    <w:rsid w:val="00DA5C3F"/>
    <w:rsid w:val="00DC1FA6"/>
    <w:rsid w:val="00DC236C"/>
    <w:rsid w:val="00DC5CFC"/>
    <w:rsid w:val="00DD6188"/>
    <w:rsid w:val="00DE5AAD"/>
    <w:rsid w:val="00E0525F"/>
    <w:rsid w:val="00E4614C"/>
    <w:rsid w:val="00E54F46"/>
    <w:rsid w:val="00E57E06"/>
    <w:rsid w:val="00E92E19"/>
    <w:rsid w:val="00E97B9C"/>
    <w:rsid w:val="00EB5CED"/>
    <w:rsid w:val="00EC2B84"/>
    <w:rsid w:val="00EC3AB5"/>
    <w:rsid w:val="00EF6879"/>
    <w:rsid w:val="00EF78F4"/>
    <w:rsid w:val="00F133D7"/>
    <w:rsid w:val="00F25656"/>
    <w:rsid w:val="00F3382C"/>
    <w:rsid w:val="00F45C8B"/>
    <w:rsid w:val="00F461DE"/>
    <w:rsid w:val="00F55374"/>
    <w:rsid w:val="00F57100"/>
    <w:rsid w:val="00F652FF"/>
    <w:rsid w:val="00F96806"/>
    <w:rsid w:val="00FC7F76"/>
    <w:rsid w:val="00FD04E1"/>
    <w:rsid w:val="00FD64DF"/>
    <w:rsid w:val="00FF0CB6"/>
    <w:rsid w:val="00FF56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37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Pages>
  <Words>1668</Words>
  <Characters>9012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128</cp:revision>
  <cp:lastPrinted>2026-06-25T11:46:00Z</cp:lastPrinted>
  <dcterms:created xsi:type="dcterms:W3CDTF">2025-02-10T10:24:00Z</dcterms:created>
  <dcterms:modified xsi:type="dcterms:W3CDTF">2026-06-25T11:47:00Z</dcterms:modified>
</cp:coreProperties>
</file>