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348EF1AD" w14:textId="7F089A6A" w:rsidR="00656B14" w:rsidRPr="0054492A" w:rsidRDefault="00A6127B" w:rsidP="00656B14">
      <w:pPr>
        <w:rPr>
          <w:rFonts w:ascii="Palatino Linotype" w:eastAsia="Palatino Linotype" w:hAnsi="Palatino Linotype" w:cs="Palatino Linotype"/>
          <w:b/>
          <w:bCs/>
          <w:kern w:val="0"/>
          <w:sz w:val="18"/>
          <w14:ligatures w14:val="none"/>
        </w:rPr>
      </w:pPr>
      <w:r w:rsidRPr="00491552">
        <w:rPr>
          <w:rFonts w:ascii="Palatino Linotype" w:hAnsi="Palatino Linotype"/>
          <w:b/>
          <w:bCs/>
        </w:rPr>
        <w:t>Υπόμνημα έγκρισης</w:t>
      </w:r>
      <w:r w:rsidR="00A2435F" w:rsidRPr="00491552">
        <w:rPr>
          <w:rFonts w:ascii="Palatino Linotype" w:hAnsi="Palatino Linotype"/>
          <w:b/>
          <w:bCs/>
        </w:rPr>
        <w:t xml:space="preserve"> με αριθ. </w:t>
      </w:r>
      <w:r w:rsidR="0054492A" w:rsidRPr="00ED2ED3">
        <w:rPr>
          <w:rFonts w:ascii="Palatino Linotype" w:hAnsi="Palatino Linotype"/>
          <w:b/>
          <w:bCs/>
        </w:rPr>
        <w:t>Π</w:t>
      </w:r>
      <w:r w:rsidR="00A2435F" w:rsidRPr="00ED2ED3">
        <w:rPr>
          <w:rFonts w:ascii="Palatino Linotype" w:hAnsi="Palatino Linotype"/>
          <w:b/>
          <w:bCs/>
        </w:rPr>
        <w:t>ρωτ</w:t>
      </w:r>
      <w:r w:rsidR="0054492A" w:rsidRPr="00ED2ED3">
        <w:rPr>
          <w:rFonts w:ascii="Palatino Linotype" w:hAnsi="Palatino Linotype"/>
          <w:b/>
          <w:bCs/>
        </w:rPr>
        <w:t>.</w:t>
      </w:r>
      <w:r w:rsidR="00ED2ED3">
        <w:rPr>
          <w:rFonts w:ascii="Palatino Linotype" w:hAnsi="Palatino Linotype"/>
          <w:b/>
          <w:bCs/>
        </w:rPr>
        <w:t>ΕΜΑ100/</w:t>
      </w:r>
      <w:r w:rsidR="0054492A" w:rsidRPr="00ED2ED3">
        <w:rPr>
          <w:rFonts w:ascii="Palatino Linotype" w:hAnsi="Palatino Linotype"/>
          <w:b/>
          <w:bCs/>
        </w:rPr>
        <w:t>1</w:t>
      </w:r>
      <w:r w:rsidR="00C048B7" w:rsidRPr="00ED2ED3">
        <w:rPr>
          <w:rFonts w:ascii="Palatino Linotype" w:hAnsi="Palatino Linotype"/>
          <w:b/>
          <w:bCs/>
        </w:rPr>
        <w:t>1</w:t>
      </w:r>
      <w:r w:rsidR="0054492A" w:rsidRPr="00ED2ED3">
        <w:rPr>
          <w:rFonts w:ascii="Palatino Linotype" w:hAnsi="Palatino Linotype"/>
          <w:b/>
          <w:bCs/>
        </w:rPr>
        <w:t>-5-2026</w:t>
      </w:r>
    </w:p>
    <w:p w14:paraId="2EF55BD9" w14:textId="77777777" w:rsidR="0054492A" w:rsidRPr="0054492A" w:rsidRDefault="0054492A" w:rsidP="0054492A">
      <w:pPr>
        <w:jc w:val="both"/>
        <w:rPr>
          <w:rFonts w:ascii="Palatino Linotype" w:eastAsia="Palatino Linotype" w:hAnsi="Palatino Linotype" w:cs="Palatino Linotype"/>
          <w:b/>
          <w:bCs/>
          <w:spacing w:val="-12"/>
          <w:kern w:val="0"/>
          <w14:ligatures w14:val="none"/>
        </w:rPr>
      </w:pPr>
      <w:bookmarkStart w:id="0" w:name="_Hlk213681085"/>
      <w:r w:rsidRPr="0054492A">
        <w:rPr>
          <w:rFonts w:ascii="Palatino Linotype" w:eastAsia="Palatino Linotype" w:hAnsi="Palatino Linotype" w:cs="Palatino Linotype"/>
          <w:b/>
          <w:bCs/>
          <w:spacing w:val="-12"/>
          <w:kern w:val="0"/>
          <w14:ligatures w14:val="none"/>
        </w:rPr>
        <w:t xml:space="preserve">για την απευθείας ανάθεση προμήθειας διαφόρων προϊόντων διατροφής και ξηράς τροφής, κρουασάν, χυμών και μεταλλικού νερού </w:t>
      </w:r>
      <w:proofErr w:type="spellStart"/>
      <w:r w:rsidRPr="0054492A">
        <w:rPr>
          <w:rFonts w:ascii="Palatino Linotype" w:eastAsia="Palatino Linotype" w:hAnsi="Palatino Linotype" w:cs="Palatino Linotype"/>
          <w:b/>
          <w:bCs/>
          <w:spacing w:val="-12"/>
          <w:kern w:val="0"/>
          <w14:ligatures w14:val="none"/>
        </w:rPr>
        <w:t>προϋπολογιζόμενης</w:t>
      </w:r>
      <w:proofErr w:type="spellEnd"/>
      <w:r w:rsidRPr="0054492A">
        <w:rPr>
          <w:rFonts w:ascii="Palatino Linotype" w:eastAsia="Palatino Linotype" w:hAnsi="Palatino Linotype" w:cs="Palatino Linotype"/>
          <w:b/>
          <w:bCs/>
          <w:spacing w:val="-12"/>
          <w:kern w:val="0"/>
          <w14:ligatures w14:val="none"/>
        </w:rPr>
        <w:t xml:space="preserve"> δαπάνης 240,00 ευρώ χωρίς ΦΠΑ και 271,20ευρώ συμπεριλαμβανομένου του Φ.Π.Α για την υλοποίηση του έργου με τίτλο:”</w:t>
      </w:r>
    </w:p>
    <w:p w14:paraId="15D16B47" w14:textId="77777777" w:rsidR="0054492A" w:rsidRPr="0054492A" w:rsidRDefault="0054492A" w:rsidP="0054492A">
      <w:pPr>
        <w:jc w:val="both"/>
        <w:rPr>
          <w:rFonts w:ascii="Palatino Linotype" w:eastAsia="Palatino Linotype" w:hAnsi="Palatino Linotype" w:cs="Palatino Linotype"/>
          <w:b/>
          <w:bCs/>
          <w:spacing w:val="-12"/>
          <w:kern w:val="0"/>
          <w14:ligatures w14:val="none"/>
        </w:rPr>
      </w:pPr>
      <w:r w:rsidRPr="0054492A">
        <w:rPr>
          <w:rFonts w:ascii="Palatino Linotype" w:eastAsia="Palatino Linotype" w:hAnsi="Palatino Linotype" w:cs="Palatino Linotype"/>
          <w:b/>
          <w:bCs/>
          <w:spacing w:val="-12"/>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p>
    <w:p w14:paraId="1E0D354C" w14:textId="77777777" w:rsidR="0054492A" w:rsidRPr="0054492A" w:rsidRDefault="0054492A" w:rsidP="0054492A">
      <w:pPr>
        <w:jc w:val="both"/>
        <w:rPr>
          <w:rFonts w:ascii="Palatino Linotype" w:eastAsia="Palatino Linotype" w:hAnsi="Palatino Linotype" w:cs="Palatino Linotype"/>
          <w:b/>
          <w:bCs/>
          <w:spacing w:val="-12"/>
          <w:kern w:val="0"/>
          <w14:ligatures w14:val="none"/>
        </w:rPr>
      </w:pPr>
      <w:r w:rsidRPr="0054492A">
        <w:rPr>
          <w:rFonts w:ascii="Palatino Linotype" w:eastAsia="Palatino Linotype" w:hAnsi="Palatino Linotype" w:cs="Palatino Linotype"/>
          <w:b/>
          <w:bCs/>
          <w:spacing w:val="-12"/>
          <w:kern w:val="0"/>
          <w14:ligatures w14:val="none"/>
        </w:rPr>
        <w:t>Υπό-</w:t>
      </w:r>
      <w:proofErr w:type="spellStart"/>
      <w:r w:rsidRPr="0054492A">
        <w:rPr>
          <w:rFonts w:ascii="Palatino Linotype" w:eastAsia="Palatino Linotype" w:hAnsi="Palatino Linotype" w:cs="Palatino Linotype"/>
          <w:b/>
          <w:bCs/>
          <w:spacing w:val="-12"/>
          <w:kern w:val="0"/>
          <w14:ligatures w14:val="none"/>
        </w:rPr>
        <w:t>Έργo</w:t>
      </w:r>
      <w:proofErr w:type="spellEnd"/>
      <w:r w:rsidRPr="0054492A">
        <w:rPr>
          <w:rFonts w:ascii="Palatino Linotype" w:eastAsia="Palatino Linotype" w:hAnsi="Palatino Linotype" w:cs="Palatino Linotype"/>
          <w:b/>
          <w:bCs/>
          <w:spacing w:val="-12"/>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p>
    <w:p w14:paraId="7BC2686B" w14:textId="77777777" w:rsidR="0054492A" w:rsidRPr="0054492A" w:rsidRDefault="0054492A" w:rsidP="0054492A">
      <w:pPr>
        <w:jc w:val="both"/>
        <w:rPr>
          <w:rFonts w:ascii="Palatino Linotype" w:eastAsia="Palatino Linotype" w:hAnsi="Palatino Linotype" w:cs="Palatino Linotype"/>
          <w:b/>
          <w:bCs/>
          <w:spacing w:val="-12"/>
          <w:kern w:val="0"/>
          <w14:ligatures w14:val="none"/>
        </w:rPr>
      </w:pPr>
    </w:p>
    <w:p w14:paraId="6C2CB978" w14:textId="77777777" w:rsidR="0054492A" w:rsidRPr="0054492A" w:rsidRDefault="0054492A" w:rsidP="0054492A">
      <w:pPr>
        <w:jc w:val="both"/>
        <w:rPr>
          <w:rFonts w:ascii="Palatino Linotype" w:eastAsia="Palatino Linotype" w:hAnsi="Palatino Linotype" w:cs="Palatino Linotype"/>
          <w:b/>
          <w:bCs/>
          <w:spacing w:val="-12"/>
          <w:kern w:val="0"/>
          <w14:ligatures w14:val="none"/>
        </w:rPr>
      </w:pPr>
    </w:p>
    <w:p w14:paraId="0AD42051" w14:textId="77777777" w:rsidR="0054492A" w:rsidRPr="0054492A" w:rsidRDefault="0054492A" w:rsidP="0054492A">
      <w:pPr>
        <w:jc w:val="both"/>
        <w:rPr>
          <w:rFonts w:ascii="Palatino Linotype" w:eastAsia="Palatino Linotype" w:hAnsi="Palatino Linotype" w:cs="Palatino Linotype"/>
          <w:b/>
          <w:bCs/>
          <w:spacing w:val="-12"/>
          <w:kern w:val="0"/>
          <w14:ligatures w14:val="none"/>
        </w:rPr>
      </w:pPr>
      <w:r w:rsidRPr="0054492A">
        <w:rPr>
          <w:rFonts w:ascii="Palatino Linotype" w:eastAsia="Palatino Linotype" w:hAnsi="Palatino Linotype" w:cs="Palatino Linotype"/>
          <w:b/>
          <w:bCs/>
          <w:spacing w:val="-12"/>
          <w:kern w:val="0"/>
          <w14:ligatures w14:val="none"/>
        </w:rPr>
        <w:t>CPV: 15321000-4 χυμοί φρούτων, 15811300-9 κρουασάν, 15890000-3 διάφορα προϊόντα διατροφής και ξηρά τροφή, 15981000-8 μεταλλικό νερό</w:t>
      </w:r>
    </w:p>
    <w:p w14:paraId="3D07F76A" w14:textId="77777777" w:rsidR="00A53682" w:rsidRPr="00A53682" w:rsidRDefault="00A53682" w:rsidP="00A53682">
      <w:pPr>
        <w:jc w:val="both"/>
        <w:rPr>
          <w:rFonts w:ascii="Palatino Linotype" w:eastAsia="Palatino Linotype" w:hAnsi="Palatino Linotype" w:cs="Palatino Linotype"/>
          <w:b/>
          <w:bCs/>
          <w:spacing w:val="-12"/>
          <w:kern w:val="0"/>
          <w14:ligatures w14:val="none"/>
        </w:rPr>
      </w:pPr>
    </w:p>
    <w:p w14:paraId="7D7161B5" w14:textId="2036A0BC" w:rsidR="0095626E" w:rsidRPr="0095626E" w:rsidRDefault="0095626E" w:rsidP="00A53682">
      <w:pPr>
        <w:jc w:val="both"/>
        <w:rPr>
          <w:rFonts w:ascii="Palatino Linotype" w:eastAsia="Palatino Linotype" w:hAnsi="Palatino Linotype" w:cs="Palatino Linotype"/>
          <w:b/>
          <w:bCs/>
          <w:kern w:val="0"/>
          <w14:ligatures w14:val="none"/>
        </w:rPr>
      </w:pPr>
      <w:bookmarkStart w:id="1" w:name="_Hlk198547332"/>
      <w:bookmarkStart w:id="2" w:name="_Hlk213935958"/>
      <w:bookmarkEnd w:id="0"/>
    </w:p>
    <w:bookmarkEnd w:id="1"/>
    <w:bookmarkEnd w:id="2"/>
    <w:p w14:paraId="327F4139" w14:textId="77777777" w:rsid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01E528C5" w14:textId="5372FC08" w:rsidR="00140E77" w:rsidRPr="00140E77" w:rsidRDefault="00A6127B" w:rsidP="00140E77">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(οδός </w:t>
      </w:r>
      <w:proofErr w:type="spellStart"/>
      <w:r>
        <w:rPr>
          <w:rFonts w:ascii="Palatino Linotype" w:hAnsi="Palatino Linotype"/>
          <w:b/>
          <w:bCs/>
        </w:rPr>
        <w:t>Λ.Σοφού</w:t>
      </w:r>
      <w:proofErr w:type="spellEnd"/>
      <w:r>
        <w:rPr>
          <w:rFonts w:ascii="Palatino Linotype" w:hAnsi="Palatino Linotype"/>
          <w:b/>
          <w:bCs/>
        </w:rPr>
        <w:t xml:space="preserve"> 26) και εκπροσωπείται νόμιμα, έχει καλέσει </w:t>
      </w:r>
      <w:r w:rsidRPr="00B32BAC">
        <w:rPr>
          <w:rFonts w:ascii="Palatino Linotype" w:hAnsi="Palatino Linotype"/>
          <w:b/>
          <w:bCs/>
        </w:rPr>
        <w:t xml:space="preserve">κάθε ενδιαφερόμενο να υποβάλει έγγραφη προσφορά για την ανάδειξη αναδόχου </w:t>
      </w:r>
      <w:r w:rsidR="00140E77" w:rsidRPr="00140E77">
        <w:rPr>
          <w:rFonts w:ascii="Palatino Linotype" w:hAnsi="Palatino Linotype"/>
          <w:b/>
          <w:bCs/>
        </w:rPr>
        <w:t xml:space="preserve">για την απευθείας ανάθεση προμήθειας  διαφόρων προϊόντων διατροφής και ξηράς τροφής, κρουασάν, χυμών και μεταλλικού νερού </w:t>
      </w:r>
      <w:proofErr w:type="spellStart"/>
      <w:r w:rsidR="00140E77" w:rsidRPr="00140E77">
        <w:rPr>
          <w:rFonts w:ascii="Palatino Linotype" w:hAnsi="Palatino Linotype"/>
          <w:b/>
          <w:bCs/>
        </w:rPr>
        <w:t>προϋπολογιζόμενης</w:t>
      </w:r>
      <w:proofErr w:type="spellEnd"/>
      <w:r w:rsidR="00140E77" w:rsidRPr="00140E77">
        <w:rPr>
          <w:rFonts w:ascii="Palatino Linotype" w:hAnsi="Palatino Linotype"/>
          <w:b/>
          <w:bCs/>
        </w:rPr>
        <w:t xml:space="preserve"> δαπάνης  2</w:t>
      </w:r>
      <w:r w:rsidR="0054492A">
        <w:rPr>
          <w:rFonts w:ascii="Palatino Linotype" w:hAnsi="Palatino Linotype"/>
          <w:b/>
          <w:bCs/>
        </w:rPr>
        <w:t>40</w:t>
      </w:r>
      <w:r w:rsidR="00140E77" w:rsidRPr="00140E77">
        <w:rPr>
          <w:rFonts w:ascii="Palatino Linotype" w:hAnsi="Palatino Linotype"/>
          <w:b/>
          <w:bCs/>
        </w:rPr>
        <w:t>,00 ευρώ χωρίς ΦΠΑ και 2</w:t>
      </w:r>
      <w:r w:rsidR="0054492A">
        <w:rPr>
          <w:rFonts w:ascii="Palatino Linotype" w:hAnsi="Palatino Linotype"/>
          <w:b/>
          <w:bCs/>
        </w:rPr>
        <w:t>71,20</w:t>
      </w:r>
      <w:r w:rsidR="00140E77" w:rsidRPr="00140E77">
        <w:rPr>
          <w:rFonts w:ascii="Palatino Linotype" w:hAnsi="Palatino Linotype"/>
          <w:b/>
          <w:bCs/>
        </w:rPr>
        <w:t xml:space="preserve">  ευρώ συμπεριλαμβανομένου του Φ.Π.Α</w:t>
      </w:r>
      <w:r w:rsidR="00CC45DB">
        <w:rPr>
          <w:rFonts w:ascii="Palatino Linotype" w:hAnsi="Palatino Linotype"/>
          <w:b/>
          <w:bCs/>
        </w:rPr>
        <w:t xml:space="preserve"> </w:t>
      </w:r>
      <w:r w:rsidR="00140E77" w:rsidRPr="00140E77">
        <w:rPr>
          <w:rFonts w:ascii="Palatino Linotype" w:hAnsi="Palatino Linotype"/>
          <w:b/>
          <w:bCs/>
        </w:rPr>
        <w:t>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4F59C7EF" w14:textId="77777777" w:rsidR="00140E77" w:rsidRPr="00140E77" w:rsidRDefault="00140E77" w:rsidP="00140E77">
      <w:pPr>
        <w:jc w:val="both"/>
        <w:rPr>
          <w:rFonts w:ascii="Palatino Linotype" w:hAnsi="Palatino Linotype"/>
          <w:b/>
          <w:bCs/>
        </w:rPr>
      </w:pPr>
    </w:p>
    <w:p w14:paraId="242A2E39" w14:textId="6E93811B"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54492A">
        <w:rPr>
          <w:rFonts w:ascii="Palatino Linotype" w:hAnsi="Palatino Linotype"/>
          <w:b/>
          <w:bCs/>
        </w:rPr>
        <w:t>11/5/</w:t>
      </w:r>
      <w:r w:rsidR="006C37A7">
        <w:rPr>
          <w:rFonts w:ascii="Palatino Linotype" w:hAnsi="Palatino Linotype"/>
          <w:b/>
          <w:bCs/>
        </w:rPr>
        <w:t>/2026</w:t>
      </w:r>
      <w:r>
        <w:rPr>
          <w:rFonts w:ascii="Palatino Linotype" w:hAnsi="Palatino Linotype"/>
          <w:b/>
          <w:bCs/>
        </w:rPr>
        <w:t xml:space="preserve"> </w:t>
      </w:r>
      <w:r w:rsidRPr="00B32BAC">
        <w:rPr>
          <w:rFonts w:ascii="Palatino Linotype" w:hAnsi="Palatino Linotype"/>
          <w:b/>
          <w:bCs/>
        </w:rPr>
        <w:t>έως   3</w:t>
      </w:r>
      <w:r w:rsidR="0054492A">
        <w:rPr>
          <w:rFonts w:ascii="Palatino Linotype" w:hAnsi="Palatino Linotype"/>
          <w:b/>
          <w:bCs/>
        </w:rPr>
        <w:t>0/6</w:t>
      </w:r>
      <w:r w:rsidR="006C37A7">
        <w:rPr>
          <w:rFonts w:ascii="Palatino Linotype" w:hAnsi="Palatino Linotype"/>
          <w:b/>
          <w:bCs/>
        </w:rPr>
        <w:t>/2026</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7771D9F2" w14:textId="60C82540"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lastRenderedPageBreak/>
        <w:t xml:space="preserve">Η </w:t>
      </w:r>
      <w:proofErr w:type="spellStart"/>
      <w:r w:rsidRPr="00614AC6">
        <w:rPr>
          <w:rFonts w:ascii="Palatino Linotype" w:hAnsi="Palatino Linotype"/>
          <w:b/>
          <w:bCs/>
          <w:lang w:bidi="el-GR"/>
        </w:rPr>
        <w:t>προϋπολογιζόμενη</w:t>
      </w:r>
      <w:proofErr w:type="spellEnd"/>
      <w:r w:rsidRPr="00614AC6">
        <w:rPr>
          <w:rFonts w:ascii="Palatino Linotype" w:hAnsi="Palatino Linotype"/>
          <w:b/>
          <w:bCs/>
          <w:lang w:bidi="el-GR"/>
        </w:rPr>
        <w:t xml:space="preserve"> δαπάνη ανέρχεται </w:t>
      </w:r>
      <w:r w:rsidR="00CD2441" w:rsidRPr="00CD2441">
        <w:rPr>
          <w:rFonts w:ascii="Palatino Linotype" w:hAnsi="Palatino Linotype"/>
          <w:b/>
          <w:bCs/>
          <w:lang w:bidi="el-GR"/>
        </w:rPr>
        <w:t xml:space="preserve"> </w:t>
      </w:r>
      <w:bookmarkStart w:id="3" w:name="_Hlk213938120"/>
      <w:r w:rsidRPr="00614AC6">
        <w:rPr>
          <w:rFonts w:ascii="Palatino Linotype" w:hAnsi="Palatino Linotype"/>
          <w:b/>
          <w:bCs/>
          <w:lang w:bidi="el-GR"/>
        </w:rPr>
        <w:t xml:space="preserve">στο ποσό των </w:t>
      </w:r>
      <w:r>
        <w:rPr>
          <w:rFonts w:ascii="Palatino Linotype" w:hAnsi="Palatino Linotype"/>
          <w:b/>
          <w:bCs/>
          <w:lang w:bidi="el-GR"/>
        </w:rPr>
        <w:t>2</w:t>
      </w:r>
      <w:r w:rsidR="00055560">
        <w:rPr>
          <w:rFonts w:ascii="Palatino Linotype" w:hAnsi="Palatino Linotype"/>
          <w:b/>
          <w:bCs/>
          <w:lang w:bidi="el-GR"/>
        </w:rPr>
        <w:t>40</w:t>
      </w:r>
      <w:r>
        <w:rPr>
          <w:rFonts w:ascii="Palatino Linotype" w:hAnsi="Palatino Linotype"/>
          <w:b/>
          <w:bCs/>
          <w:lang w:bidi="el-GR"/>
        </w:rPr>
        <w:t>,00</w:t>
      </w:r>
      <w:r w:rsidRPr="00614AC6">
        <w:rPr>
          <w:rFonts w:ascii="Palatino Linotype" w:hAnsi="Palatino Linotype"/>
          <w:b/>
          <w:bCs/>
          <w:lang w:bidi="el-GR"/>
        </w:rPr>
        <w:t xml:space="preserve"> ευρώ χωρίς ΦΠΑ και </w:t>
      </w:r>
      <w:r w:rsidR="00140E77">
        <w:rPr>
          <w:rFonts w:ascii="Palatino Linotype" w:hAnsi="Palatino Linotype"/>
          <w:b/>
          <w:bCs/>
          <w:lang w:bidi="el-GR"/>
        </w:rPr>
        <w:t>2</w:t>
      </w:r>
      <w:r w:rsidR="00055560">
        <w:rPr>
          <w:rFonts w:ascii="Palatino Linotype" w:hAnsi="Palatino Linotype"/>
          <w:b/>
          <w:bCs/>
          <w:lang w:bidi="el-GR"/>
        </w:rPr>
        <w:t>71,20</w:t>
      </w:r>
      <w:r w:rsidRPr="00614AC6">
        <w:rPr>
          <w:rFonts w:ascii="Palatino Linotype" w:hAnsi="Palatino Linotype"/>
          <w:b/>
          <w:bCs/>
          <w:lang w:bidi="el-GR"/>
        </w:rPr>
        <w:t xml:space="preserve"> ευρώ  συμπεριλαμβανομένου ΦΠΑ </w:t>
      </w:r>
      <w:r w:rsidR="006C37A7">
        <w:rPr>
          <w:rFonts w:ascii="Palatino Linotype" w:hAnsi="Palatino Linotype"/>
          <w:b/>
          <w:bCs/>
          <w:lang w:bidi="el-GR"/>
        </w:rPr>
        <w:t>13</w:t>
      </w:r>
      <w:r w:rsidRPr="00614AC6">
        <w:rPr>
          <w:rFonts w:ascii="Palatino Linotype" w:hAnsi="Palatino Linotype"/>
          <w:b/>
          <w:bCs/>
          <w:lang w:bidi="el-GR"/>
        </w:rPr>
        <w:t>%</w:t>
      </w:r>
      <w:r w:rsidR="00055560">
        <w:rPr>
          <w:rFonts w:ascii="Palatino Linotype" w:hAnsi="Palatino Linotype"/>
          <w:b/>
          <w:bCs/>
          <w:lang w:bidi="el-GR"/>
        </w:rPr>
        <w:t>.</w:t>
      </w:r>
      <w:r w:rsidR="00CD2441" w:rsidRPr="00CD2441">
        <w:rPr>
          <w:rFonts w:ascii="Palatino Linotype" w:hAnsi="Palatino Linotype"/>
          <w:b/>
          <w:bCs/>
          <w:lang w:bidi="el-GR"/>
        </w:rPr>
        <w:t xml:space="preserve"> </w:t>
      </w:r>
      <w:bookmarkEnd w:id="3"/>
    </w:p>
    <w:p w14:paraId="65C30FF9" w14:textId="19CBEBB4" w:rsidR="00A6127B" w:rsidRPr="00B32BAC" w:rsidRDefault="00A6127B" w:rsidP="00A6127B">
      <w:pPr>
        <w:jc w:val="both"/>
        <w:rPr>
          <w:rFonts w:ascii="Palatino Linotype" w:hAnsi="Palatino Linotype"/>
          <w:b/>
          <w:bCs/>
          <w:lang w:bidi="el-GR"/>
        </w:rPr>
      </w:pPr>
      <w:r w:rsidRPr="00B32BAC">
        <w:rPr>
          <w:rFonts w:ascii="Palatino Linotype" w:hAnsi="Palatino Linotype"/>
          <w:b/>
          <w:bCs/>
          <w:lang w:bidi="el-GR"/>
        </w:rPr>
        <w:t xml:space="preserve">Η  </w:t>
      </w:r>
      <w:r w:rsidR="00140E77">
        <w:rPr>
          <w:rFonts w:ascii="Palatino Linotype" w:hAnsi="Palatino Linotype"/>
          <w:b/>
          <w:bCs/>
          <w:lang w:bidi="el-GR"/>
        </w:rPr>
        <w:t xml:space="preserve">προμήθεια </w:t>
      </w:r>
      <w:r w:rsidRPr="00B32BAC">
        <w:rPr>
          <w:rFonts w:ascii="Palatino Linotype" w:hAnsi="Palatino Linotype"/>
          <w:b/>
          <w:bCs/>
          <w:lang w:bidi="el-GR"/>
        </w:rPr>
        <w:t>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0748C0F7" w14:textId="77777777" w:rsidR="00A6127B" w:rsidRPr="00511559" w:rsidRDefault="00A6127B" w:rsidP="00A6127B">
      <w:pPr>
        <w:jc w:val="both"/>
        <w:rPr>
          <w:rFonts w:ascii="Palatino Linotype" w:hAnsi="Palatino Linotype"/>
          <w:b/>
          <w:bCs/>
        </w:rPr>
      </w:pPr>
    </w:p>
    <w:tbl>
      <w:tblPr>
        <w:tblStyle w:val="aa"/>
        <w:tblW w:w="0" w:type="auto"/>
        <w:tblLook w:val="04A0" w:firstRow="1" w:lastRow="0" w:firstColumn="1" w:lastColumn="0" w:noHBand="0" w:noVBand="1"/>
      </w:tblPr>
      <w:tblGrid>
        <w:gridCol w:w="2773"/>
        <w:gridCol w:w="3279"/>
        <w:gridCol w:w="2244"/>
      </w:tblGrid>
      <w:tr w:rsidR="00A6127B" w:rsidRPr="00511559" w14:paraId="04C96E31" w14:textId="77777777" w:rsidTr="00CD2441">
        <w:trPr>
          <w:trHeight w:val="2226"/>
        </w:trPr>
        <w:tc>
          <w:tcPr>
            <w:tcW w:w="2773" w:type="dxa"/>
          </w:tcPr>
          <w:p w14:paraId="0D1F80BA" w14:textId="3F1E1EE6" w:rsidR="00A6127B" w:rsidRPr="00511559" w:rsidRDefault="00A6127B" w:rsidP="005E2252">
            <w:pPr>
              <w:spacing w:after="160" w:line="259" w:lineRule="auto"/>
              <w:jc w:val="both"/>
              <w:rPr>
                <w:rFonts w:ascii="Palatino Linotype" w:hAnsi="Palatino Linotype"/>
                <w:b/>
                <w:bCs/>
              </w:rPr>
            </w:pPr>
            <w:bookmarkStart w:id="4" w:name="_Hlk213938148"/>
            <w:bookmarkStart w:id="5" w:name="_Hlk213938209"/>
            <w:r w:rsidRPr="00511559">
              <w:rPr>
                <w:rFonts w:ascii="Palatino Linotype" w:hAnsi="Palatino Linotype"/>
                <w:b/>
                <w:bCs/>
              </w:rPr>
              <w:t>ΕΙΔΟΣ ΥΠΗΡΕΣΙΑ ΠΡΟΣ ΠΡΟΜΗΘΕΙΑ</w:t>
            </w:r>
            <w:r w:rsidR="00CD2441">
              <w:rPr>
                <w:rFonts w:ascii="Palatino Linotype" w:hAnsi="Palatino Linotype"/>
                <w:b/>
                <w:bCs/>
              </w:rPr>
              <w:t xml:space="preserve"> </w:t>
            </w:r>
          </w:p>
        </w:tc>
        <w:tc>
          <w:tcPr>
            <w:tcW w:w="3279" w:type="dxa"/>
          </w:tcPr>
          <w:p w14:paraId="385C8B05" w14:textId="77777777" w:rsidR="00A6127B" w:rsidRDefault="00A6127B" w:rsidP="00140E77">
            <w:pPr>
              <w:spacing w:after="160" w:line="259" w:lineRule="auto"/>
              <w:jc w:val="both"/>
              <w:rPr>
                <w:rFonts w:ascii="Palatino Linotype" w:hAnsi="Palatino Linotype"/>
                <w:b/>
                <w:bCs/>
              </w:rPr>
            </w:pPr>
            <w:r w:rsidRPr="00511559">
              <w:rPr>
                <w:rFonts w:ascii="Palatino Linotype" w:hAnsi="Palatino Linotype"/>
                <w:b/>
                <w:bCs/>
              </w:rPr>
              <w:t xml:space="preserve">ΟΙΚΟΝΟΜΙΚΗ ΠΡΟΣΦΟΡΑ </w:t>
            </w:r>
          </w:p>
          <w:p w14:paraId="336A7721" w14:textId="529850DF" w:rsidR="00140E77" w:rsidRPr="00140E77" w:rsidRDefault="00140E77" w:rsidP="00140E77">
            <w:pPr>
              <w:spacing w:after="160" w:line="259" w:lineRule="auto"/>
              <w:jc w:val="both"/>
              <w:rPr>
                <w:rFonts w:ascii="Palatino Linotype" w:hAnsi="Palatino Linotype"/>
                <w:b/>
                <w:bCs/>
              </w:rPr>
            </w:pPr>
            <w:r w:rsidRPr="00140E77">
              <w:rPr>
                <w:rFonts w:ascii="Palatino Linotype" w:hAnsi="Palatino Linotype"/>
                <w:b/>
                <w:bCs/>
              </w:rPr>
              <w:t xml:space="preserve">για την απευθείας ανάθεση προμήθειας  διαφόρων προϊόντων διατροφής και ξηράς τροφής, κρουασάν, χυμών και μεταλλικού νερού </w:t>
            </w:r>
            <w:proofErr w:type="spellStart"/>
            <w:r w:rsidRPr="00140E77">
              <w:rPr>
                <w:rFonts w:ascii="Palatino Linotype" w:hAnsi="Palatino Linotype"/>
                <w:b/>
                <w:bCs/>
              </w:rPr>
              <w:t>προϋπολογιζόμενης</w:t>
            </w:r>
            <w:proofErr w:type="spellEnd"/>
            <w:r w:rsidRPr="00140E77">
              <w:rPr>
                <w:rFonts w:ascii="Palatino Linotype" w:hAnsi="Palatino Linotype"/>
                <w:b/>
                <w:bCs/>
              </w:rPr>
              <w:t xml:space="preserve"> δαπάνης  2</w:t>
            </w:r>
            <w:r w:rsidR="0054492A">
              <w:rPr>
                <w:rFonts w:ascii="Palatino Linotype" w:hAnsi="Palatino Linotype"/>
                <w:b/>
                <w:bCs/>
              </w:rPr>
              <w:t>40</w:t>
            </w:r>
            <w:r w:rsidRPr="00140E77">
              <w:rPr>
                <w:rFonts w:ascii="Palatino Linotype" w:hAnsi="Palatino Linotype"/>
                <w:b/>
                <w:bCs/>
              </w:rPr>
              <w:t xml:space="preserve"> ευρώ χωρίς ΦΠΑ και 2</w:t>
            </w:r>
            <w:r w:rsidR="00055560">
              <w:rPr>
                <w:rFonts w:ascii="Palatino Linotype" w:hAnsi="Palatino Linotype"/>
                <w:b/>
                <w:bCs/>
              </w:rPr>
              <w:t>71,20</w:t>
            </w:r>
            <w:r w:rsidRPr="00140E77">
              <w:rPr>
                <w:rFonts w:ascii="Palatino Linotype" w:hAnsi="Palatino Linotype"/>
                <w:b/>
                <w:bCs/>
              </w:rPr>
              <w:t xml:space="preserve">  ευρώ συμπεριλαμβανομένου του Φ.Π.Α</w:t>
            </w:r>
            <w:r w:rsidR="00055560">
              <w:rPr>
                <w:rFonts w:ascii="Palatino Linotype" w:hAnsi="Palatino Linotype"/>
                <w:b/>
                <w:bCs/>
              </w:rPr>
              <w:t xml:space="preserve"> </w:t>
            </w:r>
            <w:r w:rsidRPr="00140E77">
              <w:rPr>
                <w:rFonts w:ascii="Palatino Linotype" w:hAnsi="Palatino Linotype"/>
                <w:b/>
                <w:bCs/>
              </w:rPr>
              <w:t>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1668F06D" w14:textId="77777777" w:rsidR="00140E77" w:rsidRPr="00140E77" w:rsidRDefault="00140E77" w:rsidP="00140E77">
            <w:pPr>
              <w:spacing w:after="160" w:line="259" w:lineRule="auto"/>
              <w:jc w:val="both"/>
              <w:rPr>
                <w:rFonts w:ascii="Palatino Linotype" w:hAnsi="Palatino Linotype"/>
                <w:b/>
                <w:bCs/>
              </w:rPr>
            </w:pPr>
            <w:r w:rsidRPr="00140E77">
              <w:rPr>
                <w:rFonts w:ascii="Palatino Linotype" w:hAnsi="Palatino Linotype"/>
                <w:b/>
                <w:bCs/>
              </w:rPr>
              <w:t>Υπό-</w:t>
            </w:r>
            <w:proofErr w:type="spellStart"/>
            <w:r w:rsidRPr="00140E77">
              <w:rPr>
                <w:rFonts w:ascii="Palatino Linotype" w:hAnsi="Palatino Linotype"/>
                <w:b/>
                <w:bCs/>
              </w:rPr>
              <w:t>Έργo</w:t>
            </w:r>
            <w:proofErr w:type="spellEnd"/>
            <w:r w:rsidRPr="00140E77">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52DC4B5B" w14:textId="77777777" w:rsidR="00140E77" w:rsidRPr="00140E77" w:rsidRDefault="00140E77" w:rsidP="00140E77">
            <w:pPr>
              <w:spacing w:after="160" w:line="259" w:lineRule="auto"/>
              <w:jc w:val="both"/>
              <w:rPr>
                <w:rFonts w:ascii="Palatino Linotype" w:hAnsi="Palatino Linotype"/>
                <w:b/>
                <w:bCs/>
              </w:rPr>
            </w:pPr>
          </w:p>
          <w:p w14:paraId="6843C004" w14:textId="77777777" w:rsidR="00140E77" w:rsidRPr="00140E77" w:rsidRDefault="00140E77" w:rsidP="00140E77">
            <w:pPr>
              <w:spacing w:after="160" w:line="259" w:lineRule="auto"/>
              <w:jc w:val="both"/>
              <w:rPr>
                <w:rFonts w:ascii="Palatino Linotype" w:hAnsi="Palatino Linotype"/>
                <w:b/>
                <w:bCs/>
              </w:rPr>
            </w:pPr>
          </w:p>
          <w:p w14:paraId="0A2A511E" w14:textId="77777777" w:rsidR="00140E77" w:rsidRPr="00140E77" w:rsidRDefault="00140E77" w:rsidP="00140E77">
            <w:pPr>
              <w:spacing w:after="160" w:line="259" w:lineRule="auto"/>
              <w:jc w:val="both"/>
              <w:rPr>
                <w:rFonts w:ascii="Palatino Linotype" w:hAnsi="Palatino Linotype"/>
                <w:b/>
                <w:bCs/>
              </w:rPr>
            </w:pPr>
          </w:p>
          <w:p w14:paraId="1476A273" w14:textId="77777777" w:rsidR="00140E77" w:rsidRPr="00140E77" w:rsidRDefault="00140E77" w:rsidP="00140E77">
            <w:pPr>
              <w:jc w:val="both"/>
              <w:rPr>
                <w:rFonts w:ascii="Palatino Linotype" w:hAnsi="Palatino Linotype"/>
                <w:b/>
                <w:bCs/>
              </w:rPr>
            </w:pPr>
            <w:r w:rsidRPr="00140E77">
              <w:rPr>
                <w:rFonts w:ascii="Palatino Linotype" w:hAnsi="Palatino Linotype"/>
                <w:b/>
                <w:bCs/>
                <w:lang w:val="en-US"/>
              </w:rPr>
              <w:t>CPV</w:t>
            </w:r>
            <w:r w:rsidRPr="00140E77">
              <w:rPr>
                <w:rFonts w:ascii="Palatino Linotype" w:hAnsi="Palatino Linotype"/>
                <w:b/>
                <w:bCs/>
              </w:rPr>
              <w:t>: 15321000-4 χυμοί φρούτων, 15811300-9 κρουασάν, 15890000-3 διάφορα προϊόντα διατροφής και ξηρά τροφή, 15981000-8 μεταλλικό νερό</w:t>
            </w:r>
          </w:p>
          <w:p w14:paraId="0C76C164" w14:textId="0194347A" w:rsidR="00140E77" w:rsidRPr="00511559" w:rsidRDefault="00140E77" w:rsidP="00140E77">
            <w:pPr>
              <w:spacing w:after="160" w:line="259" w:lineRule="auto"/>
              <w:jc w:val="both"/>
              <w:rPr>
                <w:rFonts w:ascii="Palatino Linotype" w:hAnsi="Palatino Linotype"/>
                <w:b/>
                <w:bCs/>
              </w:rPr>
            </w:pPr>
          </w:p>
        </w:tc>
        <w:tc>
          <w:tcPr>
            <w:tcW w:w="2244" w:type="dxa"/>
          </w:tcPr>
          <w:p w14:paraId="42E5CBD4" w14:textId="77777777"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rPr>
              <w:lastRenderedPageBreak/>
              <w:t>ΜΙΚΡΟΤΕΡΗ ΠΡΟΣΦΟΡΑ</w:t>
            </w:r>
          </w:p>
        </w:tc>
      </w:tr>
      <w:tr w:rsidR="00A6127B" w:rsidRPr="00511559" w14:paraId="54DD5703" w14:textId="77777777" w:rsidTr="00CD2441">
        <w:trPr>
          <w:trHeight w:val="1056"/>
        </w:trPr>
        <w:tc>
          <w:tcPr>
            <w:tcW w:w="2773" w:type="dxa"/>
          </w:tcPr>
          <w:p w14:paraId="6E39B094" w14:textId="3FD119F8" w:rsidR="008337E0" w:rsidRDefault="00A6127B" w:rsidP="005E2252">
            <w:pPr>
              <w:spacing w:after="160" w:line="259" w:lineRule="auto"/>
              <w:jc w:val="both"/>
              <w:rPr>
                <w:rFonts w:ascii="Palatino Linotype" w:hAnsi="Palatino Linotype"/>
                <w:b/>
                <w:bCs/>
              </w:rPr>
            </w:pPr>
            <w:bookmarkStart w:id="6" w:name="_Hlk168485288"/>
            <w:r w:rsidRPr="00781F65">
              <w:rPr>
                <w:rFonts w:ascii="Palatino Linotype" w:hAnsi="Palatino Linotype"/>
                <w:b/>
                <w:bCs/>
                <w:vertAlign w:val="superscript"/>
              </w:rPr>
              <w:t>1</w:t>
            </w:r>
            <w:r w:rsidRPr="00511559">
              <w:rPr>
                <w:rFonts w:ascii="Palatino Linotype" w:hAnsi="Palatino Linotype"/>
                <w:b/>
                <w:bCs/>
                <w:vertAlign w:val="superscript"/>
              </w:rPr>
              <w:t>η</w:t>
            </w:r>
            <w:r w:rsidR="00CD2441">
              <w:rPr>
                <w:rFonts w:ascii="Palatino Linotype" w:hAnsi="Palatino Linotype"/>
                <w:b/>
                <w:bCs/>
                <w:vertAlign w:val="superscript"/>
              </w:rPr>
              <w:t xml:space="preserve"> </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779518FC" w14:textId="0A31FFB9" w:rsidR="00A6127B" w:rsidRPr="00511559" w:rsidRDefault="00C048B7" w:rsidP="005E2252">
            <w:pPr>
              <w:spacing w:after="160" w:line="259" w:lineRule="auto"/>
              <w:jc w:val="both"/>
              <w:rPr>
                <w:rFonts w:ascii="Palatino Linotype" w:hAnsi="Palatino Linotype"/>
                <w:b/>
                <w:bCs/>
              </w:rPr>
            </w:pPr>
            <w:r>
              <w:rPr>
                <w:rFonts w:ascii="Palatino Linotype" w:hAnsi="Palatino Linotype"/>
                <w:b/>
                <w:bCs/>
              </w:rPr>
              <w:t>237,60</w:t>
            </w:r>
            <w:r w:rsidR="008337E0">
              <w:rPr>
                <w:rFonts w:ascii="Palatino Linotype" w:hAnsi="Palatino Linotype"/>
                <w:b/>
                <w:bCs/>
              </w:rPr>
              <w:t xml:space="preserve">€ μη συμπεριλαμβανομένου ΦΠΑ και </w:t>
            </w:r>
            <w:r>
              <w:rPr>
                <w:rFonts w:ascii="Palatino Linotype" w:hAnsi="Palatino Linotype"/>
                <w:b/>
                <w:bCs/>
              </w:rPr>
              <w:t>268,49</w:t>
            </w:r>
            <w:r w:rsidR="008337E0">
              <w:rPr>
                <w:rFonts w:ascii="Palatino Linotype" w:hAnsi="Palatino Linotype"/>
                <w:b/>
                <w:bCs/>
              </w:rPr>
              <w:t>€ συμπεριλαμβανομένου ΦΠΑ</w:t>
            </w:r>
          </w:p>
        </w:tc>
        <w:tc>
          <w:tcPr>
            <w:tcW w:w="3279" w:type="dxa"/>
          </w:tcPr>
          <w:p w14:paraId="5E0F5C50" w14:textId="619A5AEC" w:rsidR="008337E0" w:rsidRPr="008337E0" w:rsidRDefault="008337E0" w:rsidP="008337E0">
            <w:pPr>
              <w:spacing w:after="160" w:line="259" w:lineRule="auto"/>
              <w:jc w:val="both"/>
              <w:rPr>
                <w:rFonts w:ascii="Palatino Linotype" w:hAnsi="Palatino Linotype"/>
                <w:b/>
                <w:bCs/>
              </w:rPr>
            </w:pPr>
            <w:r w:rsidRPr="008337E0">
              <w:rPr>
                <w:rFonts w:ascii="Palatino Linotype" w:hAnsi="Palatino Linotype"/>
                <w:b/>
                <w:bCs/>
              </w:rPr>
              <w:t xml:space="preserve">ΣΙΤΙΣΗ ΑΕ-Ανώνυμη Εμπορική, Εισαγωγική και Εξαγωγική Εταιρία τροφίμων και ειδών σούπερ </w:t>
            </w:r>
            <w:proofErr w:type="spellStart"/>
            <w:r w:rsidRPr="008337E0">
              <w:rPr>
                <w:rFonts w:ascii="Palatino Linotype" w:hAnsi="Palatino Linotype"/>
                <w:b/>
                <w:bCs/>
              </w:rPr>
              <w:t>μάρκετ</w:t>
            </w:r>
            <w:proofErr w:type="spellEnd"/>
            <w:r w:rsidRPr="008337E0">
              <w:rPr>
                <w:rFonts w:ascii="Palatino Linotype" w:hAnsi="Palatino Linotype"/>
                <w:b/>
                <w:bCs/>
              </w:rPr>
              <w:t>(</w:t>
            </w:r>
            <w:proofErr w:type="spellStart"/>
            <w:r w:rsidRPr="008337E0">
              <w:rPr>
                <w:rFonts w:ascii="Palatino Linotype" w:hAnsi="Palatino Linotype"/>
                <w:b/>
                <w:bCs/>
              </w:rPr>
              <w:t>super</w:t>
            </w:r>
            <w:proofErr w:type="spellEnd"/>
            <w:r w:rsidRPr="008337E0">
              <w:rPr>
                <w:rFonts w:ascii="Palatino Linotype" w:hAnsi="Palatino Linotype"/>
                <w:b/>
                <w:bCs/>
              </w:rPr>
              <w:t xml:space="preserve"> </w:t>
            </w:r>
            <w:proofErr w:type="spellStart"/>
            <w:r w:rsidRPr="008337E0">
              <w:rPr>
                <w:rFonts w:ascii="Palatino Linotype" w:hAnsi="Palatino Linotype"/>
                <w:b/>
                <w:bCs/>
              </w:rPr>
              <w:t>market</w:t>
            </w:r>
            <w:proofErr w:type="spellEnd"/>
            <w:r w:rsidRPr="008337E0">
              <w:rPr>
                <w:rFonts w:ascii="Palatino Linotype" w:hAnsi="Palatino Linotype"/>
                <w:b/>
                <w:bCs/>
              </w:rPr>
              <w:t>)</w:t>
            </w:r>
            <w:r>
              <w:rPr>
                <w:rFonts w:ascii="Palatino Linotype" w:hAnsi="Palatino Linotype"/>
                <w:b/>
                <w:bCs/>
              </w:rPr>
              <w:t xml:space="preserve"> που εδρεύει στη Θεσσαλονίκη</w:t>
            </w:r>
            <w:r w:rsidR="006C37A7" w:rsidRPr="006C37A7">
              <w:rPr>
                <w:rFonts w:ascii="Palatino Linotype" w:eastAsiaTheme="minorHAnsi" w:hAnsi="Palatino Linotype" w:cstheme="minorBidi"/>
                <w:b/>
                <w:bCs/>
                <w:kern w:val="2"/>
                <w:sz w:val="22"/>
                <w:szCs w:val="22"/>
                <w:lang w:eastAsia="en-US"/>
                <w14:ligatures w14:val="standardContextual"/>
              </w:rPr>
              <w:t xml:space="preserve"> </w:t>
            </w:r>
            <w:r w:rsidR="006C37A7" w:rsidRPr="006C37A7">
              <w:rPr>
                <w:rFonts w:ascii="Palatino Linotype" w:hAnsi="Palatino Linotype"/>
                <w:b/>
                <w:bCs/>
              </w:rPr>
              <w:t>με ΑΦΜ 094299299</w:t>
            </w:r>
            <w:r>
              <w:rPr>
                <w:rFonts w:ascii="Palatino Linotype" w:hAnsi="Palatino Linotype"/>
                <w:b/>
                <w:bCs/>
              </w:rPr>
              <w:t xml:space="preserve"> και εκπροσωπείται νόμιμα</w:t>
            </w:r>
            <w:r w:rsidR="006C37A7" w:rsidRPr="006C37A7">
              <w:rPr>
                <w:rFonts w:ascii="Palatino Linotype" w:hAnsi="Palatino Linotype"/>
                <w:b/>
                <w:bCs/>
              </w:rPr>
              <w:t xml:space="preserve"> </w:t>
            </w:r>
            <w:r w:rsidR="006C37A7">
              <w:rPr>
                <w:rFonts w:ascii="Palatino Linotype" w:hAnsi="Palatino Linotype"/>
                <w:b/>
                <w:bCs/>
              </w:rPr>
              <w:t>από το  Λ. Μακρίδη</w:t>
            </w:r>
          </w:p>
          <w:p w14:paraId="39A96619" w14:textId="68BED72E" w:rsidR="00A6127B" w:rsidRPr="00511559" w:rsidRDefault="00A6127B" w:rsidP="005E2252">
            <w:pPr>
              <w:spacing w:after="160" w:line="259" w:lineRule="auto"/>
              <w:jc w:val="both"/>
              <w:rPr>
                <w:rFonts w:ascii="Palatino Linotype" w:hAnsi="Palatino Linotype"/>
                <w:b/>
                <w:bCs/>
              </w:rPr>
            </w:pPr>
          </w:p>
        </w:tc>
        <w:tc>
          <w:tcPr>
            <w:tcW w:w="2244" w:type="dxa"/>
          </w:tcPr>
          <w:p w14:paraId="32BE9816" w14:textId="07D5416C" w:rsidR="00A6127B" w:rsidRPr="00511559" w:rsidRDefault="00A6127B" w:rsidP="005E2252">
            <w:pPr>
              <w:spacing w:after="160" w:line="259" w:lineRule="auto"/>
              <w:jc w:val="both"/>
              <w:rPr>
                <w:rFonts w:ascii="Palatino Linotype" w:hAnsi="Palatino Linotype"/>
                <w:b/>
                <w:bCs/>
                <w:i/>
                <w:iCs/>
              </w:rPr>
            </w:pPr>
          </w:p>
        </w:tc>
      </w:tr>
      <w:bookmarkEnd w:id="4"/>
      <w:bookmarkEnd w:id="6"/>
      <w:tr w:rsidR="0054492A" w:rsidRPr="00511559" w14:paraId="1B7D7176" w14:textId="77777777" w:rsidTr="0054492A">
        <w:trPr>
          <w:trHeight w:val="1056"/>
        </w:trPr>
        <w:tc>
          <w:tcPr>
            <w:tcW w:w="2773" w:type="dxa"/>
          </w:tcPr>
          <w:p w14:paraId="69A226A3" w14:textId="7A048458" w:rsidR="0054492A" w:rsidRDefault="0054492A" w:rsidP="00D9517E">
            <w:pPr>
              <w:spacing w:after="160" w:line="259" w:lineRule="auto"/>
              <w:jc w:val="both"/>
              <w:rPr>
                <w:rFonts w:ascii="Palatino Linotype" w:hAnsi="Palatino Linotype"/>
                <w:b/>
                <w:bCs/>
              </w:rPr>
            </w:pPr>
            <w:r>
              <w:rPr>
                <w:rFonts w:ascii="Palatino Linotype" w:hAnsi="Palatino Linotype"/>
                <w:b/>
                <w:bCs/>
                <w:vertAlign w:val="superscript"/>
              </w:rPr>
              <w:t>2</w:t>
            </w:r>
            <w:r w:rsidRPr="00511559">
              <w:rPr>
                <w:rFonts w:ascii="Palatino Linotype" w:hAnsi="Palatino Linotype"/>
                <w:b/>
                <w:bCs/>
                <w:vertAlign w:val="superscript"/>
              </w:rPr>
              <w:t>η</w:t>
            </w:r>
            <w:r>
              <w:rPr>
                <w:rFonts w:ascii="Palatino Linotype" w:hAnsi="Palatino Linotype"/>
                <w:b/>
                <w:bCs/>
                <w:vertAlign w:val="superscript"/>
              </w:rPr>
              <w:t xml:space="preserve"> </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0CB11D73" w14:textId="4AEC2679" w:rsidR="0054492A" w:rsidRPr="00511559" w:rsidRDefault="0054492A" w:rsidP="00D9517E">
            <w:pPr>
              <w:spacing w:after="160" w:line="259" w:lineRule="auto"/>
              <w:jc w:val="both"/>
              <w:rPr>
                <w:rFonts w:ascii="Palatino Linotype" w:hAnsi="Palatino Linotype"/>
                <w:b/>
                <w:bCs/>
              </w:rPr>
            </w:pPr>
            <w:r w:rsidRPr="00511559">
              <w:rPr>
                <w:rFonts w:ascii="Palatino Linotype" w:hAnsi="Palatino Linotype"/>
                <w:b/>
                <w:bCs/>
              </w:rPr>
              <w:t xml:space="preserve"> </w:t>
            </w:r>
            <w:r w:rsidR="00C048B7">
              <w:rPr>
                <w:rFonts w:ascii="Palatino Linotype" w:hAnsi="Palatino Linotype"/>
                <w:b/>
                <w:bCs/>
              </w:rPr>
              <w:t>212,48</w:t>
            </w:r>
            <w:r>
              <w:rPr>
                <w:rFonts w:ascii="Palatino Linotype" w:hAnsi="Palatino Linotype"/>
                <w:b/>
                <w:bCs/>
              </w:rPr>
              <w:t xml:space="preserve">€ μη συμπεριλαμβανομένου ΦΠΑ και </w:t>
            </w:r>
            <w:r w:rsidR="00C048B7">
              <w:rPr>
                <w:rFonts w:ascii="Palatino Linotype" w:hAnsi="Palatino Linotype"/>
                <w:b/>
                <w:bCs/>
              </w:rPr>
              <w:t>240,10</w:t>
            </w:r>
            <w:r>
              <w:rPr>
                <w:rFonts w:ascii="Palatino Linotype" w:hAnsi="Palatino Linotype"/>
                <w:b/>
                <w:bCs/>
              </w:rPr>
              <w:t>€ συμπεριλαμβανομένου ΦΠΑ</w:t>
            </w:r>
          </w:p>
        </w:tc>
        <w:tc>
          <w:tcPr>
            <w:tcW w:w="3279" w:type="dxa"/>
          </w:tcPr>
          <w:p w14:paraId="245FD3EF" w14:textId="0A2FD768" w:rsidR="00C048B7" w:rsidRPr="00C048B7" w:rsidRDefault="00C048B7" w:rsidP="00C048B7">
            <w:pPr>
              <w:jc w:val="both"/>
              <w:rPr>
                <w:rFonts w:ascii="Palatino Linotype" w:hAnsi="Palatino Linotype"/>
                <w:b/>
                <w:bCs/>
              </w:rPr>
            </w:pPr>
            <w:r>
              <w:rPr>
                <w:rFonts w:ascii="Palatino Linotype" w:hAnsi="Palatino Linotype"/>
                <w:b/>
                <w:bCs/>
              </w:rPr>
              <w:t xml:space="preserve">Της ανώνυμης εταιρίας με την επωνυμία </w:t>
            </w:r>
            <w:r w:rsidRPr="00C048B7">
              <w:rPr>
                <w:rFonts w:ascii="Palatino Linotype" w:hAnsi="Palatino Linotype"/>
                <w:b/>
                <w:bCs/>
              </w:rPr>
              <w:t>ΜΑΥΡΟΥΔΗΣ ΤΡΟΦΟΔΟΣΙΕΣ ΔΙΑΝΟΜΕΣ ΜΟΝΑΔΩΝ ΑΝΑΨΥΧΗΣ &amp; ΥΓΕΙΑΣ &amp; ΑΜΥΝΑΣ &amp; ΔΟΜΩΝ ΦΙΛΟΞΕΝΙΑΣ ΑΝΩΝΥΜΗ ΕΤΑΙΡΙΑ</w:t>
            </w:r>
            <w:r>
              <w:rPr>
                <w:rFonts w:ascii="Palatino Linotype" w:hAnsi="Palatino Linotype"/>
                <w:b/>
                <w:bCs/>
              </w:rPr>
              <w:t xml:space="preserve"> που εδρεύει στη Θεσσαλονίκη με ΑΦΜ </w:t>
            </w:r>
            <w:r w:rsidRPr="00C048B7">
              <w:rPr>
                <w:rFonts w:ascii="Palatino Linotype" w:hAnsi="Palatino Linotype"/>
                <w:b/>
                <w:bCs/>
              </w:rPr>
              <w:t>997998085</w:t>
            </w:r>
            <w:r>
              <w:rPr>
                <w:rFonts w:ascii="Palatino Linotype" w:hAnsi="Palatino Linotype"/>
                <w:b/>
                <w:bCs/>
              </w:rPr>
              <w:t xml:space="preserve"> και εκπροσωπείται νόμιμα από τον Χαρίλαο Μαυρουδή</w:t>
            </w:r>
          </w:p>
          <w:p w14:paraId="43A9BE9F" w14:textId="0B523A4A" w:rsidR="0054492A" w:rsidRPr="00511559" w:rsidRDefault="0054492A" w:rsidP="0054492A">
            <w:pPr>
              <w:jc w:val="both"/>
              <w:rPr>
                <w:rFonts w:ascii="Palatino Linotype" w:hAnsi="Palatino Linotype"/>
                <w:b/>
                <w:bCs/>
              </w:rPr>
            </w:pPr>
          </w:p>
        </w:tc>
        <w:tc>
          <w:tcPr>
            <w:tcW w:w="2244" w:type="dxa"/>
          </w:tcPr>
          <w:p w14:paraId="6202AB96" w14:textId="77777777" w:rsidR="0054492A" w:rsidRPr="00511559" w:rsidRDefault="0054492A" w:rsidP="00D9517E">
            <w:pPr>
              <w:spacing w:after="160" w:line="259" w:lineRule="auto"/>
              <w:jc w:val="both"/>
              <w:rPr>
                <w:rFonts w:ascii="Palatino Linotype" w:hAnsi="Palatino Linotype"/>
                <w:b/>
                <w:bCs/>
                <w:i/>
                <w:iCs/>
              </w:rPr>
            </w:pPr>
          </w:p>
        </w:tc>
      </w:tr>
      <w:tr w:rsidR="0054492A" w:rsidRPr="00511559" w14:paraId="404CB58B" w14:textId="77777777" w:rsidTr="0054492A">
        <w:trPr>
          <w:trHeight w:val="1056"/>
        </w:trPr>
        <w:tc>
          <w:tcPr>
            <w:tcW w:w="2773" w:type="dxa"/>
          </w:tcPr>
          <w:p w14:paraId="3D709D7C" w14:textId="3701AA0C" w:rsidR="0054492A" w:rsidRDefault="0054492A" w:rsidP="0054492A">
            <w:pPr>
              <w:spacing w:after="160" w:line="259" w:lineRule="auto"/>
              <w:jc w:val="both"/>
              <w:rPr>
                <w:rFonts w:ascii="Palatino Linotype" w:hAnsi="Palatino Linotype"/>
                <w:b/>
                <w:bCs/>
              </w:rPr>
            </w:pPr>
            <w:r>
              <w:rPr>
                <w:rFonts w:ascii="Palatino Linotype" w:hAnsi="Palatino Linotype"/>
                <w:b/>
                <w:bCs/>
                <w:vertAlign w:val="superscript"/>
              </w:rPr>
              <w:t xml:space="preserve">3η  </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3A78C5A3" w14:textId="7B99B6C5" w:rsidR="0054492A" w:rsidRDefault="0054492A" w:rsidP="0054492A">
            <w:pPr>
              <w:jc w:val="both"/>
              <w:rPr>
                <w:rFonts w:ascii="Palatino Linotype" w:hAnsi="Palatino Linotype"/>
                <w:b/>
                <w:bCs/>
                <w:vertAlign w:val="superscript"/>
              </w:rPr>
            </w:pPr>
            <w:r w:rsidRPr="00511559">
              <w:rPr>
                <w:rFonts w:ascii="Palatino Linotype" w:hAnsi="Palatino Linotype"/>
                <w:b/>
                <w:bCs/>
              </w:rPr>
              <w:t xml:space="preserve"> </w:t>
            </w:r>
            <w:r w:rsidR="00C048B7">
              <w:rPr>
                <w:rFonts w:ascii="Palatino Linotype" w:hAnsi="Palatino Linotype"/>
                <w:b/>
                <w:bCs/>
              </w:rPr>
              <w:t>212,40</w:t>
            </w:r>
            <w:r>
              <w:rPr>
                <w:rFonts w:ascii="Palatino Linotype" w:hAnsi="Palatino Linotype"/>
                <w:b/>
                <w:bCs/>
              </w:rPr>
              <w:t xml:space="preserve">€ μη συμπεριλαμβανομένου ΦΠΑ και </w:t>
            </w:r>
            <w:r w:rsidR="00C048B7">
              <w:rPr>
                <w:rFonts w:ascii="Palatino Linotype" w:hAnsi="Palatino Linotype"/>
                <w:b/>
                <w:bCs/>
              </w:rPr>
              <w:t>240,01</w:t>
            </w:r>
            <w:r>
              <w:rPr>
                <w:rFonts w:ascii="Palatino Linotype" w:hAnsi="Palatino Linotype"/>
                <w:b/>
                <w:bCs/>
              </w:rPr>
              <w:t>€ συμπεριλαμβανομένου ΦΠΑ</w:t>
            </w:r>
          </w:p>
        </w:tc>
        <w:tc>
          <w:tcPr>
            <w:tcW w:w="3279" w:type="dxa"/>
          </w:tcPr>
          <w:p w14:paraId="0945F14D" w14:textId="34F01653" w:rsidR="00C048B7" w:rsidRPr="00C048B7" w:rsidRDefault="00C048B7" w:rsidP="00C048B7">
            <w:pPr>
              <w:jc w:val="both"/>
              <w:rPr>
                <w:rFonts w:ascii="Palatino Linotype" w:hAnsi="Palatino Linotype"/>
                <w:b/>
                <w:bCs/>
              </w:rPr>
            </w:pPr>
            <w:r>
              <w:rPr>
                <w:rFonts w:ascii="Palatino Linotype" w:hAnsi="Palatino Linotype"/>
                <w:b/>
                <w:bCs/>
              </w:rPr>
              <w:t xml:space="preserve">Της εταιρίας περιορισμένης ευθύνης με την επωνυμία </w:t>
            </w:r>
            <w:r w:rsidRPr="00C048B7">
              <w:rPr>
                <w:rFonts w:ascii="Palatino Linotype" w:hAnsi="Palatino Linotype"/>
                <w:b/>
                <w:bCs/>
              </w:rPr>
              <w:t>ΑΙΓΑΙΟΝ - ΓΕΝΙΚΗ ΠΡΟΜΗΘΕΥΤΙΚΗ ΤΡΟΦΙΜΩΝ ΕΤΑΙΡΕΙΑ ΠΕΡΙΟΡΙΣΜΕΝΗΣ ΕΥΘΥΝΗΣ</w:t>
            </w:r>
            <w:r>
              <w:rPr>
                <w:rFonts w:ascii="Palatino Linotype" w:hAnsi="Palatino Linotype"/>
                <w:b/>
                <w:bCs/>
              </w:rPr>
              <w:t xml:space="preserve"> που εδρεύει στη</w:t>
            </w:r>
            <w:r w:rsidR="00055560">
              <w:rPr>
                <w:rFonts w:ascii="Palatino Linotype" w:hAnsi="Palatino Linotype"/>
                <w:b/>
                <w:bCs/>
              </w:rPr>
              <w:t xml:space="preserve">ν Αθήνα </w:t>
            </w:r>
            <w:r>
              <w:rPr>
                <w:rFonts w:ascii="Palatino Linotype" w:hAnsi="Palatino Linotype"/>
                <w:b/>
                <w:bCs/>
              </w:rPr>
              <w:t xml:space="preserve"> με ΑΦΜ </w:t>
            </w:r>
            <w:r w:rsidRPr="00C048B7">
              <w:rPr>
                <w:rFonts w:ascii="Palatino Linotype" w:hAnsi="Palatino Linotype"/>
                <w:b/>
                <w:bCs/>
              </w:rPr>
              <w:t xml:space="preserve">997565624 </w:t>
            </w:r>
            <w:r w:rsidR="00055560">
              <w:rPr>
                <w:rFonts w:ascii="Palatino Linotype" w:hAnsi="Palatino Linotype"/>
                <w:b/>
                <w:bCs/>
              </w:rPr>
              <w:t xml:space="preserve">και εκπροσωπείται νόμιμα από τον Απόστολο </w:t>
            </w:r>
            <w:proofErr w:type="spellStart"/>
            <w:r w:rsidR="00055560">
              <w:rPr>
                <w:rFonts w:ascii="Palatino Linotype" w:hAnsi="Palatino Linotype"/>
                <w:b/>
                <w:bCs/>
              </w:rPr>
              <w:t>Τζανέτη</w:t>
            </w:r>
            <w:proofErr w:type="spellEnd"/>
            <w:r w:rsidR="00055560">
              <w:rPr>
                <w:rFonts w:ascii="Palatino Linotype" w:hAnsi="Palatino Linotype"/>
                <w:b/>
                <w:bCs/>
              </w:rPr>
              <w:t xml:space="preserve"> </w:t>
            </w:r>
          </w:p>
          <w:p w14:paraId="4642E1DF" w14:textId="5B46C7AD" w:rsidR="0054492A" w:rsidRPr="00511559" w:rsidRDefault="0054492A" w:rsidP="0054492A">
            <w:pPr>
              <w:jc w:val="both"/>
              <w:rPr>
                <w:rFonts w:ascii="Palatino Linotype" w:hAnsi="Palatino Linotype"/>
                <w:b/>
                <w:bCs/>
              </w:rPr>
            </w:pPr>
          </w:p>
        </w:tc>
        <w:tc>
          <w:tcPr>
            <w:tcW w:w="2244" w:type="dxa"/>
          </w:tcPr>
          <w:p w14:paraId="0EDFF1D2" w14:textId="799550C1" w:rsidR="0054492A" w:rsidRPr="00511559" w:rsidRDefault="00055560" w:rsidP="0054492A">
            <w:pPr>
              <w:jc w:val="both"/>
              <w:rPr>
                <w:rFonts w:ascii="Palatino Linotype" w:hAnsi="Palatino Linotype"/>
                <w:b/>
                <w:bCs/>
                <w:i/>
                <w:iCs/>
              </w:rPr>
            </w:pPr>
            <w:r>
              <w:rPr>
                <w:rFonts w:ascii="Palatino Linotype" w:hAnsi="Palatino Linotype"/>
                <w:b/>
                <w:bCs/>
                <w:i/>
                <w:iCs/>
              </w:rPr>
              <w:t>ν</w:t>
            </w:r>
          </w:p>
        </w:tc>
      </w:tr>
    </w:tbl>
    <w:p w14:paraId="3769D954" w14:textId="77777777" w:rsidR="00CD2441" w:rsidRDefault="00CD2441" w:rsidP="00A6127B">
      <w:pPr>
        <w:jc w:val="both"/>
        <w:rPr>
          <w:rFonts w:ascii="Palatino Linotype" w:hAnsi="Palatino Linotype"/>
          <w:b/>
          <w:bCs/>
        </w:rPr>
      </w:pPr>
    </w:p>
    <w:bookmarkEnd w:id="5"/>
    <w:p w14:paraId="4C80B380" w14:textId="77777777" w:rsidR="00CD2441" w:rsidRDefault="00CD2441" w:rsidP="00A6127B">
      <w:pPr>
        <w:jc w:val="both"/>
        <w:rPr>
          <w:rFonts w:ascii="Palatino Linotype" w:hAnsi="Palatino Linotype"/>
          <w:b/>
          <w:bCs/>
        </w:rPr>
      </w:pPr>
    </w:p>
    <w:p w14:paraId="5DCCD60F" w14:textId="63227006"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προκειμένου να προχωρήσει στην  απευθείας ανάθεση </w:t>
      </w:r>
      <w:r w:rsidR="00140E77">
        <w:rPr>
          <w:rFonts w:ascii="Palatino Linotype" w:hAnsi="Palatino Linotype"/>
          <w:b/>
          <w:bCs/>
        </w:rPr>
        <w:t xml:space="preserve">προμήθειας προϊόντων διατροφής </w:t>
      </w:r>
      <w:r w:rsidRPr="00511559">
        <w:rPr>
          <w:rFonts w:ascii="Palatino Linotype" w:hAnsi="Palatino Linotype"/>
          <w:b/>
          <w:bCs/>
        </w:rPr>
        <w:t xml:space="preserve">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 </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0CF6F3FF" w14:textId="0D094C5B" w:rsidR="00A6127B" w:rsidRPr="00511559" w:rsidRDefault="00A6127B" w:rsidP="008337E0">
      <w:pPr>
        <w:jc w:val="both"/>
        <w:rPr>
          <w:rFonts w:ascii="Palatino Linotype" w:hAnsi="Palatino Linotype"/>
          <w:b/>
          <w:bCs/>
        </w:rPr>
      </w:pPr>
      <w:r w:rsidRPr="00511559">
        <w:rPr>
          <w:rFonts w:ascii="Palatino Linotype" w:hAnsi="Palatino Linotype"/>
          <w:b/>
          <w:bCs/>
        </w:rPr>
        <w:lastRenderedPageBreak/>
        <w:t>Με κριτήριο ανάθεσης την πλέον συμφέρουσα από οικονομική άποψη προσφορά βάσει μόνο της τιμής, προκύπτει  ότ</w:t>
      </w:r>
      <w:r w:rsidR="00055560">
        <w:rPr>
          <w:rFonts w:ascii="Palatino Linotype" w:hAnsi="Palatino Linotype"/>
          <w:b/>
          <w:bCs/>
        </w:rPr>
        <w:t xml:space="preserve">ι η </w:t>
      </w:r>
      <w:r w:rsidR="00055560" w:rsidRPr="00055560">
        <w:rPr>
          <w:rFonts w:ascii="Palatino Linotype" w:hAnsi="Palatino Linotype"/>
          <w:b/>
          <w:bCs/>
        </w:rPr>
        <w:t xml:space="preserve"> εταιρία περιορισμένης ευθύνης με την επωνυμία ΑΙΓΑΙΟΝ - ΓΕΝΙΚΗ ΠΡΟΜΗΘΕΥΤΙΚΗ ΤΡΟΦΙΜΩΝ ΕΤΑΙΡΕΙΑ ΠΕΡΙΟΡΙΣΜΕΝΗΣ ΕΥΘΥΝΗΣ που εδρεύει στην Αθήνα  με ΑΦΜ 997565624 </w:t>
      </w:r>
      <w:r w:rsidR="008337E0">
        <w:rPr>
          <w:rFonts w:ascii="Palatino Linotype" w:hAnsi="Palatino Linotype"/>
          <w:b/>
          <w:bCs/>
        </w:rPr>
        <w:t xml:space="preserve"> </w:t>
      </w:r>
      <w:r w:rsidRPr="00511559">
        <w:rPr>
          <w:rFonts w:ascii="Palatino Linotype" w:hAnsi="Palatino Linotype"/>
          <w:b/>
          <w:bCs/>
        </w:rPr>
        <w:t>προσέφερε  την οικονομικότερη  προσφορά,</w:t>
      </w:r>
      <w:r>
        <w:rPr>
          <w:rFonts w:ascii="Palatino Linotype" w:hAnsi="Palatino Linotype"/>
          <w:b/>
          <w:bCs/>
        </w:rPr>
        <w:t xml:space="preserve"> </w:t>
      </w:r>
      <w:r w:rsidRPr="00511559">
        <w:rPr>
          <w:rFonts w:ascii="Palatino Linotype" w:hAnsi="Palatino Linotype"/>
          <w:b/>
          <w:bCs/>
        </w:rPr>
        <w:t>σύμφωνη με τους όρους της πρόσκλησης</w:t>
      </w:r>
      <w:r w:rsidR="00140E77">
        <w:rPr>
          <w:rFonts w:ascii="Palatino Linotype" w:hAnsi="Palatino Linotype"/>
          <w:b/>
          <w:bCs/>
        </w:rPr>
        <w:t>.</w:t>
      </w:r>
    </w:p>
    <w:p w14:paraId="78FB22DF" w14:textId="610E30D6" w:rsidR="00A6127B" w:rsidRPr="00511559" w:rsidRDefault="00A6127B" w:rsidP="00A6127B">
      <w:pPr>
        <w:jc w:val="both"/>
        <w:rPr>
          <w:rFonts w:ascii="Palatino Linotype" w:hAnsi="Palatino Linotype"/>
          <w:b/>
          <w:bCs/>
        </w:rPr>
      </w:pPr>
      <w:r w:rsidRPr="00511559">
        <w:rPr>
          <w:rFonts w:ascii="Palatino Linotype" w:hAnsi="Palatino Linotype"/>
          <w:b/>
          <w:bCs/>
        </w:rPr>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sidR="00055560">
        <w:rPr>
          <w:rFonts w:ascii="Palatino Linotype" w:hAnsi="Palatino Linotype"/>
          <w:b/>
          <w:bCs/>
        </w:rPr>
        <w:t>15/</w:t>
      </w:r>
      <w:r w:rsidR="0054492A">
        <w:rPr>
          <w:rFonts w:ascii="Palatino Linotype" w:hAnsi="Palatino Linotype"/>
          <w:b/>
          <w:bCs/>
        </w:rPr>
        <w:t>5</w:t>
      </w:r>
      <w:r>
        <w:rPr>
          <w:rFonts w:ascii="Palatino Linotype" w:hAnsi="Palatino Linotype"/>
          <w:b/>
          <w:bCs/>
        </w:rPr>
        <w:t>/202</w:t>
      </w:r>
      <w:r w:rsidR="006C37A7">
        <w:rPr>
          <w:rFonts w:ascii="Palatino Linotype" w:hAnsi="Palatino Linotype"/>
          <w:b/>
          <w:bCs/>
        </w:rPr>
        <w:t>6</w:t>
      </w:r>
      <w:r>
        <w:rPr>
          <w:rFonts w:ascii="Palatino Linotype" w:hAnsi="Palatino Linotype"/>
          <w:b/>
          <w:bCs/>
        </w:rPr>
        <w:t xml:space="preserve"> </w:t>
      </w:r>
      <w:r w:rsidRPr="00511559">
        <w:rPr>
          <w:rFonts w:ascii="Palatino Linotype" w:hAnsi="Palatino Linotype"/>
          <w:b/>
          <w:bCs/>
        </w:rPr>
        <w:t>μέχρι  3</w:t>
      </w:r>
      <w:r w:rsidR="0054492A">
        <w:rPr>
          <w:rFonts w:ascii="Palatino Linotype" w:hAnsi="Palatino Linotype"/>
          <w:b/>
          <w:bCs/>
        </w:rPr>
        <w:t>0/6</w:t>
      </w:r>
      <w:r w:rsidR="006C37A7">
        <w:rPr>
          <w:rFonts w:ascii="Palatino Linotype" w:hAnsi="Palatino Linotype"/>
          <w:b/>
          <w:bCs/>
        </w:rPr>
        <w:t>/2026</w:t>
      </w:r>
      <w:r w:rsidRPr="00511559">
        <w:rPr>
          <w:rFonts w:ascii="Palatino Linotype" w:hAnsi="Palatino Linotype"/>
          <w:b/>
          <w:bCs/>
        </w:rPr>
        <w:t xml:space="preserve">.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51CBE0AC" w:rsidR="00656B14" w:rsidRDefault="00A6127B" w:rsidP="00656B14">
      <w:pPr>
        <w:jc w:val="both"/>
        <w:rPr>
          <w:rFonts w:ascii="Palatino Linotype" w:hAnsi="Palatino Linotype"/>
          <w:b/>
          <w:bCs/>
        </w:rPr>
      </w:pPr>
      <w:r w:rsidRPr="001869D9">
        <w:rPr>
          <w:rFonts w:ascii="Palatino Linotype" w:hAnsi="Palatino Linotype"/>
          <w:b/>
          <w:bCs/>
        </w:rPr>
        <w:t xml:space="preserve">Η  </w:t>
      </w:r>
      <w:r w:rsidR="00140E77">
        <w:rPr>
          <w:rFonts w:ascii="Palatino Linotype" w:hAnsi="Palatino Linotype"/>
          <w:b/>
          <w:bCs/>
        </w:rPr>
        <w:t xml:space="preserve">προμήθεια </w:t>
      </w:r>
      <w:r>
        <w:rPr>
          <w:rFonts w:ascii="Palatino Linotype" w:hAnsi="Palatino Linotype"/>
          <w:b/>
          <w:bCs/>
        </w:rPr>
        <w:t xml:space="preserve">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23B0EE6B" w14:textId="7BE6B84F" w:rsidR="00A6127B" w:rsidRPr="001869D9" w:rsidRDefault="00A6127B" w:rsidP="00A6127B">
      <w:pPr>
        <w:jc w:val="both"/>
        <w:rPr>
          <w:rFonts w:ascii="Palatino Linotype" w:hAnsi="Palatino Linotype"/>
          <w:b/>
          <w:bCs/>
          <w:color w:val="4472C4" w:themeColor="accent1"/>
          <w:u w:val="single"/>
        </w:rPr>
      </w:pPr>
    </w:p>
    <w:p w14:paraId="55B752A4" w14:textId="77777777" w:rsidR="00A6127B" w:rsidRPr="001869D9" w:rsidRDefault="00A6127B" w:rsidP="00A6127B">
      <w:pPr>
        <w:jc w:val="both"/>
        <w:rPr>
          <w:rFonts w:ascii="Palatino Linotype" w:hAnsi="Palatino Linotype"/>
          <w:b/>
          <w:bCs/>
        </w:rPr>
      </w:pPr>
    </w:p>
    <w:p w14:paraId="74EA3A43" w14:textId="77777777" w:rsidR="00A6127B" w:rsidRPr="001869D9" w:rsidRDefault="00A6127B" w:rsidP="00A6127B">
      <w:pPr>
        <w:jc w:val="both"/>
        <w:rPr>
          <w:rFonts w:ascii="Palatino Linotype" w:hAnsi="Palatino Linotype"/>
          <w:b/>
          <w:bCs/>
        </w:rPr>
      </w:pPr>
      <w:r w:rsidRPr="001869D9">
        <w:rPr>
          <w:rFonts w:ascii="Palatino Linotype" w:hAnsi="Palatino Linotype"/>
          <w:b/>
          <w:bCs/>
        </w:rPr>
        <w:t xml:space="preserve">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5044BC3A"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54492A">
        <w:rPr>
          <w:rFonts w:ascii="Palatino Linotype" w:hAnsi="Palatino Linotype"/>
          <w:b/>
          <w:bCs/>
        </w:rPr>
        <w:t>11-5</w:t>
      </w:r>
      <w:r w:rsidR="006C37A7">
        <w:rPr>
          <w:rFonts w:ascii="Palatino Linotype" w:hAnsi="Palatino Linotype"/>
          <w:b/>
          <w:bCs/>
        </w:rPr>
        <w:t>-2026</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ΓΙΑ ΤΗΝ ΑΡΣΙΣ</w:t>
      </w:r>
    </w:p>
    <w:p w14:paraId="35146943" w14:textId="5C0B8A92" w:rsidR="00A6127B" w:rsidRDefault="00A6127B" w:rsidP="00140E77">
      <w:pPr>
        <w:jc w:val="both"/>
        <w:rPr>
          <w:rFonts w:ascii="Palatino Linotype" w:hAnsi="Palatino Linotype"/>
          <w:b/>
          <w:bCs/>
        </w:rPr>
      </w:pPr>
      <w:r w:rsidRPr="00511559">
        <w:rPr>
          <w:rFonts w:ascii="Palatino Linotype" w:hAnsi="Palatino Linotype"/>
          <w:b/>
          <w:bCs/>
        </w:rPr>
        <w:t xml:space="preserve"> </w:t>
      </w:r>
      <w:r w:rsidR="00140E77">
        <w:rPr>
          <w:rFonts w:ascii="Palatino Linotype" w:hAnsi="Palatino Linotype"/>
          <w:b/>
          <w:bCs/>
        </w:rPr>
        <w:t>Η διοικητικός                                                              η δικηγόρος προμηθειών</w:t>
      </w:r>
    </w:p>
    <w:p w14:paraId="59FC9EF6" w14:textId="391AB07B" w:rsidR="00A6127B" w:rsidRPr="006C37A7" w:rsidRDefault="00140E77" w:rsidP="006C37A7">
      <w:pPr>
        <w:jc w:val="both"/>
        <w:rPr>
          <w:rFonts w:ascii="Palatino Linotype" w:hAnsi="Palatino Linotype"/>
          <w:b/>
          <w:bCs/>
        </w:rPr>
        <w:sectPr w:rsidR="00A6127B" w:rsidRPr="006C37A7" w:rsidSect="0012380E">
          <w:pgSz w:w="11910" w:h="16840"/>
          <w:pgMar w:top="1920" w:right="708" w:bottom="280" w:left="1700" w:header="720" w:footer="720" w:gutter="0"/>
          <w:cols w:space="720"/>
        </w:sectPr>
      </w:pPr>
      <w:r>
        <w:rPr>
          <w:rFonts w:ascii="Palatino Linotype" w:hAnsi="Palatino Linotype"/>
          <w:b/>
          <w:bCs/>
        </w:rPr>
        <w:t xml:space="preserve">Ειρήνη Ζεϊμπέκη                                                        Ευτυχία </w:t>
      </w:r>
      <w:proofErr w:type="spellStart"/>
      <w:r>
        <w:rPr>
          <w:rFonts w:ascii="Palatino Linotype" w:hAnsi="Palatino Linotype"/>
          <w:b/>
          <w:bCs/>
        </w:rPr>
        <w:t>Χαλκείδου</w:t>
      </w:r>
      <w:proofErr w:type="spellEnd"/>
      <w:r>
        <w:rPr>
          <w:rFonts w:ascii="Palatino Linotype" w:hAnsi="Palatino Linotype"/>
          <w:b/>
          <w:bCs/>
        </w:rPr>
        <w:t xml:space="preserve"> </w:t>
      </w: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4981" w14:textId="77777777" w:rsidR="005D2009" w:rsidRDefault="005D2009" w:rsidP="0012380E">
      <w:pPr>
        <w:spacing w:after="0" w:line="240" w:lineRule="auto"/>
      </w:pPr>
      <w:r>
        <w:separator/>
      </w:r>
    </w:p>
  </w:endnote>
  <w:endnote w:type="continuationSeparator" w:id="0">
    <w:p w14:paraId="0DCCA03C" w14:textId="77777777" w:rsidR="005D2009" w:rsidRDefault="005D2009"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D063" w14:textId="77777777" w:rsidR="005D2009" w:rsidRDefault="005D2009" w:rsidP="0012380E">
      <w:pPr>
        <w:spacing w:after="0" w:line="240" w:lineRule="auto"/>
      </w:pPr>
      <w:r>
        <w:separator/>
      </w:r>
    </w:p>
  </w:footnote>
  <w:footnote w:type="continuationSeparator" w:id="0">
    <w:p w14:paraId="77CD12EE" w14:textId="77777777" w:rsidR="005D2009" w:rsidRDefault="005D2009"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36450"/>
    <w:rsid w:val="00055560"/>
    <w:rsid w:val="00077861"/>
    <w:rsid w:val="000E2A05"/>
    <w:rsid w:val="0012380E"/>
    <w:rsid w:val="00124BF9"/>
    <w:rsid w:val="00140E77"/>
    <w:rsid w:val="001659D1"/>
    <w:rsid w:val="00192293"/>
    <w:rsid w:val="001F0D0A"/>
    <w:rsid w:val="00203957"/>
    <w:rsid w:val="00216580"/>
    <w:rsid w:val="00286565"/>
    <w:rsid w:val="003264B4"/>
    <w:rsid w:val="003D1D95"/>
    <w:rsid w:val="00426999"/>
    <w:rsid w:val="00427833"/>
    <w:rsid w:val="00491552"/>
    <w:rsid w:val="00532F2A"/>
    <w:rsid w:val="0054492A"/>
    <w:rsid w:val="005955C8"/>
    <w:rsid w:val="005D2009"/>
    <w:rsid w:val="00642761"/>
    <w:rsid w:val="00656B14"/>
    <w:rsid w:val="006A29B1"/>
    <w:rsid w:val="006C37A7"/>
    <w:rsid w:val="007200FA"/>
    <w:rsid w:val="00762E92"/>
    <w:rsid w:val="007B091B"/>
    <w:rsid w:val="007B5205"/>
    <w:rsid w:val="007F1BAE"/>
    <w:rsid w:val="008337E0"/>
    <w:rsid w:val="008C4BD5"/>
    <w:rsid w:val="008F6B11"/>
    <w:rsid w:val="0095626E"/>
    <w:rsid w:val="009E5F77"/>
    <w:rsid w:val="009F708B"/>
    <w:rsid w:val="00A2435F"/>
    <w:rsid w:val="00A53682"/>
    <w:rsid w:val="00A6127B"/>
    <w:rsid w:val="00AB7CFB"/>
    <w:rsid w:val="00AC0863"/>
    <w:rsid w:val="00AF10A7"/>
    <w:rsid w:val="00BC6905"/>
    <w:rsid w:val="00C0209A"/>
    <w:rsid w:val="00C048B7"/>
    <w:rsid w:val="00CC45DB"/>
    <w:rsid w:val="00CD2441"/>
    <w:rsid w:val="00D17FE4"/>
    <w:rsid w:val="00D73EF7"/>
    <w:rsid w:val="00DD4687"/>
    <w:rsid w:val="00DD5E1D"/>
    <w:rsid w:val="00ED2ED3"/>
    <w:rsid w:val="00EE7270"/>
    <w:rsid w:val="00F30F56"/>
    <w:rsid w:val="00FE5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character" w:styleId="-">
    <w:name w:val="Hyperlink"/>
    <w:basedOn w:val="a0"/>
    <w:uiPriority w:val="99"/>
    <w:unhideWhenUsed/>
    <w:rsid w:val="00A6127B"/>
    <w:rPr>
      <w:color w:val="0563C1" w:themeColor="hyperlink"/>
      <w:u w:val="single"/>
    </w:rPr>
  </w:style>
  <w:style w:type="character" w:styleId="ae">
    <w:name w:val="Unresolved Mention"/>
    <w:basedOn w:val="a0"/>
    <w:uiPriority w:val="99"/>
    <w:semiHidden/>
    <w:unhideWhenUsed/>
    <w:rsid w:val="00CD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4702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2026-05-11T10:52:00Z</dcterms:created>
  <dcterms:modified xsi:type="dcterms:W3CDTF">2026-05-11T10:52:00Z</dcterms:modified>
</cp:coreProperties>
</file>