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1983" w14:textId="7674731F" w:rsidR="0012380E" w:rsidRDefault="00E50EF6" w:rsidP="0012380E">
      <w:pPr>
        <w:widowControl w:val="0"/>
        <w:autoSpaceDE w:val="0"/>
        <w:autoSpaceDN w:val="0"/>
        <w:spacing w:after="0" w:line="240" w:lineRule="auto"/>
        <w:ind w:left="100"/>
        <w:jc w:val="both"/>
        <w:rPr>
          <w:rFonts w:eastAsia="Palatino Linotype" w:cstheme="minorHAnsi"/>
          <w:b/>
          <w:spacing w:val="-2"/>
          <w:kern w:val="0"/>
          <w:sz w:val="20"/>
          <w:szCs w:val="20"/>
          <w14:ligatures w14:val="none"/>
        </w:rPr>
      </w:pPr>
      <w:proofErr w:type="spellStart"/>
      <w:r w:rsidRPr="00E50EF6">
        <w:rPr>
          <w:rFonts w:eastAsia="Palatino Linotype" w:cstheme="minorHAnsi"/>
          <w:b/>
          <w:spacing w:val="-2"/>
          <w:kern w:val="0"/>
          <w:sz w:val="20"/>
          <w:szCs w:val="20"/>
          <w14:ligatures w14:val="none"/>
        </w:rPr>
        <w:t>Καταχωριστέο</w:t>
      </w:r>
      <w:proofErr w:type="spellEnd"/>
      <w:r w:rsidRPr="00E50EF6">
        <w:rPr>
          <w:rFonts w:eastAsia="Palatino Linotype" w:cstheme="minorHAnsi"/>
          <w:b/>
          <w:spacing w:val="-2"/>
          <w:kern w:val="0"/>
          <w:sz w:val="20"/>
          <w:szCs w:val="20"/>
          <w14:ligatures w14:val="none"/>
        </w:rPr>
        <w:t xml:space="preserve"> στο ΚΗΜΔΗΣ</w:t>
      </w:r>
    </w:p>
    <w:p w14:paraId="54585A0D" w14:textId="77777777" w:rsidR="00E50EF6" w:rsidRPr="00214BF3" w:rsidRDefault="00E50EF6" w:rsidP="0012380E">
      <w:pPr>
        <w:widowControl w:val="0"/>
        <w:autoSpaceDE w:val="0"/>
        <w:autoSpaceDN w:val="0"/>
        <w:spacing w:after="0" w:line="240" w:lineRule="auto"/>
        <w:ind w:left="100"/>
        <w:jc w:val="both"/>
        <w:rPr>
          <w:rFonts w:eastAsia="Palatino Linotype" w:cstheme="minorHAnsi"/>
          <w:b/>
          <w:spacing w:val="-2"/>
          <w:kern w:val="0"/>
          <w:sz w:val="20"/>
          <w:szCs w:val="20"/>
          <w14:ligatures w14:val="none"/>
        </w:rPr>
      </w:pPr>
    </w:p>
    <w:p w14:paraId="37E082B8" w14:textId="20EA880D" w:rsidR="0012380E" w:rsidRPr="00214BF3" w:rsidRDefault="0012380E" w:rsidP="0012380E">
      <w:pPr>
        <w:widowControl w:val="0"/>
        <w:autoSpaceDE w:val="0"/>
        <w:autoSpaceDN w:val="0"/>
        <w:spacing w:after="0" w:line="240" w:lineRule="auto"/>
        <w:ind w:left="100"/>
        <w:jc w:val="both"/>
        <w:rPr>
          <w:rFonts w:eastAsia="Palatino Linotype" w:cstheme="minorHAnsi"/>
          <w:b/>
          <w:kern w:val="0"/>
          <w:sz w:val="20"/>
          <w:szCs w:val="20"/>
          <w14:ligatures w14:val="none"/>
        </w:rPr>
      </w:pPr>
      <w:r w:rsidRPr="00214BF3">
        <w:rPr>
          <w:rFonts w:eastAsia="Palatino Linotype" w:cstheme="minorHAnsi"/>
          <w:b/>
          <w:spacing w:val="-2"/>
          <w:kern w:val="0"/>
          <w:sz w:val="20"/>
          <w:szCs w:val="20"/>
          <w14:ligatures w14:val="none"/>
        </w:rPr>
        <w:t>αριθ.</w:t>
      </w:r>
      <w:r w:rsidR="00E841B9" w:rsidRPr="00214BF3">
        <w:rPr>
          <w:rFonts w:eastAsia="Palatino Linotype" w:cstheme="minorHAnsi"/>
          <w:b/>
          <w:spacing w:val="-2"/>
          <w:kern w:val="0"/>
          <w:sz w:val="20"/>
          <w:szCs w:val="20"/>
          <w14:ligatures w14:val="none"/>
        </w:rPr>
        <w:t xml:space="preserve"> </w:t>
      </w:r>
      <w:proofErr w:type="spellStart"/>
      <w:r w:rsidRPr="00214BF3">
        <w:rPr>
          <w:rFonts w:eastAsia="Palatino Linotype" w:cstheme="minorHAnsi"/>
          <w:b/>
          <w:spacing w:val="-2"/>
          <w:kern w:val="0"/>
          <w:sz w:val="20"/>
          <w:szCs w:val="20"/>
          <w14:ligatures w14:val="none"/>
        </w:rPr>
        <w:t>πρωτ</w:t>
      </w:r>
      <w:proofErr w:type="spellEnd"/>
      <w:r w:rsidRPr="00214BF3">
        <w:rPr>
          <w:rFonts w:eastAsia="Palatino Linotype" w:cstheme="minorHAnsi"/>
          <w:b/>
          <w:spacing w:val="-2"/>
          <w:kern w:val="0"/>
          <w:sz w:val="20"/>
          <w:szCs w:val="20"/>
          <w14:ligatures w14:val="none"/>
        </w:rPr>
        <w:t>.</w:t>
      </w:r>
      <w:r w:rsidR="00C86038" w:rsidRPr="00214BF3">
        <w:rPr>
          <w:rFonts w:eastAsia="Palatino Linotype" w:cstheme="minorHAnsi"/>
          <w:b/>
          <w:spacing w:val="-2"/>
          <w:kern w:val="0"/>
          <w:sz w:val="20"/>
          <w:szCs w:val="20"/>
          <w14:ligatures w14:val="none"/>
        </w:rPr>
        <w:t xml:space="preserve"> Ι</w:t>
      </w:r>
      <w:r w:rsidR="00F567FA">
        <w:rPr>
          <w:rFonts w:eastAsia="Palatino Linotype" w:cstheme="minorHAnsi"/>
          <w:b/>
          <w:spacing w:val="-2"/>
          <w:kern w:val="0"/>
          <w:sz w:val="20"/>
          <w:szCs w:val="20"/>
          <w14:ligatures w14:val="none"/>
        </w:rPr>
        <w:t>1205</w:t>
      </w:r>
      <w:r w:rsidR="00C86038" w:rsidRPr="00214BF3">
        <w:rPr>
          <w:rFonts w:eastAsia="Palatino Linotype" w:cstheme="minorHAnsi"/>
          <w:b/>
          <w:spacing w:val="-2"/>
          <w:kern w:val="0"/>
          <w:sz w:val="20"/>
          <w:szCs w:val="20"/>
          <w14:ligatures w14:val="none"/>
        </w:rPr>
        <w:t>/</w:t>
      </w:r>
      <w:r w:rsidR="00C01F4E">
        <w:rPr>
          <w:rFonts w:eastAsia="Palatino Linotype" w:cstheme="minorHAnsi"/>
          <w:b/>
          <w:spacing w:val="-2"/>
          <w:kern w:val="0"/>
          <w:sz w:val="20"/>
          <w:szCs w:val="20"/>
          <w14:ligatures w14:val="none"/>
        </w:rPr>
        <w:t>3</w:t>
      </w:r>
      <w:r w:rsidR="008C4BD5" w:rsidRPr="00214BF3">
        <w:rPr>
          <w:rFonts w:eastAsia="Palatino Linotype" w:cstheme="minorHAnsi"/>
          <w:b/>
          <w:spacing w:val="-2"/>
          <w:kern w:val="0"/>
          <w:sz w:val="20"/>
          <w:szCs w:val="20"/>
          <w14:ligatures w14:val="none"/>
        </w:rPr>
        <w:t>-</w:t>
      </w:r>
      <w:r w:rsidR="00D473AC">
        <w:rPr>
          <w:rFonts w:eastAsia="Palatino Linotype" w:cstheme="minorHAnsi"/>
          <w:b/>
          <w:spacing w:val="-2"/>
          <w:kern w:val="0"/>
          <w:sz w:val="20"/>
          <w:szCs w:val="20"/>
          <w14:ligatures w14:val="none"/>
        </w:rPr>
        <w:t>4</w:t>
      </w:r>
      <w:r w:rsidR="008C4BD5" w:rsidRPr="00214BF3">
        <w:rPr>
          <w:rFonts w:eastAsia="Palatino Linotype" w:cstheme="minorHAnsi"/>
          <w:b/>
          <w:spacing w:val="-2"/>
          <w:kern w:val="0"/>
          <w:sz w:val="20"/>
          <w:szCs w:val="20"/>
          <w14:ligatures w14:val="none"/>
        </w:rPr>
        <w:t>-202</w:t>
      </w:r>
      <w:r w:rsidR="00D473AC">
        <w:rPr>
          <w:rFonts w:eastAsia="Palatino Linotype" w:cstheme="minorHAnsi"/>
          <w:b/>
          <w:spacing w:val="-2"/>
          <w:kern w:val="0"/>
          <w:sz w:val="20"/>
          <w:szCs w:val="20"/>
          <w14:ligatures w14:val="none"/>
        </w:rPr>
        <w:t>6</w:t>
      </w:r>
    </w:p>
    <w:p w14:paraId="3B03954D"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18"/>
          <w14:ligatures w14:val="none"/>
        </w:rPr>
      </w:pPr>
    </w:p>
    <w:p w14:paraId="13837741" w14:textId="77777777" w:rsidR="0012380E" w:rsidRPr="0012380E" w:rsidRDefault="0012380E" w:rsidP="0012380E">
      <w:pPr>
        <w:widowControl w:val="0"/>
        <w:autoSpaceDE w:val="0"/>
        <w:autoSpaceDN w:val="0"/>
        <w:spacing w:before="173" w:after="0" w:line="240" w:lineRule="auto"/>
        <w:rPr>
          <w:rFonts w:ascii="Palatino Linotype" w:eastAsia="Palatino Linotype" w:hAnsi="Palatino Linotype" w:cs="Palatino Linotype"/>
          <w:b/>
          <w:bCs/>
          <w:kern w:val="0"/>
          <w:sz w:val="18"/>
          <w14:ligatures w14:val="none"/>
        </w:rPr>
      </w:pPr>
    </w:p>
    <w:p w14:paraId="40826699" w14:textId="0C5AD322" w:rsidR="00214BF3" w:rsidRPr="00214BF3" w:rsidRDefault="00126457" w:rsidP="0012380E">
      <w:pPr>
        <w:widowControl w:val="0"/>
        <w:autoSpaceDE w:val="0"/>
        <w:autoSpaceDN w:val="0"/>
        <w:spacing w:after="0"/>
        <w:ind w:left="100" w:right="1085"/>
        <w:jc w:val="both"/>
        <w:rPr>
          <w:rFonts w:eastAsia="Calibri" w:cstheme="minorHAnsi"/>
          <w:b/>
          <w:bCs/>
          <w:kern w:val="0"/>
          <w14:ligatures w14:val="none"/>
        </w:rPr>
      </w:pPr>
      <w:bookmarkStart w:id="0" w:name="_Hlk198547332"/>
      <w:r w:rsidRPr="00214BF3">
        <w:rPr>
          <w:rFonts w:eastAsia="Calibri" w:cstheme="minorHAnsi"/>
          <w:b/>
          <w:bCs/>
          <w:kern w:val="0"/>
          <w14:ligatures w14:val="none"/>
        </w:rPr>
        <w:t xml:space="preserve">Πρόσκληση για την απευθείας </w:t>
      </w:r>
      <w:bookmarkStart w:id="1" w:name="_Hlk167558430"/>
      <w:r w:rsidRPr="00214BF3">
        <w:rPr>
          <w:rFonts w:eastAsia="Calibri" w:cstheme="minorHAnsi"/>
          <w:b/>
          <w:bCs/>
          <w:kern w:val="0"/>
          <w14:ligatures w14:val="none"/>
        </w:rPr>
        <w:t>ανάθεση</w:t>
      </w:r>
      <w:bookmarkStart w:id="2" w:name="_Hlk213750386"/>
      <w:r w:rsidR="004C0B25">
        <w:rPr>
          <w:rFonts w:eastAsia="Calibri" w:cstheme="minorHAnsi"/>
          <w:b/>
          <w:bCs/>
          <w:kern w:val="0"/>
          <w14:ligatures w14:val="none"/>
        </w:rPr>
        <w:t xml:space="preserve"> </w:t>
      </w:r>
      <w:r w:rsidRPr="00214BF3">
        <w:rPr>
          <w:rFonts w:eastAsia="Calibri" w:cstheme="minorHAnsi"/>
          <w:b/>
          <w:bCs/>
          <w:kern w:val="0"/>
          <w14:ligatures w14:val="none"/>
        </w:rPr>
        <w:t xml:space="preserve">προμήθειας υγρών καυσίμων </w:t>
      </w:r>
      <w:bookmarkStart w:id="3" w:name="_Hlk213756669"/>
      <w:r w:rsidR="004A4F7A" w:rsidRPr="00214BF3">
        <w:rPr>
          <w:rFonts w:eastAsia="Calibri" w:cstheme="minorHAnsi"/>
          <w:b/>
          <w:bCs/>
          <w:kern w:val="0"/>
          <w14:ligatures w14:val="none"/>
        </w:rPr>
        <w:t xml:space="preserve">α) </w:t>
      </w:r>
      <w:r w:rsidR="00C01F4E" w:rsidRPr="00C01F4E">
        <w:rPr>
          <w:rFonts w:eastAsia="Calibri" w:cstheme="minorHAnsi"/>
          <w:b/>
          <w:bCs/>
          <w:kern w:val="0"/>
          <w14:ligatures w14:val="none"/>
        </w:rPr>
        <w:t>92</w:t>
      </w:r>
      <w:r w:rsidR="00C01F4E">
        <w:rPr>
          <w:rFonts w:eastAsia="Calibri" w:cstheme="minorHAnsi"/>
          <w:b/>
          <w:bCs/>
          <w:kern w:val="0"/>
          <w14:ligatures w14:val="none"/>
        </w:rPr>
        <w:t xml:space="preserve"> </w:t>
      </w:r>
      <w:r w:rsidRPr="00214BF3">
        <w:rPr>
          <w:rFonts w:eastAsia="Calibri" w:cstheme="minorHAnsi"/>
          <w:b/>
          <w:bCs/>
          <w:kern w:val="0"/>
          <w14:ligatures w14:val="none"/>
        </w:rPr>
        <w:t>λίτρων (πετρελαίου κίνησης</w:t>
      </w:r>
      <w:bookmarkEnd w:id="1"/>
      <w:r w:rsidRPr="00214BF3">
        <w:rPr>
          <w:rFonts w:eastAsia="Calibri" w:cstheme="minorHAnsi"/>
          <w:b/>
          <w:bCs/>
          <w:kern w:val="0"/>
          <w14:ligatures w14:val="none"/>
        </w:rPr>
        <w:t>)</w:t>
      </w:r>
      <w:bookmarkEnd w:id="2"/>
      <w:r w:rsidRPr="00214BF3">
        <w:rPr>
          <w:rFonts w:eastAsia="Calibri" w:cstheme="minorHAnsi"/>
          <w:b/>
          <w:bCs/>
          <w:kern w:val="0"/>
          <w14:ligatures w14:val="none"/>
        </w:rPr>
        <w:t xml:space="preserve"> </w:t>
      </w:r>
      <w:r w:rsidR="00214BF3" w:rsidRPr="00214BF3">
        <w:rPr>
          <w:rFonts w:eastAsia="Calibri" w:cstheme="minorHAnsi"/>
          <w:b/>
          <w:bCs/>
          <w:kern w:val="0"/>
          <w14:ligatures w14:val="none"/>
        </w:rPr>
        <w:t>για τις ανάγκες του Κέντρου</w:t>
      </w:r>
      <w:r w:rsidR="004C0B25">
        <w:rPr>
          <w:rFonts w:eastAsia="Calibri" w:cstheme="minorHAnsi"/>
          <w:b/>
          <w:bCs/>
          <w:kern w:val="0"/>
          <w14:ligatures w14:val="none"/>
        </w:rPr>
        <w:t xml:space="preserve"> </w:t>
      </w:r>
      <w:r w:rsidR="00214BF3" w:rsidRPr="00214BF3">
        <w:rPr>
          <w:rFonts w:eastAsia="Calibri" w:cstheme="minorHAnsi"/>
          <w:b/>
          <w:bCs/>
          <w:kern w:val="0"/>
          <w14:ligatures w14:val="none"/>
        </w:rPr>
        <w:t xml:space="preserve">Υποδοχής και Ταυτοποίησης και Ελεγχόμενης Δομής Προσωρινής Φιλοξενίας Αιτούντων Άσυλο (ΚΥΤ &amp; ΕΔΠΦΑΑ) Διαβατών </w:t>
      </w:r>
      <w:proofErr w:type="spellStart"/>
      <w:r w:rsidRPr="00214BF3">
        <w:rPr>
          <w:rFonts w:eastAsia="Calibri" w:cstheme="minorHAnsi"/>
          <w:b/>
          <w:bCs/>
          <w:kern w:val="0"/>
          <w14:ligatures w14:val="none"/>
        </w:rPr>
        <w:t>προϋπολογιζόμενης</w:t>
      </w:r>
      <w:proofErr w:type="spellEnd"/>
      <w:r w:rsidRPr="00214BF3">
        <w:rPr>
          <w:rFonts w:eastAsia="Calibri" w:cstheme="minorHAnsi"/>
          <w:b/>
          <w:bCs/>
          <w:kern w:val="0"/>
          <w14:ligatures w14:val="none"/>
        </w:rPr>
        <w:t xml:space="preserve"> συνολικής δαπάνης  </w:t>
      </w:r>
      <w:r w:rsidR="006A2842" w:rsidRPr="006A2842">
        <w:rPr>
          <w:rFonts w:eastAsia="Calibri" w:cstheme="minorHAnsi"/>
          <w:b/>
          <w:bCs/>
          <w:kern w:val="0"/>
          <w14:ligatures w14:val="none"/>
        </w:rPr>
        <w:t>189,52</w:t>
      </w:r>
      <w:r w:rsidR="006A2842">
        <w:rPr>
          <w:rFonts w:eastAsia="Calibri" w:cstheme="minorHAnsi"/>
          <w:b/>
          <w:bCs/>
          <w:kern w:val="0"/>
          <w14:ligatures w14:val="none"/>
        </w:rPr>
        <w:t xml:space="preserve"> </w:t>
      </w:r>
      <w:r w:rsidRPr="00214BF3">
        <w:rPr>
          <w:rFonts w:eastAsia="Calibri" w:cstheme="minorHAnsi"/>
          <w:b/>
          <w:bCs/>
          <w:kern w:val="0"/>
          <w14:ligatures w14:val="none"/>
        </w:rPr>
        <w:t xml:space="preserve">ευρώ άνευ ΦΠΑ και  </w:t>
      </w:r>
      <w:r w:rsidR="006A2842" w:rsidRPr="006A2842">
        <w:rPr>
          <w:rFonts w:eastAsia="Calibri" w:cstheme="minorHAnsi"/>
          <w:b/>
          <w:bCs/>
          <w:kern w:val="0"/>
          <w14:ligatures w14:val="none"/>
        </w:rPr>
        <w:t>235,00</w:t>
      </w:r>
      <w:r w:rsidR="006A2842">
        <w:rPr>
          <w:rFonts w:eastAsia="Calibri" w:cstheme="minorHAnsi"/>
          <w:b/>
          <w:bCs/>
          <w:kern w:val="0"/>
          <w14:ligatures w14:val="none"/>
        </w:rPr>
        <w:t xml:space="preserve"> </w:t>
      </w:r>
      <w:r w:rsidRPr="00214BF3">
        <w:rPr>
          <w:rFonts w:eastAsia="Calibri" w:cstheme="minorHAnsi"/>
          <w:b/>
          <w:bCs/>
          <w:kern w:val="0"/>
          <w14:ligatures w14:val="none"/>
        </w:rPr>
        <w:t xml:space="preserve">ευρώ με ΦΠΑ </w:t>
      </w:r>
      <w:r w:rsidR="00214BF3" w:rsidRPr="00214BF3">
        <w:rPr>
          <w:rFonts w:eastAsia="Calibri" w:cstheme="minorHAnsi"/>
          <w:b/>
          <w:bCs/>
          <w:kern w:val="0"/>
          <w14:ligatures w14:val="none"/>
        </w:rPr>
        <w:t xml:space="preserve">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w:t>
      </w:r>
      <w:r w:rsidR="004A4F7A" w:rsidRPr="00214BF3">
        <w:rPr>
          <w:rFonts w:eastAsia="Calibri" w:cstheme="minorHAnsi"/>
          <w:b/>
          <w:bCs/>
          <w:kern w:val="0"/>
          <w14:ligatures w14:val="none"/>
        </w:rPr>
        <w:t xml:space="preserve">και </w:t>
      </w:r>
    </w:p>
    <w:p w14:paraId="3582A8A5" w14:textId="757DCF73" w:rsidR="0012380E" w:rsidRPr="00214BF3" w:rsidRDefault="004A4F7A" w:rsidP="0012380E">
      <w:pPr>
        <w:widowControl w:val="0"/>
        <w:autoSpaceDE w:val="0"/>
        <w:autoSpaceDN w:val="0"/>
        <w:spacing w:after="0"/>
        <w:ind w:left="100" w:right="1085"/>
        <w:jc w:val="both"/>
        <w:rPr>
          <w:rFonts w:eastAsia="Palatino Linotype" w:cstheme="minorHAnsi"/>
          <w:b/>
          <w:bCs/>
          <w:kern w:val="0"/>
          <w14:ligatures w14:val="none"/>
        </w:rPr>
      </w:pPr>
      <w:r w:rsidRPr="00214BF3">
        <w:rPr>
          <w:rFonts w:eastAsia="Calibri" w:cstheme="minorHAnsi"/>
          <w:b/>
          <w:bCs/>
          <w:kern w:val="0"/>
          <w14:ligatures w14:val="none"/>
        </w:rPr>
        <w:t>β)</w:t>
      </w:r>
      <w:r w:rsidR="00214BF3" w:rsidRPr="00214BF3">
        <w:rPr>
          <w:rFonts w:eastAsia="Calibri" w:cstheme="minorHAnsi"/>
          <w:b/>
          <w:bCs/>
          <w:kern w:val="0"/>
          <w14:ligatures w14:val="none"/>
        </w:rPr>
        <w:t xml:space="preserve"> </w:t>
      </w:r>
      <w:bookmarkStart w:id="4" w:name="_Hlk225944722"/>
      <w:r w:rsidR="00C01F4E" w:rsidRPr="00C01F4E">
        <w:rPr>
          <w:rFonts w:eastAsia="Calibri" w:cstheme="minorHAnsi"/>
          <w:b/>
          <w:bCs/>
          <w:kern w:val="0"/>
          <w14:ligatures w14:val="none"/>
        </w:rPr>
        <w:t>235</w:t>
      </w:r>
      <w:r w:rsidRPr="00214BF3">
        <w:rPr>
          <w:rFonts w:eastAsia="Calibri" w:cstheme="minorHAnsi"/>
          <w:b/>
          <w:bCs/>
          <w:kern w:val="0"/>
          <w14:ligatures w14:val="none"/>
        </w:rPr>
        <w:t xml:space="preserve"> λίτρων (πετρελαίου κίνησης)</w:t>
      </w:r>
      <w:r w:rsidR="00214BF3" w:rsidRPr="00214BF3">
        <w:rPr>
          <w:rFonts w:eastAsia="Palatino Linotype" w:cstheme="minorHAnsi"/>
          <w:b/>
          <w:bCs/>
          <w:kern w:val="0"/>
          <w14:ligatures w14:val="none"/>
        </w:rPr>
        <w:t xml:space="preserve"> </w:t>
      </w:r>
      <w:r w:rsidR="00214BF3" w:rsidRPr="00214BF3">
        <w:rPr>
          <w:rFonts w:eastAsia="Calibri" w:cstheme="minorHAnsi"/>
          <w:b/>
          <w:bCs/>
          <w:kern w:val="0"/>
          <w14:ligatures w14:val="none"/>
        </w:rPr>
        <w:t>για τις ανάγκες της περιοχής του ΚΥΤ Φυλακίου ΄</w:t>
      </w:r>
      <w:proofErr w:type="spellStart"/>
      <w:r w:rsidR="00214BF3" w:rsidRPr="00214BF3">
        <w:rPr>
          <w:rFonts w:eastAsia="Calibri" w:cstheme="minorHAnsi"/>
          <w:b/>
          <w:bCs/>
          <w:kern w:val="0"/>
          <w14:ligatures w14:val="none"/>
        </w:rPr>
        <w:t>Εβρου</w:t>
      </w:r>
      <w:proofErr w:type="spellEnd"/>
      <w:r w:rsidRPr="00214BF3">
        <w:rPr>
          <w:rFonts w:eastAsia="Calibri" w:cstheme="minorHAnsi"/>
          <w:b/>
          <w:bCs/>
          <w:kern w:val="0"/>
          <w14:ligatures w14:val="none"/>
        </w:rPr>
        <w:t xml:space="preserve"> </w:t>
      </w:r>
      <w:proofErr w:type="spellStart"/>
      <w:r w:rsidRPr="00214BF3">
        <w:rPr>
          <w:rFonts w:eastAsia="Calibri" w:cstheme="minorHAnsi"/>
          <w:b/>
          <w:bCs/>
          <w:kern w:val="0"/>
          <w14:ligatures w14:val="none"/>
        </w:rPr>
        <w:t>προϋπολογιζόμενης</w:t>
      </w:r>
      <w:proofErr w:type="spellEnd"/>
      <w:r w:rsidRPr="00214BF3">
        <w:rPr>
          <w:rFonts w:eastAsia="Calibri" w:cstheme="minorHAnsi"/>
          <w:b/>
          <w:bCs/>
          <w:kern w:val="0"/>
          <w14:ligatures w14:val="none"/>
        </w:rPr>
        <w:t xml:space="preserve"> συνολικής δαπάνης </w:t>
      </w:r>
      <w:r w:rsidR="00207826" w:rsidRPr="00207826">
        <w:rPr>
          <w:rFonts w:eastAsia="Calibri" w:cstheme="minorHAnsi"/>
          <w:b/>
          <w:bCs/>
          <w:kern w:val="0"/>
          <w14:ligatures w14:val="none"/>
        </w:rPr>
        <w:t>488,80</w:t>
      </w:r>
      <w:r w:rsidR="00207826">
        <w:rPr>
          <w:rFonts w:eastAsia="Calibri" w:cstheme="minorHAnsi"/>
          <w:b/>
          <w:bCs/>
          <w:kern w:val="0"/>
          <w14:ligatures w14:val="none"/>
        </w:rPr>
        <w:t xml:space="preserve"> </w:t>
      </w:r>
      <w:r w:rsidRPr="00214BF3">
        <w:rPr>
          <w:rFonts w:eastAsia="Calibri" w:cstheme="minorHAnsi"/>
          <w:b/>
          <w:bCs/>
          <w:kern w:val="0"/>
          <w14:ligatures w14:val="none"/>
        </w:rPr>
        <w:t xml:space="preserve">ευρώ άνευ ΦΠΑ και </w:t>
      </w:r>
      <w:bookmarkEnd w:id="4"/>
      <w:r w:rsidR="00207826" w:rsidRPr="00207826">
        <w:rPr>
          <w:rFonts w:eastAsia="Calibri" w:cstheme="minorHAnsi"/>
          <w:b/>
          <w:bCs/>
          <w:kern w:val="0"/>
          <w14:ligatures w14:val="none"/>
        </w:rPr>
        <w:t>606,11</w:t>
      </w:r>
      <w:r w:rsidR="00207826">
        <w:rPr>
          <w:rFonts w:eastAsia="Calibri" w:cstheme="minorHAnsi"/>
          <w:b/>
          <w:bCs/>
          <w:kern w:val="0"/>
          <w14:ligatures w14:val="none"/>
        </w:rPr>
        <w:t xml:space="preserve"> </w:t>
      </w:r>
      <w:r w:rsidRPr="00214BF3">
        <w:rPr>
          <w:rFonts w:eastAsia="Calibri" w:cstheme="minorHAnsi"/>
          <w:b/>
          <w:bCs/>
          <w:kern w:val="0"/>
          <w14:ligatures w14:val="none"/>
        </w:rPr>
        <w:t xml:space="preserve">ευρώ με ΦΠΑ, </w:t>
      </w:r>
      <w:r w:rsidR="0012380E" w:rsidRPr="00214BF3">
        <w:rPr>
          <w:rFonts w:eastAsia="Palatino Linotype" w:cstheme="minorHAnsi"/>
          <w:b/>
          <w:bCs/>
          <w:kern w:val="0"/>
          <w14:ligatures w14:val="none"/>
        </w:rPr>
        <w:t>για την υλοποίηση του έργου με τίτλο:</w:t>
      </w:r>
      <w:r w:rsidR="007B5205" w:rsidRPr="00214BF3">
        <w:rPr>
          <w:rFonts w:cstheme="minorHAnsi"/>
          <w:b/>
          <w:bCs/>
          <w:color w:val="222222"/>
          <w:shd w:val="clear" w:color="auto" w:fill="FFFFFF"/>
        </w:rPr>
        <w:t xml:space="preserve"> </w:t>
      </w:r>
      <w:r w:rsidR="007B5205" w:rsidRPr="00214BF3">
        <w:rPr>
          <w:rFonts w:eastAsia="Palatino Linotype" w:cstheme="minorHAnsi"/>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214BF3" w:rsidRPr="00214BF3">
        <w:rPr>
          <w:rFonts w:eastAsia="Palatino Linotype" w:cstheme="minorHAnsi"/>
          <w:b/>
          <w:bCs/>
          <w:kern w:val="0"/>
          <w14:ligatures w14:val="none"/>
        </w:rPr>
        <w:t>»</w:t>
      </w:r>
      <w:r w:rsidRPr="00214BF3">
        <w:rPr>
          <w:rFonts w:eastAsia="Palatino Linotype" w:cstheme="minorHAnsi"/>
          <w:b/>
          <w:bCs/>
          <w:kern w:val="0"/>
          <w14:ligatures w14:val="none"/>
        </w:rPr>
        <w:t>,</w:t>
      </w:r>
    </w:p>
    <w:p w14:paraId="36CAADC1" w14:textId="5E0CAC08" w:rsidR="00800566" w:rsidRPr="00214BF3" w:rsidRDefault="0095626E" w:rsidP="00800566">
      <w:pPr>
        <w:widowControl w:val="0"/>
        <w:autoSpaceDE w:val="0"/>
        <w:autoSpaceDN w:val="0"/>
        <w:spacing w:after="0"/>
        <w:ind w:left="100" w:right="1085"/>
        <w:jc w:val="both"/>
        <w:rPr>
          <w:rFonts w:eastAsia="Palatino Linotype" w:cstheme="minorHAnsi"/>
          <w:b/>
          <w:bCs/>
          <w:kern w:val="0"/>
          <w14:ligatures w14:val="none"/>
        </w:rPr>
      </w:pPr>
      <w:r w:rsidRPr="00214BF3">
        <w:rPr>
          <w:rFonts w:eastAsia="Palatino Linotype" w:cstheme="minorHAnsi"/>
          <w:b/>
          <w:bCs/>
          <w:kern w:val="0"/>
          <w14:ligatures w14:val="none"/>
        </w:rPr>
        <w:t>Υπό-</w:t>
      </w:r>
      <w:proofErr w:type="spellStart"/>
      <w:r w:rsidRPr="00214BF3">
        <w:rPr>
          <w:rFonts w:eastAsia="Palatino Linotype" w:cstheme="minorHAnsi"/>
          <w:b/>
          <w:bCs/>
          <w:kern w:val="0"/>
          <w14:ligatures w14:val="none"/>
        </w:rPr>
        <w:t>Έργo</w:t>
      </w:r>
      <w:proofErr w:type="spellEnd"/>
      <w:r w:rsidRPr="00214BF3">
        <w:rPr>
          <w:rFonts w:eastAsia="Palatino Linotype" w:cstheme="minorHAnsi"/>
          <w:b/>
          <w:bCs/>
          <w:kern w:val="0"/>
          <w14:ligatures w14:val="none"/>
        </w:rPr>
        <w:t xml:space="preserve"> «</w:t>
      </w:r>
      <w:r w:rsidR="003C0526" w:rsidRPr="00214BF3">
        <w:rPr>
          <w:rFonts w:eastAsia="Palatino Linotype" w:cstheme="minorHAnsi"/>
          <w:b/>
          <w:bCs/>
          <w:kern w:val="0"/>
          <w14:ligatures w14:val="none"/>
        </w:rPr>
        <w:t>ΛΕΙΤΟΥΡΓΙΑ Ασφαλών  Περιοχών εντός των κέντρων υποδοχής και ταυτοποίησης σε Φυλάκιο και Διαβατά»</w:t>
      </w:r>
      <w:r w:rsidR="00800566" w:rsidRPr="00214BF3">
        <w:rPr>
          <w:rFonts w:eastAsia="Palatino Linotype" w:cstheme="minorHAnsi"/>
          <w:b/>
          <w:bCs/>
          <w:kern w:val="0"/>
          <w14:ligatures w14:val="none"/>
        </w:rPr>
        <w:t>.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7D7161B5" w14:textId="187898BC" w:rsidR="0095626E" w:rsidRPr="00214BF3" w:rsidRDefault="0095626E" w:rsidP="0012380E">
      <w:pPr>
        <w:widowControl w:val="0"/>
        <w:autoSpaceDE w:val="0"/>
        <w:autoSpaceDN w:val="0"/>
        <w:spacing w:after="0"/>
        <w:ind w:left="100" w:right="1085"/>
        <w:jc w:val="both"/>
        <w:rPr>
          <w:rFonts w:eastAsia="Palatino Linotype" w:cstheme="minorHAnsi"/>
          <w:b/>
          <w:bCs/>
          <w:kern w:val="0"/>
          <w14:ligatures w14:val="none"/>
        </w:rPr>
      </w:pPr>
    </w:p>
    <w:bookmarkEnd w:id="0"/>
    <w:bookmarkEnd w:id="3"/>
    <w:p w14:paraId="02D8A9CD" w14:textId="77777777" w:rsidR="00126457" w:rsidRPr="004C0B25" w:rsidRDefault="0012380E" w:rsidP="00126457">
      <w:pPr>
        <w:jc w:val="both"/>
        <w:rPr>
          <w:rFonts w:cstheme="minorHAnsi"/>
          <w:b/>
          <w:bCs/>
        </w:rPr>
      </w:pPr>
      <w:r w:rsidRPr="004C0B25">
        <w:rPr>
          <w:rFonts w:eastAsia="Palatino Linotype" w:cstheme="minorHAnsi"/>
          <w:b/>
          <w:bCs/>
          <w:kern w:val="0"/>
          <w:lang w:val="en-US"/>
          <w14:ligatures w14:val="none"/>
        </w:rPr>
        <w:t>CPV</w:t>
      </w:r>
      <w:r w:rsidRPr="004C0B25">
        <w:rPr>
          <w:rFonts w:eastAsia="Palatino Linotype" w:cstheme="minorHAnsi"/>
          <w:b/>
          <w:bCs/>
          <w:kern w:val="0"/>
          <w14:ligatures w14:val="none"/>
        </w:rPr>
        <w:t>:</w:t>
      </w:r>
      <w:r w:rsidRPr="004C0B25">
        <w:rPr>
          <w:rFonts w:eastAsia="Palatino Linotype" w:cstheme="minorHAnsi"/>
          <w:b/>
          <w:bCs/>
          <w:spacing w:val="-7"/>
          <w:kern w:val="0"/>
          <w14:ligatures w14:val="none"/>
        </w:rPr>
        <w:t xml:space="preserve"> </w:t>
      </w:r>
      <w:r w:rsidR="00126457" w:rsidRPr="004C0B25">
        <w:rPr>
          <w:rFonts w:cstheme="minorHAnsi"/>
          <w:b/>
          <w:bCs/>
        </w:rPr>
        <w:t>Καύσιμα (09100000-0), Πετρέλαιο κίνησης (09134100-8)</w:t>
      </w:r>
    </w:p>
    <w:p w14:paraId="59FC9EF6" w14:textId="77777777" w:rsidR="0012380E" w:rsidRPr="00C9126D" w:rsidRDefault="0012380E"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sectPr w:rsidR="0012380E" w:rsidRPr="00C9126D" w:rsidSect="0012380E">
          <w:headerReference w:type="default" r:id="rId7"/>
          <w:pgSz w:w="11910" w:h="16840"/>
          <w:pgMar w:top="1920" w:right="708" w:bottom="280" w:left="1700" w:header="720" w:footer="720" w:gutter="0"/>
          <w:cols w:space="720"/>
        </w:sectPr>
      </w:pPr>
    </w:p>
    <w:p w14:paraId="183E8E7F" w14:textId="13F0847E" w:rsidR="0012380E" w:rsidRPr="00D93B1B" w:rsidRDefault="0012380E" w:rsidP="0012380E">
      <w:pPr>
        <w:widowControl w:val="0"/>
        <w:autoSpaceDE w:val="0"/>
        <w:autoSpaceDN w:val="0"/>
        <w:spacing w:before="171" w:after="0" w:line="240" w:lineRule="auto"/>
        <w:rPr>
          <w:rFonts w:eastAsia="Palatino Linotype" w:cstheme="minorHAnsi"/>
          <w:bCs/>
          <w:kern w:val="0"/>
          <w14:ligatures w14:val="none"/>
        </w:rPr>
      </w:pPr>
    </w:p>
    <w:p w14:paraId="32ED4F97" w14:textId="06BF2009" w:rsidR="0012380E" w:rsidRPr="00C9126D" w:rsidRDefault="0012380E" w:rsidP="0012380E">
      <w:pPr>
        <w:widowControl w:val="0"/>
        <w:autoSpaceDE w:val="0"/>
        <w:autoSpaceDN w:val="0"/>
        <w:spacing w:before="1" w:after="0" w:line="240" w:lineRule="auto"/>
        <w:ind w:left="100"/>
        <w:rPr>
          <w:rFonts w:eastAsia="Palatino Linotype" w:cstheme="minorHAnsi"/>
          <w:kern w:val="0"/>
          <w14:ligatures w14:val="none"/>
        </w:rPr>
      </w:pPr>
      <w:r w:rsidRPr="00C9126D">
        <w:rPr>
          <w:rFonts w:eastAsia="Palatino Linotype" w:cstheme="minorHAnsi"/>
          <w:kern w:val="0"/>
          <w14:ligatures w14:val="none"/>
        </w:rPr>
        <w:t>Θεσσαλονίκη,</w:t>
      </w:r>
      <w:r w:rsidRPr="00C9126D">
        <w:rPr>
          <w:rFonts w:eastAsia="Palatino Linotype" w:cstheme="minorHAnsi"/>
          <w:spacing w:val="46"/>
          <w:kern w:val="0"/>
          <w14:ligatures w14:val="none"/>
        </w:rPr>
        <w:t xml:space="preserve"> </w:t>
      </w:r>
      <w:r w:rsidR="00C01F4E">
        <w:rPr>
          <w:rFonts w:eastAsia="Palatino Linotype" w:cstheme="minorHAnsi"/>
          <w:spacing w:val="46"/>
          <w:kern w:val="0"/>
          <w14:ligatures w14:val="none"/>
        </w:rPr>
        <w:t>3</w:t>
      </w:r>
      <w:r w:rsidRPr="00C9126D">
        <w:rPr>
          <w:rFonts w:eastAsia="Palatino Linotype" w:cstheme="minorHAnsi"/>
          <w:spacing w:val="46"/>
          <w:kern w:val="0"/>
          <w14:ligatures w14:val="none"/>
        </w:rPr>
        <w:t>-</w:t>
      </w:r>
      <w:r w:rsidR="00D473AC">
        <w:rPr>
          <w:rFonts w:eastAsia="Palatino Linotype" w:cstheme="minorHAnsi"/>
          <w:spacing w:val="46"/>
          <w:kern w:val="0"/>
          <w14:ligatures w14:val="none"/>
        </w:rPr>
        <w:t>4</w:t>
      </w:r>
      <w:r w:rsidRPr="00C9126D">
        <w:rPr>
          <w:rFonts w:eastAsia="Palatino Linotype" w:cstheme="minorHAnsi"/>
          <w:spacing w:val="46"/>
          <w:kern w:val="0"/>
          <w14:ligatures w14:val="none"/>
        </w:rPr>
        <w:t>-20</w:t>
      </w:r>
      <w:r w:rsidR="00D473AC">
        <w:rPr>
          <w:rFonts w:eastAsia="Palatino Linotype" w:cstheme="minorHAnsi"/>
          <w:spacing w:val="46"/>
          <w:kern w:val="0"/>
          <w14:ligatures w14:val="none"/>
        </w:rPr>
        <w:t>26</w:t>
      </w:r>
    </w:p>
    <w:p w14:paraId="55132933" w14:textId="08EEE7A6" w:rsidR="0012380E" w:rsidRPr="00C9126D" w:rsidRDefault="0012380E" w:rsidP="0012380E">
      <w:pPr>
        <w:widowControl w:val="0"/>
        <w:autoSpaceDE w:val="0"/>
        <w:autoSpaceDN w:val="0"/>
        <w:spacing w:before="183" w:after="0" w:line="240" w:lineRule="auto"/>
        <w:ind w:left="100"/>
        <w:rPr>
          <w:rFonts w:eastAsia="Palatino Linotype" w:cstheme="minorHAnsi"/>
          <w:kern w:val="0"/>
          <w14:ligatures w14:val="none"/>
        </w:rPr>
      </w:pPr>
      <w:r w:rsidRPr="00C9126D">
        <w:rPr>
          <w:rFonts w:eastAsia="Palatino Linotype" w:cstheme="minorHAnsi"/>
          <w:spacing w:val="-2"/>
          <w:kern w:val="0"/>
          <w14:ligatures w14:val="none"/>
        </w:rPr>
        <w:t>Α.Π.</w:t>
      </w:r>
      <w:r w:rsidR="004A4F7A" w:rsidRPr="00C9126D">
        <w:rPr>
          <w:rFonts w:eastAsia="Palatino Linotype" w:cstheme="minorHAnsi"/>
          <w:spacing w:val="-2"/>
          <w:kern w:val="0"/>
          <w14:ligatures w14:val="none"/>
        </w:rPr>
        <w:t xml:space="preserve"> </w:t>
      </w:r>
      <w:r w:rsidR="004C0B25">
        <w:rPr>
          <w:rFonts w:eastAsia="Palatino Linotype" w:cstheme="minorHAnsi"/>
          <w:spacing w:val="-2"/>
          <w:kern w:val="0"/>
          <w14:ligatures w14:val="none"/>
        </w:rPr>
        <w:t>Ι</w:t>
      </w:r>
      <w:r w:rsidR="00140CA1" w:rsidRPr="00140CA1">
        <w:rPr>
          <w:rFonts w:eastAsia="Palatino Linotype" w:cstheme="minorHAnsi"/>
          <w:spacing w:val="-2"/>
          <w:kern w:val="0"/>
          <w14:ligatures w14:val="none"/>
        </w:rPr>
        <w:t>1205/3-4-2026</w:t>
      </w:r>
    </w:p>
    <w:p w14:paraId="6D402C6A" w14:textId="05AD7677" w:rsidR="004A4F7A" w:rsidRPr="00C9126D" w:rsidRDefault="0012380E" w:rsidP="004A4F7A">
      <w:pPr>
        <w:widowControl w:val="0"/>
        <w:autoSpaceDE w:val="0"/>
        <w:autoSpaceDN w:val="0"/>
        <w:spacing w:after="0"/>
        <w:ind w:left="100" w:right="1085"/>
        <w:jc w:val="both"/>
        <w:rPr>
          <w:rFonts w:eastAsia="Calibri" w:cstheme="minorHAnsi"/>
          <w:b/>
          <w:bCs/>
          <w:kern w:val="0"/>
          <w14:ligatures w14:val="none"/>
        </w:rPr>
      </w:pPr>
      <w:r w:rsidRPr="00C9126D">
        <w:rPr>
          <w:rFonts w:eastAsia="Palatino Linotype" w:cstheme="minorHAnsi"/>
          <w:b/>
          <w:kern w:val="0"/>
          <w14:ligatures w14:val="none"/>
        </w:rPr>
        <w:t>1)</w:t>
      </w:r>
      <w:r w:rsidRPr="00C9126D">
        <w:rPr>
          <w:rFonts w:eastAsia="Palatino Linotype" w:cstheme="minorHAnsi"/>
          <w:b/>
          <w:spacing w:val="80"/>
          <w:w w:val="150"/>
          <w:kern w:val="0"/>
          <w14:ligatures w14:val="none"/>
        </w:rPr>
        <w:t xml:space="preserve">  </w:t>
      </w:r>
      <w:r w:rsidRPr="00C9126D">
        <w:rPr>
          <w:rFonts w:eastAsia="Palatino Linotype" w:cstheme="minorHAnsi"/>
          <w:kern w:val="0"/>
          <w14:ligatures w14:val="none"/>
        </w:rPr>
        <w:t>Η ΑΡΣΙΣ – Κοινωνική Οργάνωση Υποστήριξης</w:t>
      </w:r>
      <w:r w:rsidRPr="00C9126D">
        <w:rPr>
          <w:rFonts w:eastAsia="Palatino Linotype" w:cstheme="minorHAnsi"/>
          <w:spacing w:val="-1"/>
          <w:kern w:val="0"/>
          <w14:ligatures w14:val="none"/>
        </w:rPr>
        <w:t xml:space="preserve"> </w:t>
      </w:r>
      <w:r w:rsidRPr="00C9126D">
        <w:rPr>
          <w:rFonts w:eastAsia="Palatino Linotype" w:cstheme="minorHAnsi"/>
          <w:kern w:val="0"/>
          <w14:ligatures w14:val="none"/>
        </w:rPr>
        <w:t>Νέων (με</w:t>
      </w:r>
      <w:r w:rsidRPr="00C9126D">
        <w:rPr>
          <w:rFonts w:eastAsia="Palatino Linotype" w:cstheme="minorHAnsi"/>
          <w:spacing w:val="-1"/>
          <w:kern w:val="0"/>
          <w14:ligatures w14:val="none"/>
        </w:rPr>
        <w:t xml:space="preserve"> </w:t>
      </w:r>
      <w:r w:rsidRPr="00C9126D">
        <w:rPr>
          <w:rFonts w:eastAsia="Palatino Linotype" w:cstheme="minorHAnsi"/>
          <w:kern w:val="0"/>
          <w14:ligatures w14:val="none"/>
        </w:rPr>
        <w:t>έδρα τη Θεσσαλονίκη, οδός</w:t>
      </w:r>
      <w:r w:rsidRPr="00C9126D">
        <w:rPr>
          <w:rFonts w:eastAsia="Palatino Linotype" w:cstheme="minorHAnsi"/>
          <w:spacing w:val="-16"/>
          <w:kern w:val="0"/>
          <w14:ligatures w14:val="none"/>
        </w:rPr>
        <w:t xml:space="preserve"> Λ.</w:t>
      </w:r>
      <w:r w:rsidR="00C9126D" w:rsidRPr="00C9126D">
        <w:rPr>
          <w:rFonts w:eastAsia="Palatino Linotype" w:cstheme="minorHAnsi"/>
          <w:spacing w:val="-16"/>
          <w:kern w:val="0"/>
          <w14:ligatures w14:val="none"/>
        </w:rPr>
        <w:t xml:space="preserve"> </w:t>
      </w:r>
      <w:r w:rsidRPr="00C9126D">
        <w:rPr>
          <w:rFonts w:eastAsia="Palatino Linotype" w:cstheme="minorHAnsi"/>
          <w:spacing w:val="-16"/>
          <w:kern w:val="0"/>
          <w14:ligatures w14:val="none"/>
        </w:rPr>
        <w:t xml:space="preserve">Σοφού </w:t>
      </w:r>
      <w:r w:rsidRPr="00C9126D">
        <w:rPr>
          <w:rFonts w:eastAsia="Palatino Linotype" w:cstheme="minorHAnsi"/>
          <w:spacing w:val="-14"/>
          <w:kern w:val="0"/>
          <w14:ligatures w14:val="none"/>
        </w:rPr>
        <w:t xml:space="preserve"> </w:t>
      </w:r>
      <w:proofErr w:type="spellStart"/>
      <w:r w:rsidRPr="00C9126D">
        <w:rPr>
          <w:rFonts w:eastAsia="Palatino Linotype" w:cstheme="minorHAnsi"/>
          <w:kern w:val="0"/>
          <w14:ligatures w14:val="none"/>
        </w:rPr>
        <w:t>αρ</w:t>
      </w:r>
      <w:proofErr w:type="spellEnd"/>
      <w:r w:rsidRPr="00C9126D">
        <w:rPr>
          <w:rFonts w:eastAsia="Palatino Linotype" w:cstheme="minorHAnsi"/>
          <w:kern w:val="0"/>
          <w14:ligatures w14:val="none"/>
        </w:rPr>
        <w:t>.</w:t>
      </w:r>
      <w:r w:rsidRPr="00C9126D">
        <w:rPr>
          <w:rFonts w:eastAsia="Palatino Linotype" w:cstheme="minorHAnsi"/>
          <w:spacing w:val="-14"/>
          <w:kern w:val="0"/>
          <w14:ligatures w14:val="none"/>
        </w:rPr>
        <w:t xml:space="preserve"> </w:t>
      </w:r>
      <w:r w:rsidRPr="00C9126D">
        <w:rPr>
          <w:rFonts w:eastAsia="Palatino Linotype" w:cstheme="minorHAnsi"/>
          <w:kern w:val="0"/>
          <w14:ligatures w14:val="none"/>
        </w:rPr>
        <w:t xml:space="preserve">26) </w:t>
      </w:r>
      <w:r w:rsidRPr="00C9126D">
        <w:rPr>
          <w:rFonts w:eastAsia="Palatino Linotype" w:cstheme="minorHAnsi"/>
          <w:b/>
          <w:kern w:val="0"/>
          <w14:ligatures w14:val="none"/>
        </w:rPr>
        <w:t xml:space="preserve">ΠΡΟΣΚΑΛΕΙ κάθε ενδιαφερόμενο να υποβάλει έγγραφη προσφορά για την ανάδειξη αναδόχου εκτέλεσης της </w:t>
      </w:r>
      <w:r w:rsidR="00126457" w:rsidRPr="00C9126D">
        <w:rPr>
          <w:rFonts w:eastAsia="Palatino Linotype" w:cstheme="minorHAnsi"/>
          <w:b/>
          <w:bCs/>
          <w:kern w:val="0"/>
          <w14:ligatures w14:val="none"/>
        </w:rPr>
        <w:t xml:space="preserve">προμήθειας υγρών καυσίμων </w:t>
      </w:r>
      <w:r w:rsidR="004A4F7A" w:rsidRPr="00C9126D">
        <w:rPr>
          <w:rFonts w:eastAsia="Calibri" w:cstheme="minorHAnsi"/>
          <w:b/>
          <w:bCs/>
          <w:kern w:val="0"/>
          <w14:ligatures w14:val="none"/>
        </w:rPr>
        <w:t xml:space="preserve">α)  </w:t>
      </w:r>
      <w:r w:rsidR="009E635E" w:rsidRPr="009E635E">
        <w:rPr>
          <w:rFonts w:eastAsia="Calibri" w:cstheme="minorHAnsi"/>
          <w:b/>
          <w:bCs/>
          <w:kern w:val="0"/>
          <w14:ligatures w14:val="none"/>
        </w:rPr>
        <w:t>92</w:t>
      </w:r>
      <w:r w:rsidR="00C9126D" w:rsidRPr="009E635E">
        <w:rPr>
          <w:rFonts w:eastAsia="Calibri" w:cstheme="minorHAnsi"/>
          <w:b/>
          <w:bCs/>
          <w:kern w:val="0"/>
          <w14:ligatures w14:val="none"/>
        </w:rPr>
        <w:t xml:space="preserve">  </w:t>
      </w:r>
      <w:r w:rsidR="004A4F7A" w:rsidRPr="009E635E">
        <w:rPr>
          <w:rFonts w:eastAsia="Calibri" w:cstheme="minorHAnsi"/>
          <w:b/>
          <w:bCs/>
          <w:kern w:val="0"/>
          <w14:ligatures w14:val="none"/>
        </w:rPr>
        <w:t>λίτρων (πετρελαίου κίνησης)</w:t>
      </w:r>
      <w:r w:rsidR="00C9126D" w:rsidRPr="009E635E">
        <w:rPr>
          <w:rFonts w:eastAsia="Calibri" w:cstheme="minorHAnsi"/>
          <w:b/>
          <w:bCs/>
          <w:kern w:val="0"/>
          <w14:ligatures w14:val="none"/>
        </w:rPr>
        <w:t xml:space="preserve"> για τις ανάγκες του Κέντρου Υποδοχής και Ταυτοποίησης και Ελεγχόμενης Δομής Προσωρινής Φιλοξενίας Αιτούντων Άσυλο (ΚΥΤ &amp; ΕΔΠΦΑΑ) Διαβατών </w:t>
      </w:r>
      <w:proofErr w:type="spellStart"/>
      <w:r w:rsidR="00C9126D" w:rsidRPr="009E635E">
        <w:rPr>
          <w:rFonts w:eastAsia="Calibri" w:cstheme="minorHAnsi"/>
          <w:b/>
          <w:bCs/>
          <w:kern w:val="0"/>
          <w14:ligatures w14:val="none"/>
        </w:rPr>
        <w:t>προϋπολογιζόμενης</w:t>
      </w:r>
      <w:proofErr w:type="spellEnd"/>
      <w:r w:rsidR="00C9126D" w:rsidRPr="009E635E">
        <w:rPr>
          <w:rFonts w:eastAsia="Calibri" w:cstheme="minorHAnsi"/>
          <w:b/>
          <w:bCs/>
          <w:kern w:val="0"/>
          <w14:ligatures w14:val="none"/>
        </w:rPr>
        <w:t xml:space="preserve"> συνολικής δαπάνης  </w:t>
      </w:r>
      <w:r w:rsidR="009E635E" w:rsidRPr="009E635E">
        <w:rPr>
          <w:rFonts w:eastAsia="Calibri" w:cstheme="minorHAnsi"/>
          <w:b/>
          <w:bCs/>
          <w:kern w:val="0"/>
          <w14:ligatures w14:val="none"/>
        </w:rPr>
        <w:t xml:space="preserve">189,52 </w:t>
      </w:r>
      <w:r w:rsidR="00C9126D" w:rsidRPr="009E635E">
        <w:rPr>
          <w:rFonts w:eastAsia="Calibri" w:cstheme="minorHAnsi"/>
          <w:b/>
          <w:bCs/>
          <w:kern w:val="0"/>
          <w14:ligatures w14:val="none"/>
        </w:rPr>
        <w:t xml:space="preserve">ευρώ άνευ ΦΠΑ και  </w:t>
      </w:r>
      <w:r w:rsidR="009E635E" w:rsidRPr="009E635E">
        <w:rPr>
          <w:rFonts w:eastAsia="Calibri" w:cstheme="minorHAnsi"/>
          <w:b/>
          <w:bCs/>
          <w:kern w:val="0"/>
          <w14:ligatures w14:val="none"/>
        </w:rPr>
        <w:t xml:space="preserve">235,00 </w:t>
      </w:r>
      <w:r w:rsidR="00C9126D" w:rsidRPr="009E635E">
        <w:rPr>
          <w:rFonts w:eastAsia="Calibri" w:cstheme="minorHAnsi"/>
          <w:b/>
          <w:bCs/>
          <w:kern w:val="0"/>
          <w14:ligatures w14:val="none"/>
        </w:rPr>
        <w:t>ευρώ με ΦΠΑ</w:t>
      </w:r>
      <w:r w:rsidR="004A4F7A" w:rsidRPr="00C9126D">
        <w:rPr>
          <w:rFonts w:eastAsia="Calibri" w:cstheme="minorHAnsi"/>
          <w:b/>
          <w:bCs/>
          <w:kern w:val="0"/>
          <w14:ligatures w14:val="none"/>
        </w:rPr>
        <w:t xml:space="preserve"> και β)</w:t>
      </w:r>
      <w:r w:rsidR="00C9126D" w:rsidRPr="00C9126D">
        <w:rPr>
          <w:rFonts w:eastAsia="Calibri" w:cstheme="minorHAnsi"/>
          <w:b/>
          <w:bCs/>
          <w:kern w:val="0"/>
          <w14:ligatures w14:val="none"/>
        </w:rPr>
        <w:t xml:space="preserve"> </w:t>
      </w:r>
      <w:r w:rsidR="00DB44AD" w:rsidRPr="00DB44AD">
        <w:rPr>
          <w:rFonts w:eastAsia="Calibri" w:cstheme="minorHAnsi"/>
          <w:b/>
          <w:bCs/>
          <w:kern w:val="0"/>
          <w14:ligatures w14:val="none"/>
        </w:rPr>
        <w:t>235 λίτρων (πετρελαίου κίνησης) για τις ανάγκες της περιοχής του ΚΥΤ Φυλακίου ΄</w:t>
      </w:r>
      <w:proofErr w:type="spellStart"/>
      <w:r w:rsidR="00DB44AD" w:rsidRPr="00DB44AD">
        <w:rPr>
          <w:rFonts w:eastAsia="Calibri" w:cstheme="minorHAnsi"/>
          <w:b/>
          <w:bCs/>
          <w:kern w:val="0"/>
          <w14:ligatures w14:val="none"/>
        </w:rPr>
        <w:t>Εβρου</w:t>
      </w:r>
      <w:proofErr w:type="spellEnd"/>
      <w:r w:rsidR="00DB44AD" w:rsidRPr="00DB44AD">
        <w:rPr>
          <w:rFonts w:eastAsia="Calibri" w:cstheme="minorHAnsi"/>
          <w:b/>
          <w:bCs/>
          <w:kern w:val="0"/>
          <w14:ligatures w14:val="none"/>
        </w:rPr>
        <w:t xml:space="preserve"> </w:t>
      </w:r>
      <w:proofErr w:type="spellStart"/>
      <w:r w:rsidR="00DB44AD" w:rsidRPr="00DB44AD">
        <w:rPr>
          <w:rFonts w:eastAsia="Calibri" w:cstheme="minorHAnsi"/>
          <w:b/>
          <w:bCs/>
          <w:kern w:val="0"/>
          <w14:ligatures w14:val="none"/>
        </w:rPr>
        <w:t>προϋπολογιζόμενης</w:t>
      </w:r>
      <w:proofErr w:type="spellEnd"/>
      <w:r w:rsidR="00DB44AD" w:rsidRPr="00DB44AD">
        <w:rPr>
          <w:rFonts w:eastAsia="Calibri" w:cstheme="minorHAnsi"/>
          <w:b/>
          <w:bCs/>
          <w:kern w:val="0"/>
          <w14:ligatures w14:val="none"/>
        </w:rPr>
        <w:t xml:space="preserve"> συνολικής δαπάνης </w:t>
      </w:r>
      <w:r w:rsidR="00FD6CCD" w:rsidRPr="00FD6CCD">
        <w:rPr>
          <w:rFonts w:eastAsia="Calibri" w:cstheme="minorHAnsi"/>
          <w:b/>
          <w:bCs/>
          <w:kern w:val="0"/>
          <w14:ligatures w14:val="none"/>
        </w:rPr>
        <w:t>488,80</w:t>
      </w:r>
      <w:r w:rsidR="00FD6CCD">
        <w:rPr>
          <w:rFonts w:eastAsia="Calibri" w:cstheme="minorHAnsi"/>
          <w:b/>
          <w:bCs/>
          <w:kern w:val="0"/>
          <w14:ligatures w14:val="none"/>
        </w:rPr>
        <w:t xml:space="preserve"> </w:t>
      </w:r>
      <w:r w:rsidR="00DB44AD" w:rsidRPr="00DB44AD">
        <w:rPr>
          <w:rFonts w:eastAsia="Calibri" w:cstheme="minorHAnsi"/>
          <w:b/>
          <w:bCs/>
          <w:kern w:val="0"/>
          <w14:ligatures w14:val="none"/>
        </w:rPr>
        <w:t xml:space="preserve">ευρώ άνευ ΦΠΑ και </w:t>
      </w:r>
      <w:r w:rsidR="00FD6CCD" w:rsidRPr="00FD6CCD">
        <w:rPr>
          <w:rFonts w:eastAsia="Calibri" w:cstheme="minorHAnsi"/>
          <w:b/>
          <w:bCs/>
          <w:kern w:val="0"/>
          <w14:ligatures w14:val="none"/>
        </w:rPr>
        <w:t>606,11</w:t>
      </w:r>
      <w:r w:rsidR="00FD6CCD">
        <w:rPr>
          <w:rFonts w:eastAsia="Calibri" w:cstheme="minorHAnsi"/>
          <w:b/>
          <w:bCs/>
          <w:kern w:val="0"/>
          <w14:ligatures w14:val="none"/>
        </w:rPr>
        <w:t xml:space="preserve"> </w:t>
      </w:r>
      <w:r w:rsidR="00C9126D" w:rsidRPr="00C9126D">
        <w:rPr>
          <w:rFonts w:eastAsia="Calibri" w:cstheme="minorHAnsi"/>
          <w:b/>
          <w:bCs/>
          <w:kern w:val="0"/>
          <w14:ligatures w14:val="none"/>
        </w:rPr>
        <w:t>με ΦΠΑ</w:t>
      </w:r>
      <w:r w:rsidR="004A4F7A" w:rsidRPr="00C9126D">
        <w:rPr>
          <w:rFonts w:eastAsia="Calibri" w:cstheme="minorHAnsi"/>
          <w:b/>
          <w:bCs/>
          <w:kern w:val="0"/>
          <w14:ligatures w14:val="none"/>
        </w:rPr>
        <w:t xml:space="preserve">, </w:t>
      </w:r>
    </w:p>
    <w:p w14:paraId="51F4D1F9" w14:textId="334FBEC6" w:rsidR="004A4F7A" w:rsidRPr="00C9126D" w:rsidRDefault="004A4F7A" w:rsidP="004A4F7A">
      <w:pPr>
        <w:widowControl w:val="0"/>
        <w:autoSpaceDE w:val="0"/>
        <w:autoSpaceDN w:val="0"/>
        <w:spacing w:after="0"/>
        <w:ind w:left="100" w:right="1085"/>
        <w:jc w:val="both"/>
        <w:rPr>
          <w:rFonts w:eastAsia="Palatino Linotype" w:cstheme="minorHAnsi"/>
          <w:b/>
          <w:bCs/>
          <w:kern w:val="0"/>
          <w14:ligatures w14:val="none"/>
        </w:rPr>
      </w:pPr>
      <w:r w:rsidRPr="00C9126D">
        <w:rPr>
          <w:rFonts w:eastAsia="Palatino Linotype" w:cstheme="minorHAnsi"/>
          <w:b/>
          <w:bCs/>
          <w:kern w:val="0"/>
          <w14:ligatures w14:val="none"/>
        </w:rPr>
        <w:t>για την υλοποίηση του έργου με τίτλο:</w:t>
      </w:r>
      <w:r w:rsidRPr="00C9126D">
        <w:rPr>
          <w:rFonts w:cstheme="minorHAnsi"/>
          <w:b/>
          <w:bCs/>
          <w:color w:val="222222"/>
          <w:shd w:val="clear" w:color="auto" w:fill="FFFFFF"/>
        </w:rPr>
        <w:t xml:space="preserve"> </w:t>
      </w:r>
      <w:r w:rsidRPr="00C9126D">
        <w:rPr>
          <w:rFonts w:eastAsia="Palatino Linotype" w:cstheme="minorHAnsi"/>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C9126D">
        <w:rPr>
          <w:rFonts w:eastAsia="Palatino Linotype" w:cstheme="minorHAnsi"/>
          <w:b/>
          <w:bCs/>
          <w:kern w:val="0"/>
          <w14:ligatures w14:val="none"/>
        </w:rPr>
        <w:t>»</w:t>
      </w:r>
      <w:r w:rsidRPr="00C9126D">
        <w:rPr>
          <w:rFonts w:eastAsia="Palatino Linotype" w:cstheme="minorHAnsi"/>
          <w:b/>
          <w:bCs/>
          <w:kern w:val="0"/>
          <w14:ligatures w14:val="none"/>
        </w:rPr>
        <w:t>,</w:t>
      </w:r>
    </w:p>
    <w:p w14:paraId="15696233" w14:textId="77777777" w:rsidR="001B437F" w:rsidRPr="00C9126D" w:rsidRDefault="004A4F7A" w:rsidP="001B437F">
      <w:pPr>
        <w:widowControl w:val="0"/>
        <w:autoSpaceDE w:val="0"/>
        <w:autoSpaceDN w:val="0"/>
        <w:spacing w:after="0"/>
        <w:ind w:left="100" w:right="1085"/>
        <w:jc w:val="both"/>
        <w:rPr>
          <w:rFonts w:eastAsia="Palatino Linotype" w:cstheme="minorHAnsi"/>
          <w:b/>
          <w:bCs/>
          <w:kern w:val="0"/>
          <w14:ligatures w14:val="none"/>
        </w:rPr>
      </w:pPr>
      <w:bookmarkStart w:id="5" w:name="_Hlk213681085"/>
      <w:r w:rsidRPr="00C9126D">
        <w:rPr>
          <w:rFonts w:eastAsia="Palatino Linotype" w:cstheme="minorHAnsi"/>
          <w:b/>
          <w:bCs/>
          <w:kern w:val="0"/>
          <w14:ligatures w14:val="none"/>
        </w:rPr>
        <w:t>ΥΠΌΕΡΓΟ ΛΕΙΤΟΥΡΓΙΑ Ασφαλών  Περιοχών εντός των κέντρων υποδοχής και ταυτοποίησης σε Φυλάκιο και Διαβατά</w:t>
      </w:r>
      <w:bookmarkEnd w:id="5"/>
      <w:r w:rsidRPr="00C9126D">
        <w:rPr>
          <w:rFonts w:eastAsia="Palatino Linotype" w:cstheme="minorHAnsi"/>
          <w:b/>
          <w:bCs/>
          <w:kern w:val="0"/>
          <w14:ligatures w14:val="none"/>
        </w:rPr>
        <w:t>. </w:t>
      </w:r>
      <w:r w:rsidR="001B437F" w:rsidRPr="00C9126D">
        <w:rPr>
          <w:rFonts w:eastAsia="Palatino Linotype" w:cstheme="minorHAnsi"/>
          <w:b/>
          <w:bCs/>
          <w:kern w:val="0"/>
          <w14:ligatures w14:val="none"/>
        </w:rPr>
        <w:t>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7DECC0E0" w14:textId="06E90351" w:rsidR="0012380E" w:rsidRPr="0012380E" w:rsidRDefault="0012380E" w:rsidP="004A4F7A">
      <w:pPr>
        <w:widowControl w:val="0"/>
        <w:autoSpaceDE w:val="0"/>
        <w:autoSpaceDN w:val="0"/>
        <w:spacing w:after="0"/>
        <w:ind w:left="100" w:right="1085"/>
        <w:jc w:val="both"/>
        <w:rPr>
          <w:rFonts w:ascii="Palatino Linotype" w:eastAsia="Palatino Linotype" w:hAnsi="Palatino Linotype" w:cs="Palatino Linotype"/>
          <w:b/>
          <w:kern w:val="0"/>
          <w14:ligatures w14:val="none"/>
        </w:rPr>
      </w:pPr>
    </w:p>
    <w:p w14:paraId="7EB04C67" w14:textId="533B54EC" w:rsidR="0012380E" w:rsidRPr="00D93B1B" w:rsidRDefault="0012380E" w:rsidP="0012380E">
      <w:pPr>
        <w:widowControl w:val="0"/>
        <w:autoSpaceDE w:val="0"/>
        <w:autoSpaceDN w:val="0"/>
        <w:spacing w:before="160" w:after="0"/>
        <w:ind w:left="100" w:right="1087" w:firstLine="55"/>
        <w:jc w:val="both"/>
        <w:rPr>
          <w:rFonts w:eastAsia="Palatino Linotype" w:cstheme="minorHAnsi"/>
          <w:b/>
          <w:bCs/>
          <w:kern w:val="0"/>
          <w14:ligatures w14:val="none"/>
        </w:rPr>
      </w:pPr>
      <w:r w:rsidRPr="00D93B1B">
        <w:rPr>
          <w:rFonts w:eastAsia="Palatino Linotype" w:cstheme="minorHAnsi"/>
          <w:b/>
          <w:bCs/>
          <w:kern w:val="0"/>
          <w14:ligatures w14:val="none"/>
        </w:rPr>
        <w:t>Η πρόσκληση αφορά το</w:t>
      </w:r>
      <w:r w:rsidRPr="00D93B1B">
        <w:rPr>
          <w:rFonts w:eastAsia="Palatino Linotype" w:cstheme="minorHAnsi"/>
          <w:b/>
          <w:bCs/>
          <w:spacing w:val="19"/>
          <w:kern w:val="0"/>
          <w14:ligatures w14:val="none"/>
        </w:rPr>
        <w:t xml:space="preserve"> </w:t>
      </w:r>
      <w:r w:rsidRPr="00D93B1B">
        <w:rPr>
          <w:rFonts w:eastAsia="Palatino Linotype" w:cstheme="minorHAnsi"/>
          <w:b/>
          <w:bCs/>
          <w:kern w:val="0"/>
          <w14:ligatures w14:val="none"/>
        </w:rPr>
        <w:t>χρονικό διάστημα από</w:t>
      </w:r>
      <w:r w:rsidRPr="00D93B1B">
        <w:rPr>
          <w:rFonts w:eastAsia="Palatino Linotype" w:cstheme="minorHAnsi"/>
          <w:b/>
          <w:bCs/>
          <w:spacing w:val="40"/>
          <w:kern w:val="0"/>
          <w14:ligatures w14:val="none"/>
        </w:rPr>
        <w:t xml:space="preserve"> </w:t>
      </w:r>
      <w:r w:rsidR="00B33DA7">
        <w:rPr>
          <w:rFonts w:eastAsia="Palatino Linotype" w:cstheme="minorHAnsi"/>
          <w:b/>
          <w:bCs/>
          <w:spacing w:val="40"/>
          <w:kern w:val="0"/>
          <w14:ligatures w14:val="none"/>
        </w:rPr>
        <w:t>10</w:t>
      </w:r>
      <w:r w:rsidRPr="00D93B1B">
        <w:rPr>
          <w:rFonts w:eastAsia="Palatino Linotype" w:cstheme="minorHAnsi"/>
          <w:b/>
          <w:bCs/>
          <w:spacing w:val="40"/>
          <w:kern w:val="0"/>
          <w14:ligatures w14:val="none"/>
        </w:rPr>
        <w:t>/</w:t>
      </w:r>
      <w:r w:rsidR="00C627CC">
        <w:rPr>
          <w:rFonts w:eastAsia="Palatino Linotype" w:cstheme="minorHAnsi"/>
          <w:b/>
          <w:bCs/>
          <w:spacing w:val="40"/>
          <w:kern w:val="0"/>
          <w14:ligatures w14:val="none"/>
        </w:rPr>
        <w:t>4</w:t>
      </w:r>
      <w:r w:rsidRPr="00D93B1B">
        <w:rPr>
          <w:rFonts w:eastAsia="Palatino Linotype" w:cstheme="minorHAnsi"/>
          <w:b/>
          <w:bCs/>
          <w:kern w:val="0"/>
          <w14:ligatures w14:val="none"/>
        </w:rPr>
        <w:t>/202</w:t>
      </w:r>
      <w:r w:rsidR="00C9126D" w:rsidRPr="00D93B1B">
        <w:rPr>
          <w:rFonts w:eastAsia="Palatino Linotype" w:cstheme="minorHAnsi"/>
          <w:b/>
          <w:bCs/>
          <w:kern w:val="0"/>
          <w14:ligatures w14:val="none"/>
        </w:rPr>
        <w:t>6</w:t>
      </w:r>
      <w:r w:rsidR="00C9126D" w:rsidRPr="00D93B1B">
        <w:rPr>
          <w:rFonts w:eastAsia="Palatino Linotype" w:cstheme="minorHAnsi"/>
          <w:b/>
          <w:bCs/>
          <w:spacing w:val="80"/>
          <w:w w:val="150"/>
          <w:kern w:val="0"/>
          <w14:ligatures w14:val="none"/>
        </w:rPr>
        <w:t xml:space="preserve"> </w:t>
      </w:r>
      <w:r w:rsidRPr="00D93B1B">
        <w:rPr>
          <w:rFonts w:eastAsia="Palatino Linotype" w:cstheme="minorHAnsi"/>
          <w:b/>
          <w:bCs/>
          <w:kern w:val="0"/>
          <w14:ligatures w14:val="none"/>
        </w:rPr>
        <w:t>έως</w:t>
      </w:r>
      <w:r w:rsidRPr="00D93B1B">
        <w:rPr>
          <w:rFonts w:eastAsia="Palatino Linotype" w:cstheme="minorHAnsi"/>
          <w:b/>
          <w:bCs/>
          <w:spacing w:val="40"/>
          <w:kern w:val="0"/>
          <w14:ligatures w14:val="none"/>
        </w:rPr>
        <w:t xml:space="preserve">  </w:t>
      </w:r>
      <w:r w:rsidRPr="00D93B1B">
        <w:rPr>
          <w:rFonts w:eastAsia="Palatino Linotype" w:cstheme="minorHAnsi"/>
          <w:b/>
          <w:bCs/>
          <w:kern w:val="0"/>
          <w14:ligatures w14:val="none"/>
        </w:rPr>
        <w:t>31/</w:t>
      </w:r>
      <w:r w:rsidR="00C627CC">
        <w:rPr>
          <w:rFonts w:eastAsia="Palatino Linotype" w:cstheme="minorHAnsi"/>
          <w:b/>
          <w:bCs/>
          <w:kern w:val="0"/>
          <w14:ligatures w14:val="none"/>
        </w:rPr>
        <w:t>5</w:t>
      </w:r>
      <w:r w:rsidRPr="00D93B1B">
        <w:rPr>
          <w:rFonts w:eastAsia="Palatino Linotype" w:cstheme="minorHAnsi"/>
          <w:b/>
          <w:bCs/>
          <w:kern w:val="0"/>
          <w14:ligatures w14:val="none"/>
        </w:rPr>
        <w:t>/202</w:t>
      </w:r>
      <w:r w:rsidR="00C9126D" w:rsidRPr="00D93B1B">
        <w:rPr>
          <w:rFonts w:eastAsia="Palatino Linotype" w:cstheme="minorHAnsi"/>
          <w:b/>
          <w:bCs/>
          <w:kern w:val="0"/>
          <w14:ligatures w14:val="none"/>
        </w:rPr>
        <w:t>6</w:t>
      </w:r>
      <w:r w:rsidRPr="00D93B1B">
        <w:rPr>
          <w:rFonts w:eastAsia="Palatino Linotype" w:cstheme="minorHAnsi"/>
          <w:b/>
          <w:bCs/>
          <w:kern w:val="0"/>
          <w14:ligatures w14:val="none"/>
        </w:rPr>
        <w:t>. με κριτήριο κατακύρωσης την πλέον συμφέρουσα από οικονομική άποψη προσφορά βάσει της προσφερόμενης τιμής.</w:t>
      </w:r>
    </w:p>
    <w:p w14:paraId="4C701583" w14:textId="77777777" w:rsidR="0012380E" w:rsidRPr="00D93B1B" w:rsidRDefault="0012380E" w:rsidP="0012380E">
      <w:pPr>
        <w:widowControl w:val="0"/>
        <w:autoSpaceDE w:val="0"/>
        <w:autoSpaceDN w:val="0"/>
        <w:spacing w:before="160" w:after="0"/>
        <w:ind w:left="100" w:right="1092"/>
        <w:jc w:val="both"/>
        <w:rPr>
          <w:rFonts w:eastAsia="Palatino Linotype" w:cstheme="minorHAnsi"/>
          <w:b/>
          <w:bCs/>
          <w:kern w:val="0"/>
          <w14:ligatures w14:val="none"/>
        </w:rPr>
      </w:pPr>
      <w:r w:rsidRPr="00D93B1B">
        <w:rPr>
          <w:rFonts w:eastAsia="Palatino Linotype" w:cstheme="minorHAnsi"/>
          <w:b/>
          <w:bCs/>
          <w:kern w:val="0"/>
          <w14:ligatures w14:val="none"/>
        </w:rPr>
        <w:t xml:space="preserve">Η </w:t>
      </w:r>
      <w:proofErr w:type="spellStart"/>
      <w:r w:rsidRPr="00D93B1B">
        <w:rPr>
          <w:rFonts w:eastAsia="Palatino Linotype" w:cstheme="minorHAnsi"/>
          <w:b/>
          <w:bCs/>
          <w:kern w:val="0"/>
          <w14:ligatures w14:val="none"/>
        </w:rPr>
        <w:t>προϋπολογιζόμενη</w:t>
      </w:r>
      <w:proofErr w:type="spellEnd"/>
      <w:r w:rsidRPr="00D93B1B">
        <w:rPr>
          <w:rFonts w:eastAsia="Palatino Linotype" w:cstheme="minorHAnsi"/>
          <w:b/>
          <w:bCs/>
          <w:kern w:val="0"/>
          <w14:ligatures w14:val="none"/>
        </w:rPr>
        <w:t xml:space="preserve"> δαπάνη της παροχής των παραπάνω υπηρεσιών είναι σύμφωνα με τον παρακάτω ΠΙΝΑΚΑ, οι εξής:</w:t>
      </w:r>
    </w:p>
    <w:p w14:paraId="02F6137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5548927"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71E725E"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616386C"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D7F4A86"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675AAE80"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CE54AB4"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36FABF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E23FA25"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5401CC2"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579C049C" w14:textId="3CFA40B5"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4C6FA83A"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729597DA" w14:textId="44476227" w:rsidR="0012380E" w:rsidRPr="00D93B1B" w:rsidRDefault="0071013F" w:rsidP="0012380E">
      <w:pPr>
        <w:widowControl w:val="0"/>
        <w:autoSpaceDE w:val="0"/>
        <w:autoSpaceDN w:val="0"/>
        <w:spacing w:after="0"/>
        <w:jc w:val="both"/>
        <w:rPr>
          <w:rFonts w:eastAsia="Palatino Linotype" w:cstheme="minorHAnsi"/>
          <w:b/>
          <w:bCs/>
          <w:kern w:val="0"/>
          <w:sz w:val="24"/>
          <w:szCs w:val="24"/>
          <w:lang w:val="en-US"/>
          <w14:ligatures w14:val="none"/>
        </w:rPr>
      </w:pPr>
      <w:r w:rsidRPr="0071013F">
        <w:rPr>
          <w:rFonts w:eastAsia="Palatino Linotype" w:cstheme="minorHAnsi"/>
          <w:b/>
          <w:bCs/>
          <w:kern w:val="0"/>
          <w:sz w:val="24"/>
          <w:szCs w:val="24"/>
          <w14:ligatures w14:val="none"/>
        </w:rPr>
        <w:lastRenderedPageBreak/>
        <w:t xml:space="preserve">                                       Παράρτημα Ι</w:t>
      </w:r>
      <w:bookmarkStart w:id="6" w:name="_Hlk213756855"/>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836"/>
        <w:gridCol w:w="1556"/>
        <w:gridCol w:w="1220"/>
        <w:gridCol w:w="2866"/>
      </w:tblGrid>
      <w:tr w:rsidR="00B86FE0" w:rsidRPr="009E2797" w14:paraId="24745CA7" w14:textId="77777777" w:rsidTr="00B86FE0">
        <w:trPr>
          <w:tblHeader/>
          <w:jc w:val="center"/>
        </w:trPr>
        <w:tc>
          <w:tcPr>
            <w:tcW w:w="2435" w:type="dxa"/>
            <w:vAlign w:val="center"/>
            <w:hideMark/>
          </w:tcPr>
          <w:p w14:paraId="379B40B6" w14:textId="76260574" w:rsidR="00B86FE0" w:rsidRPr="0071013F" w:rsidRDefault="00D93B1B" w:rsidP="004C0B25">
            <w:pPr>
              <w:widowControl w:val="0"/>
              <w:autoSpaceDE w:val="0"/>
              <w:autoSpaceDN w:val="0"/>
              <w:spacing w:after="0"/>
              <w:jc w:val="both"/>
              <w:rPr>
                <w:rFonts w:cstheme="minorHAnsi"/>
                <w:b/>
                <w:bCs/>
                <w:lang w:bidi="el-GR"/>
              </w:rPr>
            </w:pPr>
            <w:r w:rsidRPr="0071013F">
              <w:rPr>
                <w:rFonts w:eastAsia="Palatino Linotype" w:cstheme="minorHAnsi"/>
                <w:b/>
                <w:bCs/>
                <w:kern w:val="0"/>
                <w14:ligatures w14:val="none"/>
              </w:rPr>
              <w:t xml:space="preserve">Τμήμα </w:t>
            </w:r>
            <w:r>
              <w:rPr>
                <w:rFonts w:eastAsia="Palatino Linotype" w:cstheme="minorHAnsi"/>
                <w:b/>
                <w:bCs/>
                <w:kern w:val="0"/>
                <w14:ligatures w14:val="none"/>
              </w:rPr>
              <w:t>1</w:t>
            </w:r>
          </w:p>
        </w:tc>
        <w:tc>
          <w:tcPr>
            <w:tcW w:w="1836" w:type="dxa"/>
            <w:vAlign w:val="center"/>
            <w:hideMark/>
          </w:tcPr>
          <w:p w14:paraId="5A0E4C79" w14:textId="77777777" w:rsidR="00B86FE0" w:rsidRPr="0071013F" w:rsidRDefault="00B86FE0" w:rsidP="00DE24A1">
            <w:pPr>
              <w:jc w:val="both"/>
              <w:rPr>
                <w:rFonts w:cstheme="minorHAnsi"/>
                <w:b/>
                <w:bCs/>
                <w:lang w:bidi="el-GR"/>
              </w:rPr>
            </w:pPr>
            <w:r w:rsidRPr="0071013F">
              <w:rPr>
                <w:rFonts w:cstheme="minorHAnsi"/>
                <w:b/>
                <w:bCs/>
                <w:lang w:bidi="el-GR"/>
              </w:rPr>
              <w:t>ΠΕΡΙΓΡΑΦΗ ΠΡΟΜΗΘΕΙΑΣ</w:t>
            </w:r>
          </w:p>
        </w:tc>
        <w:tc>
          <w:tcPr>
            <w:tcW w:w="1556" w:type="dxa"/>
            <w:vAlign w:val="center"/>
            <w:hideMark/>
          </w:tcPr>
          <w:p w14:paraId="7198AD4C" w14:textId="77777777" w:rsidR="00B86FE0" w:rsidRPr="0071013F" w:rsidRDefault="00B86FE0" w:rsidP="00DE24A1">
            <w:pPr>
              <w:jc w:val="both"/>
              <w:rPr>
                <w:rFonts w:cstheme="minorHAnsi"/>
                <w:b/>
                <w:bCs/>
                <w:lang w:bidi="el-GR"/>
              </w:rPr>
            </w:pPr>
            <w:r w:rsidRPr="0071013F">
              <w:rPr>
                <w:rFonts w:cstheme="minorHAnsi"/>
                <w:b/>
                <w:bCs/>
                <w:lang w:bidi="el-GR"/>
              </w:rPr>
              <w:t>ΠΟΣΟΤΗΤΑ ΣΕ ΛΙΤΡΑ</w:t>
            </w:r>
          </w:p>
        </w:tc>
        <w:tc>
          <w:tcPr>
            <w:tcW w:w="1220" w:type="dxa"/>
            <w:vAlign w:val="center"/>
            <w:hideMark/>
          </w:tcPr>
          <w:p w14:paraId="093D39AB" w14:textId="77777777" w:rsidR="00B86FE0" w:rsidRPr="0071013F" w:rsidRDefault="00B86FE0" w:rsidP="00DE24A1">
            <w:pPr>
              <w:jc w:val="both"/>
              <w:rPr>
                <w:rFonts w:cstheme="minorHAnsi"/>
                <w:b/>
                <w:bCs/>
                <w:lang w:bidi="el-GR"/>
              </w:rPr>
            </w:pPr>
            <w:r w:rsidRPr="0071013F">
              <w:rPr>
                <w:rFonts w:cstheme="minorHAnsi"/>
                <w:b/>
                <w:bCs/>
                <w:lang w:bidi="el-GR"/>
              </w:rPr>
              <w:t>ΤΙΜΗ ΛΙΤΡΟΥ ΣΕ ΕΥΡΩ ΧΩΡΙΣ ΦΠΑ</w:t>
            </w:r>
          </w:p>
        </w:tc>
        <w:tc>
          <w:tcPr>
            <w:tcW w:w="2866" w:type="dxa"/>
            <w:vAlign w:val="center"/>
            <w:hideMark/>
          </w:tcPr>
          <w:p w14:paraId="0CDA0EBF" w14:textId="77777777" w:rsidR="00B86FE0" w:rsidRPr="0071013F" w:rsidRDefault="00B86FE0" w:rsidP="00DE24A1">
            <w:pPr>
              <w:jc w:val="both"/>
              <w:rPr>
                <w:rFonts w:cstheme="minorHAnsi"/>
                <w:b/>
                <w:bCs/>
                <w:lang w:bidi="el-GR"/>
              </w:rPr>
            </w:pPr>
            <w:r w:rsidRPr="0071013F">
              <w:rPr>
                <w:rFonts w:cstheme="minorHAnsi"/>
                <w:b/>
                <w:bCs/>
                <w:lang w:bidi="el-GR"/>
              </w:rPr>
              <w:t>ΠΡΟΫΠΟΛΟΓΙΖΟΜΕΝΗ ΔΑΠΑΝΗ ΣΕ ΕΥΡΩ ΑΝΕΥ ΦΠΑ</w:t>
            </w:r>
          </w:p>
        </w:tc>
      </w:tr>
      <w:tr w:rsidR="00B86FE0" w:rsidRPr="009E2797" w14:paraId="08FF7CA8" w14:textId="77777777" w:rsidTr="00B86FE0">
        <w:trPr>
          <w:jc w:val="center"/>
        </w:trPr>
        <w:tc>
          <w:tcPr>
            <w:tcW w:w="2435" w:type="dxa"/>
            <w:vAlign w:val="center"/>
          </w:tcPr>
          <w:p w14:paraId="1F132D0A" w14:textId="47E007E0" w:rsidR="00B86FE0" w:rsidRPr="0071013F" w:rsidRDefault="004C0B25" w:rsidP="00DE24A1">
            <w:pPr>
              <w:jc w:val="both"/>
              <w:rPr>
                <w:rFonts w:cstheme="minorHAnsi"/>
                <w:b/>
                <w:bCs/>
                <w:lang w:bidi="el-GR"/>
              </w:rPr>
            </w:pPr>
            <w:r w:rsidRPr="004C0B25">
              <w:rPr>
                <w:rFonts w:cstheme="minorHAnsi"/>
                <w:b/>
                <w:bCs/>
                <w:lang w:bidi="el-GR"/>
              </w:rPr>
              <w:t>Διαβατά</w:t>
            </w:r>
          </w:p>
        </w:tc>
        <w:tc>
          <w:tcPr>
            <w:tcW w:w="1836" w:type="dxa"/>
            <w:vAlign w:val="center"/>
          </w:tcPr>
          <w:p w14:paraId="3DB39F37" w14:textId="77777777" w:rsidR="00B86FE0" w:rsidRPr="0071013F" w:rsidRDefault="00B86FE0" w:rsidP="00DE24A1">
            <w:pPr>
              <w:jc w:val="both"/>
              <w:rPr>
                <w:rFonts w:cstheme="minorHAnsi"/>
                <w:b/>
                <w:bCs/>
                <w:lang w:bidi="el-GR"/>
              </w:rPr>
            </w:pPr>
            <w:r w:rsidRPr="0071013F">
              <w:rPr>
                <w:rFonts w:cstheme="minorHAnsi"/>
                <w:b/>
                <w:bCs/>
                <w:lang w:bidi="el-GR"/>
              </w:rPr>
              <w:t>Πετρέλαιο κίνησης</w:t>
            </w:r>
          </w:p>
        </w:tc>
        <w:tc>
          <w:tcPr>
            <w:tcW w:w="1556" w:type="dxa"/>
            <w:vAlign w:val="center"/>
          </w:tcPr>
          <w:p w14:paraId="2EEFDEDE" w14:textId="7C361598" w:rsidR="00B86FE0" w:rsidRPr="0071013F" w:rsidRDefault="00B33DA7" w:rsidP="00DE24A1">
            <w:pPr>
              <w:jc w:val="both"/>
              <w:rPr>
                <w:rFonts w:cstheme="minorHAnsi"/>
                <w:b/>
                <w:bCs/>
                <w:lang w:bidi="el-GR"/>
              </w:rPr>
            </w:pPr>
            <w:r>
              <w:rPr>
                <w:rFonts w:cstheme="minorHAnsi"/>
                <w:b/>
                <w:bCs/>
                <w:lang w:bidi="el-GR"/>
              </w:rPr>
              <w:t>92</w:t>
            </w:r>
          </w:p>
        </w:tc>
        <w:tc>
          <w:tcPr>
            <w:tcW w:w="1220" w:type="dxa"/>
            <w:vAlign w:val="center"/>
          </w:tcPr>
          <w:p w14:paraId="4345B4FA" w14:textId="4BFB8DE7" w:rsidR="00B86FE0" w:rsidRPr="0071013F" w:rsidRDefault="00F54329" w:rsidP="00DE24A1">
            <w:pPr>
              <w:jc w:val="both"/>
              <w:rPr>
                <w:rFonts w:cstheme="minorHAnsi"/>
                <w:b/>
                <w:bCs/>
                <w:lang w:bidi="el-GR"/>
              </w:rPr>
            </w:pPr>
            <w:r>
              <w:rPr>
                <w:rFonts w:cstheme="minorHAnsi"/>
                <w:b/>
                <w:bCs/>
                <w:lang w:bidi="el-GR"/>
              </w:rPr>
              <w:t>2,</w:t>
            </w:r>
            <w:r w:rsidR="00B33DA7">
              <w:rPr>
                <w:rFonts w:cstheme="minorHAnsi"/>
                <w:b/>
                <w:bCs/>
                <w:lang w:bidi="el-GR"/>
              </w:rPr>
              <w:t>060</w:t>
            </w:r>
            <w:r w:rsidR="00B86FE0" w:rsidRPr="0071013F">
              <w:rPr>
                <w:rFonts w:cstheme="minorHAnsi"/>
                <w:b/>
                <w:bCs/>
                <w:lang w:bidi="el-GR"/>
              </w:rPr>
              <w:t>€</w:t>
            </w:r>
          </w:p>
        </w:tc>
        <w:tc>
          <w:tcPr>
            <w:tcW w:w="2866" w:type="dxa"/>
            <w:vAlign w:val="center"/>
          </w:tcPr>
          <w:p w14:paraId="643CBBDA" w14:textId="295B2B4E" w:rsidR="00B86FE0" w:rsidRPr="0071013F" w:rsidRDefault="00B33DA7" w:rsidP="00DE24A1">
            <w:pPr>
              <w:jc w:val="both"/>
              <w:rPr>
                <w:rFonts w:cstheme="minorHAnsi"/>
                <w:b/>
                <w:bCs/>
                <w:lang w:bidi="el-GR"/>
              </w:rPr>
            </w:pPr>
            <w:r w:rsidRPr="00B33DA7">
              <w:rPr>
                <w:rFonts w:cstheme="minorHAnsi"/>
                <w:b/>
                <w:bCs/>
                <w:lang w:bidi="el-GR"/>
              </w:rPr>
              <w:t>189,52</w:t>
            </w:r>
            <w:r w:rsidR="00B86FE0" w:rsidRPr="0071013F">
              <w:rPr>
                <w:rFonts w:cstheme="minorHAnsi"/>
                <w:b/>
                <w:bCs/>
                <w:lang w:bidi="el-GR"/>
              </w:rPr>
              <w:t>€</w:t>
            </w:r>
          </w:p>
        </w:tc>
      </w:tr>
      <w:tr w:rsidR="00B86FE0" w:rsidRPr="009E2797" w14:paraId="20848F19" w14:textId="77777777" w:rsidTr="00B86FE0">
        <w:trPr>
          <w:jc w:val="center"/>
        </w:trPr>
        <w:tc>
          <w:tcPr>
            <w:tcW w:w="7047" w:type="dxa"/>
            <w:gridSpan w:val="4"/>
            <w:vAlign w:val="center"/>
            <w:hideMark/>
          </w:tcPr>
          <w:p w14:paraId="4C5DE012" w14:textId="77777777" w:rsidR="00B86FE0" w:rsidRPr="0071013F" w:rsidRDefault="00B86FE0" w:rsidP="00DE24A1">
            <w:pPr>
              <w:jc w:val="both"/>
              <w:rPr>
                <w:rFonts w:cstheme="minorHAnsi"/>
                <w:b/>
                <w:bCs/>
                <w:lang w:bidi="el-GR"/>
              </w:rPr>
            </w:pPr>
            <w:r w:rsidRPr="0071013F">
              <w:rPr>
                <w:rFonts w:cstheme="minorHAnsi"/>
                <w:b/>
                <w:bCs/>
                <w:lang w:bidi="el-GR"/>
              </w:rPr>
              <w:t>ΠΡΟΫΠΟΛΟΓΙΖΟΜΕΝΟ  ΣΥΝΟΛΙΚΟ ΚΟΣΤΟΣ ΑΝΕΥ ΦΠΑ</w:t>
            </w:r>
          </w:p>
        </w:tc>
        <w:tc>
          <w:tcPr>
            <w:tcW w:w="2866" w:type="dxa"/>
            <w:vAlign w:val="center"/>
          </w:tcPr>
          <w:p w14:paraId="4869DE5E" w14:textId="082E3F48" w:rsidR="00B86FE0" w:rsidRPr="0071013F" w:rsidRDefault="00B33DA7" w:rsidP="00DE24A1">
            <w:pPr>
              <w:jc w:val="both"/>
              <w:rPr>
                <w:rFonts w:cstheme="minorHAnsi"/>
                <w:b/>
                <w:bCs/>
                <w:lang w:bidi="el-GR"/>
              </w:rPr>
            </w:pPr>
            <w:r w:rsidRPr="00B33DA7">
              <w:rPr>
                <w:rFonts w:cstheme="minorHAnsi"/>
                <w:b/>
                <w:bCs/>
                <w:lang w:bidi="el-GR"/>
              </w:rPr>
              <w:t>189,52</w:t>
            </w:r>
            <w:r w:rsidR="00B86FE0" w:rsidRPr="0071013F">
              <w:rPr>
                <w:rFonts w:cstheme="minorHAnsi"/>
                <w:b/>
                <w:bCs/>
                <w:lang w:bidi="el-GR"/>
              </w:rPr>
              <w:t>€</w:t>
            </w:r>
          </w:p>
        </w:tc>
      </w:tr>
      <w:tr w:rsidR="00B86FE0" w:rsidRPr="009E2797" w14:paraId="5A0BFEE3" w14:textId="77777777" w:rsidTr="00B86FE0">
        <w:trPr>
          <w:jc w:val="center"/>
        </w:trPr>
        <w:tc>
          <w:tcPr>
            <w:tcW w:w="7047" w:type="dxa"/>
            <w:gridSpan w:val="4"/>
            <w:vAlign w:val="center"/>
            <w:hideMark/>
          </w:tcPr>
          <w:p w14:paraId="1872687C" w14:textId="77777777" w:rsidR="00B86FE0" w:rsidRPr="0071013F" w:rsidRDefault="00B86FE0" w:rsidP="00DE24A1">
            <w:pPr>
              <w:jc w:val="both"/>
              <w:rPr>
                <w:rFonts w:cstheme="minorHAnsi"/>
                <w:b/>
                <w:bCs/>
                <w:lang w:bidi="el-GR"/>
              </w:rPr>
            </w:pPr>
            <w:r w:rsidRPr="0071013F">
              <w:rPr>
                <w:rFonts w:cstheme="minorHAnsi"/>
                <w:b/>
                <w:bCs/>
                <w:lang w:bidi="el-GR"/>
              </w:rPr>
              <w:t>ΦΠΑ 24%</w:t>
            </w:r>
          </w:p>
        </w:tc>
        <w:tc>
          <w:tcPr>
            <w:tcW w:w="2866" w:type="dxa"/>
            <w:vAlign w:val="center"/>
          </w:tcPr>
          <w:p w14:paraId="781F0B93" w14:textId="41C621C0" w:rsidR="00B86FE0" w:rsidRPr="0071013F" w:rsidRDefault="004A4F7A" w:rsidP="00DE24A1">
            <w:pPr>
              <w:jc w:val="both"/>
              <w:rPr>
                <w:rFonts w:cstheme="minorHAnsi"/>
                <w:b/>
                <w:bCs/>
                <w:lang w:bidi="el-GR"/>
              </w:rPr>
            </w:pPr>
            <w:r w:rsidRPr="0071013F">
              <w:rPr>
                <w:rFonts w:cstheme="minorHAnsi"/>
                <w:b/>
                <w:bCs/>
                <w:lang w:bidi="el-GR"/>
              </w:rPr>
              <w:t xml:space="preserve">  </w:t>
            </w:r>
            <w:r w:rsidR="00B33DA7" w:rsidRPr="00B33DA7">
              <w:rPr>
                <w:rFonts w:cstheme="minorHAnsi"/>
                <w:b/>
                <w:bCs/>
                <w:lang w:bidi="el-GR"/>
              </w:rPr>
              <w:t>45,48</w:t>
            </w:r>
            <w:r w:rsidR="00B86FE0" w:rsidRPr="0071013F">
              <w:rPr>
                <w:rFonts w:cstheme="minorHAnsi"/>
                <w:b/>
                <w:bCs/>
                <w:lang w:bidi="el-GR"/>
              </w:rPr>
              <w:t>€</w:t>
            </w:r>
          </w:p>
        </w:tc>
      </w:tr>
      <w:tr w:rsidR="00B86FE0" w:rsidRPr="009E2797" w14:paraId="5F9F2FBE" w14:textId="77777777" w:rsidTr="00B86FE0">
        <w:trPr>
          <w:jc w:val="center"/>
        </w:trPr>
        <w:tc>
          <w:tcPr>
            <w:tcW w:w="7047" w:type="dxa"/>
            <w:gridSpan w:val="4"/>
            <w:vAlign w:val="center"/>
            <w:hideMark/>
          </w:tcPr>
          <w:p w14:paraId="193E274E" w14:textId="77777777" w:rsidR="00B86FE0" w:rsidRPr="0071013F" w:rsidRDefault="00B86FE0" w:rsidP="00DE24A1">
            <w:pPr>
              <w:jc w:val="both"/>
              <w:rPr>
                <w:rFonts w:cstheme="minorHAnsi"/>
                <w:b/>
                <w:bCs/>
                <w:lang w:bidi="el-GR"/>
              </w:rPr>
            </w:pPr>
            <w:r w:rsidRPr="0071013F">
              <w:rPr>
                <w:rFonts w:cstheme="minorHAnsi"/>
                <w:b/>
                <w:bCs/>
                <w:lang w:bidi="el-GR"/>
              </w:rPr>
              <w:t>ΠΡΟΫΠΟΛΟΓΙΖΟΜΕΝΟ  ΣΥΝΟΛΙΚΟ ΚΟΣΤΟΣ ΜΕ ΦΠΑ</w:t>
            </w:r>
          </w:p>
        </w:tc>
        <w:tc>
          <w:tcPr>
            <w:tcW w:w="2866" w:type="dxa"/>
            <w:vAlign w:val="center"/>
          </w:tcPr>
          <w:p w14:paraId="007690D7" w14:textId="28B7A961" w:rsidR="00B86FE0" w:rsidRPr="0071013F" w:rsidRDefault="00B33DA7" w:rsidP="00DE24A1">
            <w:pPr>
              <w:jc w:val="both"/>
              <w:rPr>
                <w:rFonts w:cstheme="minorHAnsi"/>
                <w:b/>
                <w:bCs/>
                <w:lang w:bidi="el-GR"/>
              </w:rPr>
            </w:pPr>
            <w:r w:rsidRPr="00B33DA7">
              <w:rPr>
                <w:rFonts w:cstheme="minorHAnsi"/>
                <w:b/>
                <w:bCs/>
                <w:lang w:bidi="el-GR"/>
              </w:rPr>
              <w:t>235,00</w:t>
            </w:r>
            <w:r w:rsidR="00B86FE0" w:rsidRPr="0071013F">
              <w:rPr>
                <w:rFonts w:cstheme="minorHAnsi"/>
                <w:b/>
                <w:bCs/>
                <w:lang w:bidi="el-GR"/>
              </w:rPr>
              <w:t>€</w:t>
            </w:r>
          </w:p>
        </w:tc>
      </w:tr>
      <w:bookmarkEnd w:id="6"/>
    </w:tbl>
    <w:p w14:paraId="6ED2DE6A" w14:textId="2303446A" w:rsidR="004A4F7A" w:rsidRPr="00D93B1B" w:rsidRDefault="004A4F7A" w:rsidP="004A4F7A">
      <w:pPr>
        <w:jc w:val="both"/>
        <w:rPr>
          <w:rFonts w:cstheme="minorHAnsi"/>
          <w:b/>
          <w:bCs/>
          <w:lang w:val="en-US" w:bidi="el-GR"/>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836"/>
        <w:gridCol w:w="1556"/>
        <w:gridCol w:w="1220"/>
        <w:gridCol w:w="2866"/>
      </w:tblGrid>
      <w:tr w:rsidR="004A4F7A" w:rsidRPr="004A4F7A" w14:paraId="0D5084FC" w14:textId="77777777" w:rsidTr="00DE24A1">
        <w:trPr>
          <w:tblHeader/>
          <w:jc w:val="center"/>
        </w:trPr>
        <w:tc>
          <w:tcPr>
            <w:tcW w:w="2435" w:type="dxa"/>
            <w:vAlign w:val="center"/>
            <w:hideMark/>
          </w:tcPr>
          <w:p w14:paraId="3BB9B42C" w14:textId="77777777" w:rsidR="00D93B1B" w:rsidRDefault="00D93B1B" w:rsidP="00D93B1B">
            <w:pPr>
              <w:jc w:val="both"/>
              <w:rPr>
                <w:rFonts w:cstheme="minorHAnsi"/>
                <w:b/>
                <w:bCs/>
                <w:lang w:val="en-US" w:bidi="el-GR"/>
              </w:rPr>
            </w:pPr>
          </w:p>
          <w:p w14:paraId="2AAB856A" w14:textId="66CD9083" w:rsidR="004A4F7A" w:rsidRPr="0071013F" w:rsidRDefault="00D93B1B" w:rsidP="004C0B25">
            <w:pPr>
              <w:jc w:val="both"/>
              <w:rPr>
                <w:rFonts w:cstheme="minorHAnsi"/>
                <w:b/>
                <w:bCs/>
                <w:lang w:bidi="el-GR"/>
              </w:rPr>
            </w:pPr>
            <w:r w:rsidRPr="0071013F">
              <w:rPr>
                <w:rFonts w:cstheme="minorHAnsi"/>
                <w:b/>
                <w:bCs/>
                <w:lang w:bidi="el-GR"/>
              </w:rPr>
              <w:t xml:space="preserve">Τμήμα </w:t>
            </w:r>
            <w:r>
              <w:rPr>
                <w:rFonts w:cstheme="minorHAnsi"/>
                <w:b/>
                <w:bCs/>
                <w:lang w:bidi="el-GR"/>
              </w:rPr>
              <w:t>2</w:t>
            </w:r>
          </w:p>
        </w:tc>
        <w:tc>
          <w:tcPr>
            <w:tcW w:w="1836" w:type="dxa"/>
            <w:vAlign w:val="center"/>
            <w:hideMark/>
          </w:tcPr>
          <w:p w14:paraId="112A058F" w14:textId="77777777" w:rsidR="004A4F7A" w:rsidRPr="0071013F" w:rsidRDefault="004A4F7A" w:rsidP="004A4F7A">
            <w:pPr>
              <w:jc w:val="both"/>
              <w:rPr>
                <w:rFonts w:cstheme="minorHAnsi"/>
                <w:b/>
                <w:bCs/>
                <w:lang w:bidi="el-GR"/>
              </w:rPr>
            </w:pPr>
            <w:r w:rsidRPr="0071013F">
              <w:rPr>
                <w:rFonts w:cstheme="minorHAnsi"/>
                <w:b/>
                <w:bCs/>
                <w:lang w:bidi="el-GR"/>
              </w:rPr>
              <w:t>ΠΕΡΙΓΡΑΦΗ ΠΡΟΜΗΘΕΙΑΣ</w:t>
            </w:r>
          </w:p>
        </w:tc>
        <w:tc>
          <w:tcPr>
            <w:tcW w:w="1556" w:type="dxa"/>
            <w:vAlign w:val="center"/>
            <w:hideMark/>
          </w:tcPr>
          <w:p w14:paraId="1423EE75" w14:textId="77777777" w:rsidR="004A4F7A" w:rsidRPr="0071013F" w:rsidRDefault="004A4F7A" w:rsidP="004A4F7A">
            <w:pPr>
              <w:jc w:val="both"/>
              <w:rPr>
                <w:rFonts w:cstheme="minorHAnsi"/>
                <w:b/>
                <w:bCs/>
                <w:lang w:bidi="el-GR"/>
              </w:rPr>
            </w:pPr>
            <w:r w:rsidRPr="0071013F">
              <w:rPr>
                <w:rFonts w:cstheme="minorHAnsi"/>
                <w:b/>
                <w:bCs/>
                <w:lang w:bidi="el-GR"/>
              </w:rPr>
              <w:t>ΠΟΣΟΤΗΤΑ ΣΕ ΛΙΤΡΑ</w:t>
            </w:r>
          </w:p>
        </w:tc>
        <w:tc>
          <w:tcPr>
            <w:tcW w:w="1220" w:type="dxa"/>
            <w:vAlign w:val="center"/>
            <w:hideMark/>
          </w:tcPr>
          <w:p w14:paraId="417FB820" w14:textId="77777777" w:rsidR="004A4F7A" w:rsidRPr="0071013F" w:rsidRDefault="004A4F7A" w:rsidP="004A4F7A">
            <w:pPr>
              <w:jc w:val="both"/>
              <w:rPr>
                <w:rFonts w:cstheme="minorHAnsi"/>
                <w:b/>
                <w:bCs/>
                <w:lang w:bidi="el-GR"/>
              </w:rPr>
            </w:pPr>
            <w:r w:rsidRPr="0071013F">
              <w:rPr>
                <w:rFonts w:cstheme="minorHAnsi"/>
                <w:b/>
                <w:bCs/>
                <w:lang w:bidi="el-GR"/>
              </w:rPr>
              <w:t>ΤΙΜΗ ΛΙΤΡΟΥ ΣΕ ΕΥΡΩ ΧΩΡΙΣ ΦΠΑ</w:t>
            </w:r>
          </w:p>
        </w:tc>
        <w:tc>
          <w:tcPr>
            <w:tcW w:w="2866" w:type="dxa"/>
            <w:vAlign w:val="center"/>
            <w:hideMark/>
          </w:tcPr>
          <w:p w14:paraId="5BC77140" w14:textId="77777777" w:rsidR="004A4F7A" w:rsidRPr="0071013F" w:rsidRDefault="004A4F7A" w:rsidP="004A4F7A">
            <w:pPr>
              <w:jc w:val="both"/>
              <w:rPr>
                <w:rFonts w:cstheme="minorHAnsi"/>
                <w:b/>
                <w:bCs/>
                <w:lang w:bidi="el-GR"/>
              </w:rPr>
            </w:pPr>
            <w:r w:rsidRPr="0071013F">
              <w:rPr>
                <w:rFonts w:cstheme="minorHAnsi"/>
                <w:b/>
                <w:bCs/>
                <w:lang w:bidi="el-GR"/>
              </w:rPr>
              <w:t>ΠΡΟΫΠΟΛΟΓΙΖΟΜΕΝΗ ΔΑΠΑΝΗ ΣΕ ΕΥΡΩ ΑΝΕΥ ΦΠΑ</w:t>
            </w:r>
          </w:p>
        </w:tc>
      </w:tr>
      <w:tr w:rsidR="004A4F7A" w:rsidRPr="004A4F7A" w14:paraId="708A16B3" w14:textId="77777777" w:rsidTr="00DE24A1">
        <w:trPr>
          <w:jc w:val="center"/>
        </w:trPr>
        <w:tc>
          <w:tcPr>
            <w:tcW w:w="2435" w:type="dxa"/>
            <w:vAlign w:val="center"/>
          </w:tcPr>
          <w:p w14:paraId="650A7E21" w14:textId="72C49D58" w:rsidR="004A4F7A" w:rsidRPr="0071013F" w:rsidRDefault="004C0B25" w:rsidP="004A4F7A">
            <w:pPr>
              <w:jc w:val="both"/>
              <w:rPr>
                <w:rFonts w:cstheme="minorHAnsi"/>
                <w:b/>
                <w:bCs/>
                <w:lang w:bidi="el-GR"/>
              </w:rPr>
            </w:pPr>
            <w:r w:rsidRPr="004C0B25">
              <w:rPr>
                <w:rFonts w:cstheme="minorHAnsi"/>
                <w:b/>
                <w:bCs/>
                <w:lang w:bidi="el-GR"/>
              </w:rPr>
              <w:t>ΚΥΤ Φυλακίου ΄</w:t>
            </w:r>
            <w:proofErr w:type="spellStart"/>
            <w:r w:rsidRPr="004C0B25">
              <w:rPr>
                <w:rFonts w:cstheme="minorHAnsi"/>
                <w:b/>
                <w:bCs/>
                <w:lang w:bidi="el-GR"/>
              </w:rPr>
              <w:t>Εβρου</w:t>
            </w:r>
            <w:proofErr w:type="spellEnd"/>
          </w:p>
        </w:tc>
        <w:tc>
          <w:tcPr>
            <w:tcW w:w="1836" w:type="dxa"/>
            <w:vAlign w:val="center"/>
          </w:tcPr>
          <w:p w14:paraId="5E9595DF" w14:textId="77777777" w:rsidR="004A4F7A" w:rsidRPr="0071013F" w:rsidRDefault="004A4F7A" w:rsidP="004A4F7A">
            <w:pPr>
              <w:jc w:val="both"/>
              <w:rPr>
                <w:rFonts w:cstheme="minorHAnsi"/>
                <w:b/>
                <w:bCs/>
                <w:lang w:bidi="el-GR"/>
              </w:rPr>
            </w:pPr>
            <w:r w:rsidRPr="0071013F">
              <w:rPr>
                <w:rFonts w:cstheme="minorHAnsi"/>
                <w:b/>
                <w:bCs/>
                <w:lang w:bidi="el-GR"/>
              </w:rPr>
              <w:t>Πετρέλαιο κίνησης</w:t>
            </w:r>
          </w:p>
        </w:tc>
        <w:tc>
          <w:tcPr>
            <w:tcW w:w="1556" w:type="dxa"/>
            <w:vAlign w:val="center"/>
          </w:tcPr>
          <w:p w14:paraId="2BA37CB5" w14:textId="69BA6B74" w:rsidR="004A4F7A" w:rsidRPr="0071013F" w:rsidRDefault="00C627CC" w:rsidP="004A4F7A">
            <w:pPr>
              <w:jc w:val="both"/>
              <w:rPr>
                <w:rFonts w:cstheme="minorHAnsi"/>
                <w:b/>
                <w:bCs/>
                <w:lang w:bidi="el-GR"/>
              </w:rPr>
            </w:pPr>
            <w:r>
              <w:rPr>
                <w:rFonts w:cstheme="minorHAnsi"/>
                <w:b/>
                <w:bCs/>
                <w:lang w:bidi="el-GR"/>
              </w:rPr>
              <w:t>235</w:t>
            </w:r>
          </w:p>
        </w:tc>
        <w:tc>
          <w:tcPr>
            <w:tcW w:w="1220" w:type="dxa"/>
            <w:vAlign w:val="center"/>
          </w:tcPr>
          <w:p w14:paraId="39F3E66C" w14:textId="116E84B2" w:rsidR="004A4F7A" w:rsidRPr="0071013F" w:rsidRDefault="00C627CC" w:rsidP="004A4F7A">
            <w:pPr>
              <w:jc w:val="both"/>
              <w:rPr>
                <w:rFonts w:cstheme="minorHAnsi"/>
                <w:b/>
                <w:bCs/>
                <w:lang w:bidi="el-GR"/>
              </w:rPr>
            </w:pPr>
            <w:r>
              <w:rPr>
                <w:rFonts w:cstheme="minorHAnsi"/>
                <w:b/>
                <w:bCs/>
                <w:lang w:bidi="el-GR"/>
              </w:rPr>
              <w:t>2,</w:t>
            </w:r>
            <w:r w:rsidR="00B33DA7">
              <w:rPr>
                <w:rFonts w:cstheme="minorHAnsi"/>
                <w:b/>
                <w:bCs/>
                <w:lang w:bidi="el-GR"/>
              </w:rPr>
              <w:t>080</w:t>
            </w:r>
            <w:r w:rsidR="004A4F7A" w:rsidRPr="0071013F">
              <w:rPr>
                <w:rFonts w:cstheme="minorHAnsi"/>
                <w:b/>
                <w:bCs/>
                <w:lang w:bidi="el-GR"/>
              </w:rPr>
              <w:t>€</w:t>
            </w:r>
          </w:p>
        </w:tc>
        <w:tc>
          <w:tcPr>
            <w:tcW w:w="2866" w:type="dxa"/>
            <w:vAlign w:val="center"/>
          </w:tcPr>
          <w:p w14:paraId="5CDB9FB0" w14:textId="344CE47A" w:rsidR="004A4F7A" w:rsidRPr="0071013F" w:rsidRDefault="00B33DA7" w:rsidP="004A4F7A">
            <w:pPr>
              <w:jc w:val="both"/>
              <w:rPr>
                <w:rFonts w:cstheme="minorHAnsi"/>
                <w:b/>
                <w:bCs/>
                <w:lang w:bidi="el-GR"/>
              </w:rPr>
            </w:pPr>
            <w:r w:rsidRPr="00B33DA7">
              <w:rPr>
                <w:rFonts w:cstheme="minorHAnsi"/>
                <w:b/>
                <w:bCs/>
                <w:lang w:bidi="el-GR"/>
              </w:rPr>
              <w:t>488,80</w:t>
            </w:r>
            <w:r w:rsidR="004A4F7A" w:rsidRPr="0071013F">
              <w:rPr>
                <w:rFonts w:cstheme="minorHAnsi"/>
                <w:b/>
                <w:bCs/>
                <w:lang w:bidi="el-GR"/>
              </w:rPr>
              <w:t>€</w:t>
            </w:r>
          </w:p>
        </w:tc>
      </w:tr>
      <w:tr w:rsidR="004A4F7A" w:rsidRPr="004A4F7A" w14:paraId="778409B7" w14:textId="77777777" w:rsidTr="00DE24A1">
        <w:trPr>
          <w:jc w:val="center"/>
        </w:trPr>
        <w:tc>
          <w:tcPr>
            <w:tcW w:w="7047" w:type="dxa"/>
            <w:gridSpan w:val="4"/>
            <w:vAlign w:val="center"/>
            <w:hideMark/>
          </w:tcPr>
          <w:p w14:paraId="7C95C337" w14:textId="77777777" w:rsidR="004A4F7A" w:rsidRPr="0071013F" w:rsidRDefault="004A4F7A" w:rsidP="004A4F7A">
            <w:pPr>
              <w:jc w:val="both"/>
              <w:rPr>
                <w:rFonts w:cstheme="minorHAnsi"/>
                <w:b/>
                <w:bCs/>
                <w:lang w:bidi="el-GR"/>
              </w:rPr>
            </w:pPr>
            <w:bookmarkStart w:id="7" w:name="_Hlk217376939"/>
            <w:r w:rsidRPr="0071013F">
              <w:rPr>
                <w:rFonts w:cstheme="minorHAnsi"/>
                <w:b/>
                <w:bCs/>
                <w:lang w:bidi="el-GR"/>
              </w:rPr>
              <w:t>ΠΡΟΫΠΟΛΟΓΙΖΟΜΕΝΟ  ΣΥΝΟΛΙΚΟ ΚΟΣΤΟΣ ΑΝΕΥ ΦΠΑ</w:t>
            </w:r>
          </w:p>
        </w:tc>
        <w:tc>
          <w:tcPr>
            <w:tcW w:w="2866" w:type="dxa"/>
            <w:vAlign w:val="center"/>
          </w:tcPr>
          <w:p w14:paraId="186F0E4B" w14:textId="2C3A1E06" w:rsidR="004A4F7A" w:rsidRPr="0071013F" w:rsidRDefault="00B33DA7" w:rsidP="004A4F7A">
            <w:pPr>
              <w:jc w:val="both"/>
              <w:rPr>
                <w:rFonts w:cstheme="minorHAnsi"/>
                <w:b/>
                <w:bCs/>
                <w:lang w:bidi="el-GR"/>
              </w:rPr>
            </w:pPr>
            <w:r w:rsidRPr="00B33DA7">
              <w:rPr>
                <w:rFonts w:cstheme="minorHAnsi"/>
                <w:b/>
                <w:bCs/>
                <w:lang w:bidi="el-GR"/>
              </w:rPr>
              <w:t>488,80</w:t>
            </w:r>
            <w:r w:rsidR="004A4F7A" w:rsidRPr="0071013F">
              <w:rPr>
                <w:rFonts w:cstheme="minorHAnsi"/>
                <w:b/>
                <w:bCs/>
                <w:lang w:bidi="el-GR"/>
              </w:rPr>
              <w:t>€</w:t>
            </w:r>
          </w:p>
        </w:tc>
      </w:tr>
      <w:tr w:rsidR="004A4F7A" w:rsidRPr="004A4F7A" w14:paraId="0B6F2D12" w14:textId="77777777" w:rsidTr="00DE24A1">
        <w:trPr>
          <w:jc w:val="center"/>
        </w:trPr>
        <w:tc>
          <w:tcPr>
            <w:tcW w:w="7047" w:type="dxa"/>
            <w:gridSpan w:val="4"/>
            <w:vAlign w:val="center"/>
            <w:hideMark/>
          </w:tcPr>
          <w:p w14:paraId="1F75B3B5" w14:textId="77777777" w:rsidR="004A4F7A" w:rsidRPr="0071013F" w:rsidRDefault="004A4F7A" w:rsidP="004A4F7A">
            <w:pPr>
              <w:jc w:val="both"/>
              <w:rPr>
                <w:rFonts w:cstheme="minorHAnsi"/>
                <w:b/>
                <w:bCs/>
                <w:lang w:bidi="el-GR"/>
              </w:rPr>
            </w:pPr>
            <w:r w:rsidRPr="0071013F">
              <w:rPr>
                <w:rFonts w:cstheme="minorHAnsi"/>
                <w:b/>
                <w:bCs/>
                <w:lang w:bidi="el-GR"/>
              </w:rPr>
              <w:t>ΦΠΑ 24%</w:t>
            </w:r>
          </w:p>
        </w:tc>
        <w:tc>
          <w:tcPr>
            <w:tcW w:w="2866" w:type="dxa"/>
            <w:vAlign w:val="center"/>
          </w:tcPr>
          <w:p w14:paraId="017BF4E9" w14:textId="6C2F86D7" w:rsidR="004A4F7A" w:rsidRPr="0071013F" w:rsidRDefault="00727161" w:rsidP="004A4F7A">
            <w:pPr>
              <w:jc w:val="both"/>
              <w:rPr>
                <w:rFonts w:cstheme="minorHAnsi"/>
                <w:b/>
                <w:bCs/>
                <w:lang w:bidi="el-GR"/>
              </w:rPr>
            </w:pPr>
            <w:r w:rsidRPr="0071013F">
              <w:rPr>
                <w:rFonts w:cstheme="minorHAnsi"/>
                <w:b/>
                <w:bCs/>
                <w:lang w:bidi="el-GR"/>
              </w:rPr>
              <w:t>1</w:t>
            </w:r>
            <w:r w:rsidR="00C627CC">
              <w:rPr>
                <w:rFonts w:cstheme="minorHAnsi"/>
                <w:b/>
                <w:bCs/>
                <w:lang w:bidi="el-GR"/>
              </w:rPr>
              <w:t>1</w:t>
            </w:r>
            <w:r w:rsidR="00B33DA7">
              <w:rPr>
                <w:rFonts w:cstheme="minorHAnsi"/>
                <w:b/>
                <w:bCs/>
                <w:lang w:bidi="el-GR"/>
              </w:rPr>
              <w:t>7</w:t>
            </w:r>
            <w:r w:rsidRPr="0071013F">
              <w:rPr>
                <w:rFonts w:cstheme="minorHAnsi"/>
                <w:b/>
                <w:bCs/>
                <w:lang w:bidi="el-GR"/>
              </w:rPr>
              <w:t>,</w:t>
            </w:r>
            <w:r w:rsidR="00B33DA7">
              <w:rPr>
                <w:rFonts w:cstheme="minorHAnsi"/>
                <w:b/>
                <w:bCs/>
                <w:lang w:bidi="el-GR"/>
              </w:rPr>
              <w:t>31</w:t>
            </w:r>
            <w:r w:rsidR="004A4F7A" w:rsidRPr="0071013F">
              <w:rPr>
                <w:rFonts w:cstheme="minorHAnsi"/>
                <w:b/>
                <w:bCs/>
                <w:lang w:bidi="el-GR"/>
              </w:rPr>
              <w:t>€</w:t>
            </w:r>
          </w:p>
        </w:tc>
      </w:tr>
      <w:tr w:rsidR="004A4F7A" w:rsidRPr="004A4F7A" w14:paraId="5183F157" w14:textId="77777777" w:rsidTr="00DE24A1">
        <w:trPr>
          <w:jc w:val="center"/>
        </w:trPr>
        <w:tc>
          <w:tcPr>
            <w:tcW w:w="7047" w:type="dxa"/>
            <w:gridSpan w:val="4"/>
            <w:vAlign w:val="center"/>
            <w:hideMark/>
          </w:tcPr>
          <w:p w14:paraId="4320B547" w14:textId="77777777" w:rsidR="004A4F7A" w:rsidRPr="0071013F" w:rsidRDefault="004A4F7A" w:rsidP="004A4F7A">
            <w:pPr>
              <w:jc w:val="both"/>
              <w:rPr>
                <w:rFonts w:cstheme="minorHAnsi"/>
                <w:b/>
                <w:bCs/>
                <w:lang w:bidi="el-GR"/>
              </w:rPr>
            </w:pPr>
            <w:r w:rsidRPr="0071013F">
              <w:rPr>
                <w:rFonts w:cstheme="minorHAnsi"/>
                <w:b/>
                <w:bCs/>
                <w:lang w:bidi="el-GR"/>
              </w:rPr>
              <w:t>ΠΡΟΫΠΟΛΟΓΙΖΟΜΕΝΟ  ΣΥΝΟΛΙΚΟ ΚΟΣΤΟΣ ΜΕ ΦΠΑ</w:t>
            </w:r>
          </w:p>
        </w:tc>
        <w:tc>
          <w:tcPr>
            <w:tcW w:w="2866" w:type="dxa"/>
            <w:vAlign w:val="center"/>
          </w:tcPr>
          <w:p w14:paraId="58D72A70" w14:textId="4D68F02F" w:rsidR="004A4F7A" w:rsidRPr="0071013F" w:rsidRDefault="00B33DA7" w:rsidP="004A4F7A">
            <w:pPr>
              <w:jc w:val="both"/>
              <w:rPr>
                <w:rFonts w:cstheme="minorHAnsi"/>
                <w:b/>
                <w:bCs/>
                <w:lang w:bidi="el-GR"/>
              </w:rPr>
            </w:pPr>
            <w:r w:rsidRPr="00B33DA7">
              <w:rPr>
                <w:rFonts w:cstheme="minorHAnsi"/>
                <w:b/>
                <w:bCs/>
                <w:lang w:bidi="el-GR"/>
              </w:rPr>
              <w:t>606,11</w:t>
            </w:r>
            <w:r w:rsidR="004A4F7A" w:rsidRPr="0071013F">
              <w:rPr>
                <w:rFonts w:cstheme="minorHAnsi"/>
                <w:b/>
                <w:bCs/>
                <w:lang w:bidi="el-GR"/>
              </w:rPr>
              <w:t>€</w:t>
            </w:r>
          </w:p>
        </w:tc>
      </w:tr>
      <w:bookmarkEnd w:id="7"/>
      <w:tr w:rsidR="00D93B1B" w:rsidRPr="0071013F" w14:paraId="39EF0AF7" w14:textId="77777777" w:rsidTr="00F244ED">
        <w:trPr>
          <w:jc w:val="center"/>
        </w:trPr>
        <w:tc>
          <w:tcPr>
            <w:tcW w:w="7047"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7DF35DE" w14:textId="013E0397" w:rsidR="00D93B1B" w:rsidRPr="0071013F" w:rsidRDefault="00D93B1B" w:rsidP="007668D2">
            <w:pPr>
              <w:jc w:val="both"/>
              <w:rPr>
                <w:rFonts w:cstheme="minorHAnsi"/>
                <w:b/>
                <w:bCs/>
                <w:lang w:bidi="el-GR"/>
              </w:rPr>
            </w:pPr>
            <w:r w:rsidRPr="0071013F">
              <w:rPr>
                <w:rFonts w:cstheme="minorHAnsi"/>
                <w:b/>
                <w:bCs/>
                <w:lang w:bidi="el-GR"/>
              </w:rPr>
              <w:t>ΣΥΝΟΛΙΚΟ ΠΡΟΫΠΟΛΟΓΙΖΟΜΕΝΟ ΚΟΣΤΟΣ ΑΝΕΥ ΦΠΑ</w:t>
            </w:r>
            <w:r>
              <w:rPr>
                <w:rFonts w:cstheme="minorHAnsi"/>
                <w:b/>
                <w:bCs/>
                <w:lang w:bidi="el-GR"/>
              </w:rPr>
              <w:t xml:space="preserve"> ΓΙΑ ΤΟ ΤΜΗΜΑ 1 ΚΑΙ 2</w:t>
            </w:r>
          </w:p>
        </w:tc>
        <w:tc>
          <w:tcPr>
            <w:tcW w:w="28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2274FD" w14:textId="7CD85054" w:rsidR="00D93B1B" w:rsidRPr="00B33DA7" w:rsidRDefault="00B33DA7" w:rsidP="007668D2">
            <w:pPr>
              <w:jc w:val="both"/>
              <w:rPr>
                <w:rFonts w:cstheme="minorHAnsi"/>
                <w:b/>
                <w:bCs/>
                <w:lang w:bidi="el-GR"/>
              </w:rPr>
            </w:pPr>
            <w:r w:rsidRPr="00B33DA7">
              <w:rPr>
                <w:rFonts w:cstheme="minorHAnsi"/>
                <w:b/>
                <w:bCs/>
                <w:lang w:bidi="el-GR"/>
              </w:rPr>
              <w:t>678,32</w:t>
            </w:r>
            <w:r w:rsidR="00D93B1B" w:rsidRPr="00B33DA7">
              <w:rPr>
                <w:rFonts w:cstheme="minorHAnsi"/>
                <w:b/>
                <w:bCs/>
                <w:lang w:bidi="el-GR"/>
              </w:rPr>
              <w:t>€</w:t>
            </w:r>
          </w:p>
        </w:tc>
      </w:tr>
      <w:tr w:rsidR="00D93B1B" w:rsidRPr="0071013F" w14:paraId="1C876B8B" w14:textId="77777777" w:rsidTr="00F244ED">
        <w:trPr>
          <w:jc w:val="center"/>
        </w:trPr>
        <w:tc>
          <w:tcPr>
            <w:tcW w:w="7047"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8485B7" w14:textId="77777777" w:rsidR="00D93B1B" w:rsidRPr="0071013F" w:rsidRDefault="00D93B1B" w:rsidP="007668D2">
            <w:pPr>
              <w:jc w:val="both"/>
              <w:rPr>
                <w:rFonts w:cstheme="minorHAnsi"/>
                <w:b/>
                <w:bCs/>
                <w:lang w:bidi="el-GR"/>
              </w:rPr>
            </w:pPr>
            <w:r w:rsidRPr="0071013F">
              <w:rPr>
                <w:rFonts w:cstheme="minorHAnsi"/>
                <w:b/>
                <w:bCs/>
                <w:lang w:bidi="el-GR"/>
              </w:rPr>
              <w:t>ΦΠΑ 24%</w:t>
            </w:r>
          </w:p>
        </w:tc>
        <w:tc>
          <w:tcPr>
            <w:tcW w:w="28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0A8B1B" w14:textId="01BE8457" w:rsidR="00D93B1B" w:rsidRPr="00B33DA7" w:rsidRDefault="00B33DA7" w:rsidP="007668D2">
            <w:pPr>
              <w:jc w:val="both"/>
              <w:rPr>
                <w:rFonts w:cstheme="minorHAnsi"/>
                <w:b/>
                <w:bCs/>
                <w:lang w:bidi="el-GR"/>
              </w:rPr>
            </w:pPr>
            <w:r w:rsidRPr="00B33DA7">
              <w:rPr>
                <w:rFonts w:cstheme="minorHAnsi"/>
                <w:b/>
                <w:bCs/>
                <w:lang w:bidi="el-GR"/>
              </w:rPr>
              <w:t>162,80</w:t>
            </w:r>
            <w:r w:rsidR="00D93B1B" w:rsidRPr="00B33DA7">
              <w:rPr>
                <w:rFonts w:cstheme="minorHAnsi"/>
                <w:b/>
                <w:bCs/>
                <w:lang w:bidi="el-GR"/>
              </w:rPr>
              <w:t>€</w:t>
            </w:r>
          </w:p>
        </w:tc>
      </w:tr>
      <w:tr w:rsidR="00D93B1B" w:rsidRPr="0071013F" w14:paraId="17B2B580" w14:textId="77777777" w:rsidTr="00F244ED">
        <w:trPr>
          <w:jc w:val="center"/>
        </w:trPr>
        <w:tc>
          <w:tcPr>
            <w:tcW w:w="7047"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357A15" w14:textId="4C67E0B4" w:rsidR="00D93B1B" w:rsidRPr="0071013F" w:rsidRDefault="00F244ED" w:rsidP="007668D2">
            <w:pPr>
              <w:jc w:val="both"/>
              <w:rPr>
                <w:rFonts w:cstheme="minorHAnsi"/>
                <w:b/>
                <w:bCs/>
                <w:lang w:bidi="el-GR"/>
              </w:rPr>
            </w:pPr>
            <w:r w:rsidRPr="0071013F">
              <w:rPr>
                <w:rFonts w:cstheme="minorHAnsi"/>
                <w:b/>
                <w:bCs/>
                <w:lang w:bidi="el-GR"/>
              </w:rPr>
              <w:t xml:space="preserve">ΣΥΝΟΛΙΚΟ </w:t>
            </w:r>
            <w:r w:rsidR="00D93B1B" w:rsidRPr="0071013F">
              <w:rPr>
                <w:rFonts w:cstheme="minorHAnsi"/>
                <w:b/>
                <w:bCs/>
                <w:lang w:bidi="el-GR"/>
              </w:rPr>
              <w:t>ΠΡΟΫΠΟΛΟΓΙΖΟΜΕΝΟ ΚΟΣΤΟΣ ΜΕ ΦΠΑ</w:t>
            </w:r>
            <w:r>
              <w:rPr>
                <w:rFonts w:cstheme="minorHAnsi"/>
                <w:b/>
                <w:bCs/>
                <w:lang w:bidi="el-GR"/>
              </w:rPr>
              <w:t xml:space="preserve"> ΓΙΑ ΤΟ ΤΜΗΜΑ 1 ΚΑΙ 2</w:t>
            </w:r>
          </w:p>
        </w:tc>
        <w:tc>
          <w:tcPr>
            <w:tcW w:w="286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992F27" w14:textId="46986EC7" w:rsidR="00D93B1B" w:rsidRPr="00B33DA7" w:rsidRDefault="00B33DA7" w:rsidP="007668D2">
            <w:pPr>
              <w:jc w:val="both"/>
              <w:rPr>
                <w:rFonts w:cstheme="minorHAnsi"/>
                <w:b/>
                <w:bCs/>
                <w:lang w:bidi="el-GR"/>
              </w:rPr>
            </w:pPr>
            <w:r w:rsidRPr="00B33DA7">
              <w:rPr>
                <w:rFonts w:cstheme="minorHAnsi"/>
                <w:b/>
                <w:bCs/>
                <w:lang w:bidi="el-GR"/>
              </w:rPr>
              <w:t>841,12</w:t>
            </w:r>
            <w:r w:rsidR="00D93B1B" w:rsidRPr="00B33DA7">
              <w:rPr>
                <w:rFonts w:cstheme="minorHAnsi"/>
                <w:b/>
                <w:bCs/>
                <w:lang w:bidi="el-GR"/>
              </w:rPr>
              <w:t>€</w:t>
            </w:r>
          </w:p>
        </w:tc>
      </w:tr>
    </w:tbl>
    <w:p w14:paraId="007C8495" w14:textId="77777777" w:rsidR="00B86FE0" w:rsidRDefault="00B86FE0" w:rsidP="00B86FE0">
      <w:pPr>
        <w:jc w:val="both"/>
        <w:rPr>
          <w:rFonts w:cstheme="minorHAnsi"/>
          <w:b/>
          <w:bCs/>
          <w:lang w:val="en-US" w:bidi="el-GR"/>
        </w:rPr>
      </w:pPr>
    </w:p>
    <w:p w14:paraId="155152D0" w14:textId="77777777" w:rsidR="00D93B1B" w:rsidRPr="00D93B1B" w:rsidRDefault="00D93B1B" w:rsidP="00B86FE0">
      <w:pPr>
        <w:jc w:val="both"/>
        <w:rPr>
          <w:rFonts w:cstheme="minorHAnsi"/>
          <w:b/>
          <w:bCs/>
          <w:lang w:bidi="el-GR"/>
        </w:rPr>
      </w:pPr>
    </w:p>
    <w:p w14:paraId="43F6F550" w14:textId="2C4054C3" w:rsidR="00B86FE0" w:rsidRPr="0071013F" w:rsidRDefault="00B86FE0" w:rsidP="00B86FE0">
      <w:pPr>
        <w:jc w:val="both"/>
        <w:rPr>
          <w:rFonts w:cstheme="minorHAnsi"/>
          <w:lang w:bidi="el-GR"/>
        </w:rPr>
      </w:pPr>
      <w:r w:rsidRPr="0071013F">
        <w:rPr>
          <w:rFonts w:cstheme="minorHAnsi"/>
          <w:lang w:bidi="el-GR"/>
        </w:rPr>
        <w:t xml:space="preserve">Το φυσικό και οικονομικό αντικείμενο αναφέρεται αναλυτικά στο </w:t>
      </w:r>
      <w:r w:rsidR="006C00C2">
        <w:rPr>
          <w:rFonts w:cstheme="minorHAnsi"/>
          <w:lang w:bidi="el-GR"/>
        </w:rPr>
        <w:t xml:space="preserve">ανωτέρω </w:t>
      </w:r>
      <w:r w:rsidRPr="0071013F">
        <w:rPr>
          <w:rFonts w:cstheme="minorHAnsi"/>
          <w:lang w:bidi="el-GR"/>
        </w:rPr>
        <w:t>ΠΑΡΑΡΤΗΜΑ Ι</w:t>
      </w:r>
      <w:r w:rsidR="00817C48">
        <w:rPr>
          <w:rFonts w:cstheme="minorHAnsi"/>
          <w:lang w:bidi="el-GR"/>
        </w:rPr>
        <w:t>.</w:t>
      </w:r>
    </w:p>
    <w:p w14:paraId="32813EFB" w14:textId="2741D31A" w:rsidR="00C86038" w:rsidRPr="0071013F" w:rsidRDefault="00C86038" w:rsidP="00B86FE0">
      <w:pPr>
        <w:jc w:val="both"/>
        <w:rPr>
          <w:rFonts w:cstheme="minorHAnsi"/>
          <w:lang w:bidi="el-GR"/>
        </w:rPr>
      </w:pPr>
      <w:r w:rsidRPr="0071013F">
        <w:rPr>
          <w:rFonts w:cstheme="minorHAnsi"/>
          <w:lang w:bidi="el-GR"/>
        </w:rPr>
        <w:t xml:space="preserve">Σημειώνεται ότι ο κάθε συμμετέχων μπορεί να υποβάλλει προσφορά τόσο για έναν, όσο και για  τους δύο τόπους υλοποίησης του έργου. </w:t>
      </w:r>
    </w:p>
    <w:p w14:paraId="742DC5D8" w14:textId="77777777" w:rsidR="00B86FE0" w:rsidRPr="0071013F" w:rsidRDefault="00B86FE0" w:rsidP="00B86FE0">
      <w:pPr>
        <w:jc w:val="both"/>
        <w:rPr>
          <w:rFonts w:cstheme="minorHAnsi"/>
          <w:lang w:bidi="el-GR"/>
        </w:rPr>
      </w:pPr>
      <w:r w:rsidRPr="0071013F">
        <w:rPr>
          <w:rFonts w:cstheme="minorHAnsi"/>
          <w:lang w:bidi="el-GR"/>
        </w:rPr>
        <w:t xml:space="preserve">Η προμήθεια θα ανατεθεί με τη διαδικασία της απευθείας ανάθεσης, για την κάλυψη των αναγκαίων τρεχουσών αναγκών, και με κριτήριο το προσφερόμενο μεγαλύτερο ποσοστό </w:t>
      </w:r>
      <w:r w:rsidRPr="0071013F">
        <w:rPr>
          <w:rFonts w:cstheme="minorHAnsi"/>
          <w:lang w:bidi="el-GR"/>
        </w:rPr>
        <w:lastRenderedPageBreak/>
        <w:t xml:space="preserve">έκπτωσης (%) επί της νόμιμα διαμορφούμενης μέσης τιμής λιανικής πώλησης του πετρελαίου κίνησης, την ημέρα παράδοσης, όπως διαμορφώνεται από το Παρατηρητήριο Τιμών Υγρών Καυσίμων του Υπουργείου Ανάπτυξης και Ανταγωνιστικότητας στην αντίστοιχη Περιφερειακή Ενότητα της ζητούμενης προμήθειας και κριτήριο ανάθεσης την πλέον συμφέρουσα από οικονομική άποψη προσφορά βάσει μόνο της τιμής , και συγκεκριμένα το μεγαλύτερο ποσοστό έκπτωσης επί τοις εκατό (%) στην νόμιμα διαμορφούμενη μέση λιανική τιμή πώλησης του Υπουργείου Οικονομίας, Υποδομών, Ναυτιλίας και Τουρισμού – Γενική Γραμματεία Εμπορίου, ανά λίτρο κατά την ημέρα παράδοσής του. Σημειώνεται  ότι  προϋπολογισμός της  προμήθειας αποτελεί ένδειξη της </w:t>
      </w:r>
      <w:proofErr w:type="spellStart"/>
      <w:r w:rsidRPr="0071013F">
        <w:rPr>
          <w:rFonts w:cstheme="minorHAnsi"/>
          <w:lang w:bidi="el-GR"/>
        </w:rPr>
        <w:t>προεκτίμησης</w:t>
      </w:r>
      <w:proofErr w:type="spellEnd"/>
      <w:r w:rsidRPr="0071013F">
        <w:rPr>
          <w:rFonts w:cstheme="minorHAnsi"/>
          <w:lang w:bidi="el-GR"/>
        </w:rPr>
        <w:t xml:space="preserve"> του κόστους και  ότι επιτρέπονται αρνητικές εκπτώσεις. Το ποσοστό έκπτωσης μπορεί να είναι κατά συνέπεια  και αρνητικό, χωρίς όμως  να υπερβαίνει το 5%.</w:t>
      </w:r>
    </w:p>
    <w:p w14:paraId="1B0BD539" w14:textId="085F06A8" w:rsidR="00B86FE0" w:rsidRPr="00817C48" w:rsidRDefault="00817C48" w:rsidP="00817C48">
      <w:pPr>
        <w:spacing w:before="100" w:beforeAutospacing="1" w:after="100" w:afterAutospacing="1" w:line="276" w:lineRule="auto"/>
        <w:jc w:val="both"/>
        <w:textAlignment w:val="baseline"/>
        <w:rPr>
          <w:rFonts w:eastAsia="Times New Roman" w:cstheme="minorHAnsi"/>
          <w:b/>
          <w:bCs/>
        </w:rPr>
      </w:pPr>
      <w:r w:rsidRPr="00A74A44">
        <w:rPr>
          <w:rFonts w:eastAsia="Times New Roman" w:cstheme="minorHAnsi"/>
          <w:b/>
          <w:bCs/>
        </w:rPr>
        <w:t>Δικαιολογητικά Συμμετοχής:</w:t>
      </w:r>
    </w:p>
    <w:p w14:paraId="2FFFB8F6" w14:textId="77777777" w:rsidR="00B86FE0" w:rsidRPr="0071013F" w:rsidRDefault="00B86FE0" w:rsidP="00B86FE0">
      <w:pPr>
        <w:jc w:val="both"/>
        <w:rPr>
          <w:rFonts w:cstheme="minorHAnsi"/>
          <w:lang w:bidi="el-GR"/>
        </w:rPr>
      </w:pPr>
      <w:r w:rsidRPr="0071013F">
        <w:rPr>
          <w:rFonts w:cstheme="minorHAnsi"/>
          <w:lang w:bidi="el-GR"/>
        </w:rPr>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θα πρέπει να προσκομίσετε μαζί με την οικονομική σας προσφορά και τα παρακάτω δικαιολογητικά σύμφωνα με το άρθρο 80 παρ. 2 και 3 του Ν.4412/2016: </w:t>
      </w:r>
    </w:p>
    <w:p w14:paraId="00677343" w14:textId="77777777" w:rsidR="00B86FE0" w:rsidRPr="0071013F" w:rsidRDefault="00B86FE0" w:rsidP="00B86FE0">
      <w:pPr>
        <w:jc w:val="both"/>
        <w:rPr>
          <w:rFonts w:cstheme="minorHAnsi"/>
          <w:lang w:bidi="el-GR"/>
        </w:rPr>
      </w:pPr>
      <w:r w:rsidRPr="0071013F">
        <w:rPr>
          <w:rFonts w:cstheme="minorHAnsi"/>
          <w:lang w:bidi="el-GR"/>
        </w:rPr>
        <w:t xml:space="preserve">1) Βεβαίωση φορολογικής ενημερότητας, για συμμετοχή </w:t>
      </w:r>
    </w:p>
    <w:p w14:paraId="1BBD862B" w14:textId="77777777" w:rsidR="00B86FE0" w:rsidRPr="0071013F" w:rsidRDefault="00B86FE0" w:rsidP="00B86FE0">
      <w:pPr>
        <w:jc w:val="both"/>
        <w:rPr>
          <w:rFonts w:cstheme="minorHAnsi"/>
          <w:lang w:bidi="el-GR"/>
        </w:rPr>
      </w:pPr>
      <w:r w:rsidRPr="0071013F">
        <w:rPr>
          <w:rFonts w:cstheme="minorHAnsi"/>
          <w:lang w:bidi="el-GR"/>
        </w:rPr>
        <w:t xml:space="preserve">2) Βεβαίωση ασφαλιστικής ενημερότητας για ασφαλιστικές εισφορές του προσωπικού, για συμμετοχή </w:t>
      </w:r>
    </w:p>
    <w:p w14:paraId="50D0D545" w14:textId="77777777" w:rsidR="00B86FE0" w:rsidRPr="0071013F" w:rsidRDefault="00B86FE0" w:rsidP="00B86FE0">
      <w:pPr>
        <w:jc w:val="both"/>
        <w:rPr>
          <w:rFonts w:cstheme="minorHAnsi"/>
          <w:lang w:bidi="el-GR"/>
        </w:rPr>
      </w:pPr>
      <w:r w:rsidRPr="0071013F">
        <w:rPr>
          <w:rFonts w:cstheme="minorHAnsi"/>
          <w:lang w:bidi="el-GR"/>
        </w:rPr>
        <w:t xml:space="preserve">3) Βεβαίωση ασφαλιστικής ενημερότητας μη μισθωτών ΕΦΚΑ, για συμμετοχή (αφορά ατομικές επιχειρήσεις) </w:t>
      </w:r>
    </w:p>
    <w:p w14:paraId="4D3C6420" w14:textId="1350FBF5" w:rsidR="00B86FE0" w:rsidRPr="0071013F" w:rsidRDefault="00B86FE0" w:rsidP="00B86FE0">
      <w:pPr>
        <w:jc w:val="both"/>
        <w:rPr>
          <w:rFonts w:cstheme="minorHAnsi"/>
          <w:lang w:bidi="el-GR"/>
        </w:rPr>
      </w:pPr>
      <w:r w:rsidRPr="0071013F">
        <w:rPr>
          <w:rFonts w:cstheme="minorHAnsi"/>
          <w:lang w:bidi="el-GR"/>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71013F">
        <w:rPr>
          <w:rFonts w:cstheme="minorHAnsi"/>
          <w:lang w:bidi="el-GR"/>
        </w:rPr>
        <w:t>νομίμου</w:t>
      </w:r>
      <w:proofErr w:type="spellEnd"/>
      <w:r w:rsidRPr="0071013F">
        <w:rPr>
          <w:rFonts w:cstheme="minorHAnsi"/>
          <w:lang w:bidi="el-GR"/>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 (επισυνάπτεται σχετικό υπόδειγμα) </w:t>
      </w:r>
    </w:p>
    <w:p w14:paraId="20DA018F" w14:textId="77777777" w:rsidR="00B86FE0" w:rsidRPr="0071013F" w:rsidRDefault="00B86FE0" w:rsidP="00B86FE0">
      <w:pPr>
        <w:jc w:val="both"/>
        <w:rPr>
          <w:rFonts w:cstheme="minorHAnsi"/>
          <w:lang w:bidi="el-GR"/>
        </w:rPr>
      </w:pPr>
      <w:r w:rsidRPr="0071013F">
        <w:rPr>
          <w:rFonts w:cstheme="minorHAnsi"/>
          <w:lang w:bidi="el-GR"/>
        </w:rPr>
        <w:t>5) Αντίγραφο καταστατικού της εταιρίας &amp; έγγραφο ταυτοποίησης μελών Διοικητικού Συμβουλίου (π.χ. ΓΕΜΗ).  Στοιχεία και έγγραφα από τα οποία πρέπει να προκύπτουν ο Πρόεδρος και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p>
    <w:p w14:paraId="667A8DEF" w14:textId="77777777" w:rsidR="00B86FE0" w:rsidRPr="0071013F" w:rsidRDefault="00B86FE0" w:rsidP="00B86FE0">
      <w:pPr>
        <w:jc w:val="both"/>
        <w:rPr>
          <w:rFonts w:cstheme="minorHAnsi"/>
          <w:lang w:bidi="el-GR"/>
        </w:rPr>
      </w:pPr>
      <w:r w:rsidRPr="00D93B1B">
        <w:rPr>
          <w:rFonts w:cstheme="minorHAnsi"/>
          <w:lang w:bidi="el-GR"/>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r w:rsidRPr="00D93B1B">
        <w:rPr>
          <w:rFonts w:cstheme="minorHAnsi"/>
          <w:lang w:val="en-US" w:bidi="el-GR"/>
        </w:rPr>
        <w:t>site</w:t>
      </w:r>
      <w:r w:rsidRPr="00D93B1B">
        <w:rPr>
          <w:rFonts w:cstheme="minorHAnsi"/>
          <w:lang w:bidi="el-GR"/>
        </w:rPr>
        <w:t xml:space="preserve"> της ΑΡΣΙΣ </w:t>
      </w:r>
      <w:r w:rsidRPr="00D93B1B">
        <w:rPr>
          <w:rFonts w:cstheme="minorHAnsi"/>
          <w:lang w:val="en-US" w:bidi="el-GR"/>
        </w:rPr>
        <w:t>www</w:t>
      </w:r>
      <w:r w:rsidRPr="00D93B1B">
        <w:rPr>
          <w:rFonts w:cstheme="minorHAnsi"/>
          <w:lang w:bidi="el-GR"/>
        </w:rPr>
        <w:t>.</w:t>
      </w:r>
      <w:r w:rsidRPr="00D93B1B">
        <w:rPr>
          <w:rFonts w:cstheme="minorHAnsi"/>
          <w:lang w:val="en-US" w:bidi="el-GR"/>
        </w:rPr>
        <w:t>arsis</w:t>
      </w:r>
      <w:r w:rsidRPr="00D93B1B">
        <w:rPr>
          <w:rFonts w:cstheme="minorHAnsi"/>
          <w:lang w:bidi="el-GR"/>
        </w:rPr>
        <w:t>.</w:t>
      </w:r>
      <w:r w:rsidRPr="00D93B1B">
        <w:rPr>
          <w:rFonts w:cstheme="minorHAnsi"/>
          <w:lang w:val="en-US" w:bidi="el-GR"/>
        </w:rPr>
        <w:t>gr</w:t>
      </w:r>
    </w:p>
    <w:p w14:paraId="03E2B5B5" w14:textId="7BD5277C" w:rsidR="00B86FE0" w:rsidRPr="00946AB1" w:rsidRDefault="00B86FE0" w:rsidP="00B86FE0">
      <w:pPr>
        <w:jc w:val="both"/>
        <w:rPr>
          <w:rFonts w:ascii="Palatino Linotype" w:hAnsi="Palatino Linotype"/>
          <w:b/>
          <w:bCs/>
          <w:lang w:bidi="el-GR"/>
        </w:rPr>
      </w:pPr>
      <w:r w:rsidRPr="0071013F">
        <w:rPr>
          <w:rFonts w:cstheme="minorHAnsi"/>
          <w:lang w:bidi="el-GR"/>
        </w:rPr>
        <w:t xml:space="preserve">Σε περίπτωση που ο ανάδοχος δεν θα προσκομίσει κάποιο από τα παραπάνω έγγραφα, η προσφορά του θα απορριφθεί ως απαράδεκτή, με την επιφύλαξη του </w:t>
      </w:r>
      <w:proofErr w:type="spellStart"/>
      <w:r w:rsidRPr="0071013F">
        <w:rPr>
          <w:rFonts w:cstheme="minorHAnsi"/>
          <w:lang w:bidi="el-GR"/>
        </w:rPr>
        <w:t>Αρ</w:t>
      </w:r>
      <w:proofErr w:type="spellEnd"/>
      <w:r w:rsidRPr="0071013F">
        <w:rPr>
          <w:rFonts w:cstheme="minorHAnsi"/>
          <w:lang w:bidi="el-GR"/>
        </w:rPr>
        <w:t xml:space="preserve">. 102 του Ν. </w:t>
      </w:r>
      <w:r w:rsidRPr="0071013F">
        <w:rPr>
          <w:rFonts w:cstheme="minorHAnsi"/>
          <w:lang w:bidi="el-GR"/>
        </w:rPr>
        <w:lastRenderedPageBreak/>
        <w:t>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7B602FBA" w14:textId="6D31A38B" w:rsidR="0071013F" w:rsidRDefault="00B86FE0" w:rsidP="00B86FE0">
      <w:pPr>
        <w:jc w:val="both"/>
        <w:rPr>
          <w:rFonts w:cstheme="minorHAnsi"/>
          <w:lang w:bidi="el-GR"/>
        </w:rPr>
      </w:pPr>
      <w:r w:rsidRPr="0071013F">
        <w:rPr>
          <w:rFonts w:cstheme="minorHAnsi"/>
          <w:lang w:bidi="el-GR"/>
        </w:rPr>
        <w:t xml:space="preserve">Η ανάθεση και η εκτέλεση της σύμβασης </w:t>
      </w:r>
      <w:proofErr w:type="spellStart"/>
      <w:r w:rsidRPr="0071013F">
        <w:rPr>
          <w:rFonts w:cstheme="minorHAnsi"/>
          <w:lang w:bidi="el-GR"/>
        </w:rPr>
        <w:t>διέπεται</w:t>
      </w:r>
      <w:proofErr w:type="spellEnd"/>
      <w:r w:rsidRPr="0071013F">
        <w:rPr>
          <w:rFonts w:cstheme="minorHAnsi"/>
          <w:lang w:bidi="el-GR"/>
        </w:rPr>
        <w:t xml:space="preserve"> από την κείμενη νομοθεσία και τις </w:t>
      </w:r>
      <w:proofErr w:type="spellStart"/>
      <w:r w:rsidRPr="0071013F">
        <w:rPr>
          <w:rFonts w:cstheme="minorHAnsi"/>
          <w:lang w:bidi="el-GR"/>
        </w:rPr>
        <w:t>κατ</w:t>
      </w:r>
      <w:proofErr w:type="spellEnd"/>
      <w:r w:rsidRPr="0071013F">
        <w:rPr>
          <w:rFonts w:cstheme="minorHAnsi"/>
          <w:lang w:bidi="el-GR"/>
        </w:rPr>
        <w:t xml:space="preserve">΄ εξουσιοδότηση αυτής </w:t>
      </w:r>
      <w:proofErr w:type="spellStart"/>
      <w:r w:rsidRPr="0071013F">
        <w:rPr>
          <w:rFonts w:cstheme="minorHAnsi"/>
          <w:lang w:bidi="el-GR"/>
        </w:rPr>
        <w:t>εκδοθείσες</w:t>
      </w:r>
      <w:proofErr w:type="spellEnd"/>
      <w:r w:rsidRPr="0071013F">
        <w:rPr>
          <w:rFonts w:cstheme="minorHAnsi"/>
          <w:lang w:bidi="el-GR"/>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 </w:t>
      </w:r>
    </w:p>
    <w:p w14:paraId="6C2D026D" w14:textId="07379BC9" w:rsidR="00B86FE0" w:rsidRPr="0071013F" w:rsidRDefault="00B86FE0" w:rsidP="00B86FE0">
      <w:pPr>
        <w:jc w:val="both"/>
        <w:rPr>
          <w:rFonts w:cstheme="minorHAnsi"/>
          <w:lang w:bidi="el-GR"/>
        </w:rPr>
      </w:pPr>
      <w:r w:rsidRPr="0071013F">
        <w:rPr>
          <w:rFonts w:cstheme="minorHAnsi"/>
          <w:lang w:bidi="el-GR"/>
        </w:rPr>
        <w:t xml:space="preserve">Η προμήθεια θα γίνει με τους Ειδικούς όρους, που ακολουθούν. </w:t>
      </w:r>
    </w:p>
    <w:p w14:paraId="15C30F21" w14:textId="77777777" w:rsidR="00B86FE0" w:rsidRPr="0071013F" w:rsidRDefault="00B86FE0" w:rsidP="00B86FE0">
      <w:pPr>
        <w:jc w:val="both"/>
        <w:rPr>
          <w:rFonts w:cstheme="minorHAnsi"/>
          <w:b/>
          <w:bCs/>
          <w:lang w:bidi="el-GR"/>
        </w:rPr>
      </w:pPr>
      <w:r w:rsidRPr="0071013F">
        <w:rPr>
          <w:rFonts w:cstheme="minorHAnsi"/>
          <w:b/>
          <w:bCs/>
          <w:lang w:bidi="el-GR"/>
        </w:rPr>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77281E75" w14:textId="77777777" w:rsidR="00B86FE0" w:rsidRPr="0071013F" w:rsidRDefault="00B86FE0" w:rsidP="00B86FE0">
      <w:pPr>
        <w:jc w:val="both"/>
        <w:rPr>
          <w:rFonts w:cstheme="minorHAnsi"/>
          <w:lang w:bidi="el-GR"/>
        </w:rPr>
      </w:pPr>
      <w:r w:rsidRPr="0071013F">
        <w:rPr>
          <w:rFonts w:cstheme="minorHAnsi"/>
          <w:lang w:val="en-US" w:bidi="el-GR"/>
        </w:rPr>
        <w:sym w:font="Symbol" w:char="F0B7"/>
      </w:r>
      <w:r w:rsidRPr="0071013F">
        <w:rPr>
          <w:rFonts w:cstheme="minorHAnsi"/>
          <w:lang w:bidi="el-GR"/>
        </w:rPr>
        <w:t xml:space="preserve"> Ταχυδρομική Διεύθυνση:  Ιουστινιανού αριθ. 11 , </w:t>
      </w:r>
    </w:p>
    <w:p w14:paraId="5925548E" w14:textId="77777777" w:rsidR="00B86FE0" w:rsidRPr="0071013F" w:rsidRDefault="00B86FE0" w:rsidP="00B86FE0">
      <w:pPr>
        <w:jc w:val="both"/>
        <w:rPr>
          <w:rFonts w:cstheme="minorHAnsi"/>
          <w:lang w:bidi="el-GR"/>
        </w:rPr>
      </w:pPr>
      <w:r w:rsidRPr="0071013F">
        <w:rPr>
          <w:rFonts w:cstheme="minorHAnsi"/>
          <w:lang w:val="en-US" w:bidi="el-GR"/>
        </w:rPr>
        <w:sym w:font="Symbol" w:char="F0B7"/>
      </w:r>
      <w:r w:rsidRPr="0071013F">
        <w:rPr>
          <w:rFonts w:cstheme="minorHAnsi"/>
          <w:lang w:bidi="el-GR"/>
        </w:rPr>
        <w:t xml:space="preserve"> </w:t>
      </w:r>
      <w:r w:rsidRPr="0071013F">
        <w:rPr>
          <w:rFonts w:cstheme="minorHAnsi"/>
          <w:lang w:val="en-US" w:bidi="el-GR"/>
        </w:rPr>
        <w:t>Fax</w:t>
      </w:r>
      <w:r w:rsidRPr="0071013F">
        <w:rPr>
          <w:rFonts w:cstheme="minorHAnsi"/>
          <w:lang w:bidi="el-GR"/>
        </w:rPr>
        <w:t xml:space="preserve">: 2310526150 </w:t>
      </w:r>
    </w:p>
    <w:p w14:paraId="43067DE3" w14:textId="71F54AD7" w:rsidR="00B86FE0" w:rsidRDefault="00B86FE0" w:rsidP="00B86FE0">
      <w:pPr>
        <w:jc w:val="both"/>
        <w:rPr>
          <w:rFonts w:cstheme="minorHAnsi"/>
        </w:rPr>
      </w:pPr>
      <w:r w:rsidRPr="0071013F">
        <w:rPr>
          <w:rFonts w:cstheme="minorHAnsi"/>
          <w:lang w:val="en-US" w:bidi="el-GR"/>
        </w:rPr>
        <w:sym w:font="Symbol" w:char="F0B7"/>
      </w:r>
      <w:r w:rsidRPr="0071013F">
        <w:rPr>
          <w:rFonts w:cstheme="minorHAnsi"/>
          <w:lang w:bidi="el-GR"/>
        </w:rPr>
        <w:t xml:space="preserve"> Ηλεκτρονική Διεύθυνση:</w:t>
      </w:r>
      <w:r w:rsidR="0071013F" w:rsidRPr="0071013F">
        <w:rPr>
          <w:rFonts w:cstheme="minorHAnsi"/>
        </w:rPr>
        <w:t xml:space="preserve"> </w:t>
      </w:r>
      <w:hyperlink r:id="rId8" w:history="1">
        <w:r w:rsidR="0071013F" w:rsidRPr="0017446D">
          <w:rPr>
            <w:rStyle w:val="-"/>
            <w:rFonts w:cstheme="minorHAnsi"/>
            <w:lang w:val="en-US"/>
          </w:rPr>
          <w:t>arsisquotations</w:t>
        </w:r>
        <w:r w:rsidR="0071013F" w:rsidRPr="0017446D">
          <w:rPr>
            <w:rStyle w:val="-"/>
            <w:rFonts w:cstheme="minorHAnsi"/>
          </w:rPr>
          <w:t>@</w:t>
        </w:r>
        <w:r w:rsidR="0071013F" w:rsidRPr="0017446D">
          <w:rPr>
            <w:rStyle w:val="-"/>
            <w:rFonts w:cstheme="minorHAnsi"/>
            <w:lang w:val="en-US"/>
          </w:rPr>
          <w:t>gmail</w:t>
        </w:r>
        <w:r w:rsidR="0071013F" w:rsidRPr="0017446D">
          <w:rPr>
            <w:rStyle w:val="-"/>
            <w:rFonts w:cstheme="minorHAnsi"/>
          </w:rPr>
          <w:t>.</w:t>
        </w:r>
        <w:r w:rsidR="0071013F" w:rsidRPr="0017446D">
          <w:rPr>
            <w:rStyle w:val="-"/>
            <w:rFonts w:cstheme="minorHAnsi"/>
            <w:lang w:val="en-US"/>
          </w:rPr>
          <w:t>com</w:t>
        </w:r>
      </w:hyperlink>
    </w:p>
    <w:p w14:paraId="5E4FD412" w14:textId="77777777" w:rsidR="0071013F" w:rsidRPr="0071013F" w:rsidRDefault="0071013F" w:rsidP="00B86FE0">
      <w:pPr>
        <w:jc w:val="both"/>
        <w:rPr>
          <w:rFonts w:cstheme="minorHAnsi"/>
          <w:lang w:bidi="el-GR"/>
        </w:rPr>
      </w:pPr>
    </w:p>
    <w:tbl>
      <w:tblPr>
        <w:tblStyle w:val="aa"/>
        <w:tblW w:w="0" w:type="auto"/>
        <w:tblLook w:val="04A0" w:firstRow="1" w:lastRow="0" w:firstColumn="1" w:lastColumn="0" w:noHBand="0" w:noVBand="1"/>
      </w:tblPr>
      <w:tblGrid>
        <w:gridCol w:w="8296"/>
      </w:tblGrid>
      <w:tr w:rsidR="0071013F" w:rsidRPr="0071013F" w14:paraId="4413A01C" w14:textId="77777777" w:rsidTr="008B39F0">
        <w:tc>
          <w:tcPr>
            <w:tcW w:w="8296" w:type="dxa"/>
          </w:tcPr>
          <w:p w14:paraId="4C1E5E47" w14:textId="0C158095" w:rsidR="0071013F" w:rsidRPr="0071013F" w:rsidRDefault="0071013F" w:rsidP="008B39F0">
            <w:pPr>
              <w:spacing w:after="160" w:line="259" w:lineRule="auto"/>
              <w:jc w:val="both"/>
              <w:rPr>
                <w:rFonts w:asciiTheme="minorHAnsi" w:hAnsiTheme="minorHAnsi" w:cstheme="minorHAnsi"/>
                <w:b/>
                <w:bCs/>
                <w:sz w:val="22"/>
                <w:szCs w:val="22"/>
                <w:lang w:bidi="el-GR"/>
              </w:rPr>
            </w:pPr>
            <w:r w:rsidRPr="0071013F">
              <w:rPr>
                <w:rFonts w:asciiTheme="minorHAnsi" w:hAnsiTheme="minorHAnsi" w:cstheme="minorHAnsi"/>
                <w:b/>
                <w:bCs/>
                <w:sz w:val="22"/>
                <w:szCs w:val="22"/>
                <w:lang w:bidi="el-GR"/>
              </w:rPr>
              <w:t>Ημερομηνία λήψης της προσφοράς από την ΑΡΣΙΣ το αργότερο</w:t>
            </w:r>
            <w:r>
              <w:rPr>
                <w:rFonts w:asciiTheme="minorHAnsi" w:hAnsiTheme="minorHAnsi" w:cstheme="minorHAnsi"/>
                <w:b/>
                <w:bCs/>
                <w:sz w:val="22"/>
                <w:szCs w:val="22"/>
                <w:lang w:bidi="el-GR"/>
              </w:rPr>
              <w:t xml:space="preserve"> μέχρι τη</w:t>
            </w:r>
            <w:r w:rsidR="006C00C2">
              <w:rPr>
                <w:rFonts w:asciiTheme="minorHAnsi" w:hAnsiTheme="minorHAnsi" w:cstheme="minorHAnsi"/>
                <w:b/>
                <w:bCs/>
                <w:sz w:val="22"/>
                <w:szCs w:val="22"/>
                <w:lang w:bidi="el-GR"/>
              </w:rPr>
              <w:t>ν Πέμπτη 9</w:t>
            </w:r>
            <w:r w:rsidR="004C0B25">
              <w:rPr>
                <w:rFonts w:asciiTheme="minorHAnsi" w:hAnsiTheme="minorHAnsi" w:cstheme="minorHAnsi"/>
                <w:b/>
                <w:bCs/>
                <w:sz w:val="22"/>
                <w:szCs w:val="22"/>
                <w:lang w:bidi="el-GR"/>
              </w:rPr>
              <w:t>/</w:t>
            </w:r>
            <w:r w:rsidR="00D473AC">
              <w:rPr>
                <w:rFonts w:asciiTheme="minorHAnsi" w:hAnsiTheme="minorHAnsi" w:cstheme="minorHAnsi"/>
                <w:b/>
                <w:bCs/>
                <w:sz w:val="22"/>
                <w:szCs w:val="22"/>
                <w:lang w:bidi="el-GR"/>
              </w:rPr>
              <w:t>4</w:t>
            </w:r>
            <w:r w:rsidR="004C0B25">
              <w:rPr>
                <w:rFonts w:asciiTheme="minorHAnsi" w:hAnsiTheme="minorHAnsi" w:cstheme="minorHAnsi"/>
                <w:b/>
                <w:bCs/>
                <w:sz w:val="22"/>
                <w:szCs w:val="22"/>
                <w:lang w:bidi="el-GR"/>
              </w:rPr>
              <w:t>/2026</w:t>
            </w:r>
            <w:r w:rsidRPr="0071013F">
              <w:rPr>
                <w:rFonts w:asciiTheme="minorHAnsi" w:hAnsiTheme="minorHAnsi" w:cstheme="minorHAnsi"/>
                <w:b/>
                <w:bCs/>
                <w:sz w:val="22"/>
                <w:szCs w:val="22"/>
                <w:lang w:bidi="el-GR"/>
              </w:rPr>
              <w:t xml:space="preserve"> και ώρα 1</w:t>
            </w:r>
            <w:r w:rsidR="006C00C2">
              <w:rPr>
                <w:rFonts w:asciiTheme="minorHAnsi" w:hAnsiTheme="minorHAnsi" w:cstheme="minorHAnsi"/>
                <w:b/>
                <w:bCs/>
                <w:sz w:val="22"/>
                <w:szCs w:val="22"/>
                <w:lang w:bidi="el-GR"/>
              </w:rPr>
              <w:t>4</w:t>
            </w:r>
            <w:r w:rsidRPr="0071013F">
              <w:rPr>
                <w:rFonts w:asciiTheme="minorHAnsi" w:hAnsiTheme="minorHAnsi" w:cstheme="minorHAnsi"/>
                <w:b/>
                <w:bCs/>
                <w:sz w:val="22"/>
                <w:szCs w:val="22"/>
                <w:lang w:bidi="el-GR"/>
              </w:rPr>
              <w:t>.00</w:t>
            </w:r>
          </w:p>
        </w:tc>
      </w:tr>
    </w:tbl>
    <w:p w14:paraId="6B184A26" w14:textId="0698234F" w:rsidR="00B86FE0" w:rsidRPr="0071013F" w:rsidRDefault="00B86FE0" w:rsidP="00B86FE0">
      <w:pPr>
        <w:jc w:val="both"/>
        <w:rPr>
          <w:rFonts w:cstheme="minorHAnsi"/>
          <w:b/>
          <w:bCs/>
          <w:lang w:bidi="el-GR"/>
        </w:rPr>
      </w:pPr>
    </w:p>
    <w:p w14:paraId="5B6AEE66" w14:textId="6C6A6B09" w:rsidR="00B86FE0" w:rsidRPr="00817C48" w:rsidRDefault="0071013F" w:rsidP="00B86FE0">
      <w:pPr>
        <w:jc w:val="both"/>
        <w:rPr>
          <w:rFonts w:cstheme="minorHAnsi"/>
        </w:rPr>
      </w:pPr>
      <w:r w:rsidRPr="00817C48">
        <w:rPr>
          <w:rFonts w:cstheme="minorHAnsi"/>
        </w:rPr>
        <w:t xml:space="preserve">Όλα τα απαραίτητα έγγραφα που συνοδεύουν την πρόσκληση (υπόδειγμα προσφοράς, υπόδειγμα υπεύθυνης δήλωσης) είναι αναρτημένα στη σελίδα της ΑΡΣΙΣ </w:t>
      </w:r>
      <w:hyperlink r:id="rId9" w:history="1">
        <w:r w:rsidRPr="00817C48">
          <w:rPr>
            <w:rStyle w:val="-"/>
            <w:rFonts w:cstheme="minorHAnsi"/>
          </w:rPr>
          <w:t>www.arsis.gr</w:t>
        </w:r>
      </w:hyperlink>
    </w:p>
    <w:p w14:paraId="6B91C6EB" w14:textId="77777777" w:rsidR="00817C48" w:rsidRPr="00D93B1B" w:rsidRDefault="00817C48" w:rsidP="00817C48">
      <w:pPr>
        <w:jc w:val="both"/>
        <w:rPr>
          <w:rFonts w:cstheme="minorHAnsi"/>
          <w:lang w:bidi="el-GR"/>
        </w:rPr>
      </w:pPr>
      <w:r w:rsidRPr="0071013F">
        <w:rPr>
          <w:rFonts w:cstheme="minorHAnsi"/>
          <w:lang w:bidi="el-GR"/>
        </w:rPr>
        <w:t xml:space="preserve">Οι ενδιαφερόμενοι μπορούν να λαμβάνουν Πληροφορίες από το </w:t>
      </w:r>
      <w:proofErr w:type="spellStart"/>
      <w:r w:rsidRPr="0071013F">
        <w:rPr>
          <w:rFonts w:cstheme="minorHAnsi"/>
          <w:lang w:bidi="el-GR"/>
        </w:rPr>
        <w:t>site</w:t>
      </w:r>
      <w:proofErr w:type="spellEnd"/>
      <w:r w:rsidRPr="0071013F">
        <w:rPr>
          <w:rFonts w:cstheme="minorHAnsi"/>
          <w:lang w:bidi="el-GR"/>
        </w:rPr>
        <w:t xml:space="preserve"> της </w:t>
      </w:r>
      <w:proofErr w:type="spellStart"/>
      <w:r w:rsidRPr="0071013F">
        <w:rPr>
          <w:rFonts w:cstheme="minorHAnsi"/>
          <w:lang w:bidi="el-GR"/>
        </w:rPr>
        <w:t>Άρσις</w:t>
      </w:r>
      <w:proofErr w:type="spellEnd"/>
      <w:r w:rsidRPr="0071013F">
        <w:rPr>
          <w:rFonts w:cstheme="minorHAnsi"/>
          <w:lang w:bidi="el-GR"/>
        </w:rPr>
        <w:t xml:space="preserve"> www.arsis.gr ή στο τηλέφωνο: 2310271726 και στην ηλεκτρονική διεύθυνση: </w:t>
      </w:r>
      <w:hyperlink r:id="rId10" w:history="1">
        <w:r w:rsidRPr="00695196">
          <w:rPr>
            <w:rStyle w:val="-"/>
            <w:rFonts w:cstheme="minorHAnsi"/>
            <w:lang w:bidi="el-GR"/>
          </w:rPr>
          <w:t>arsisquotations@gmail.com</w:t>
        </w:r>
      </w:hyperlink>
      <w:r w:rsidRPr="00D93B1B">
        <w:rPr>
          <w:rFonts w:cstheme="minorHAnsi"/>
          <w:lang w:bidi="el-GR"/>
        </w:rPr>
        <w:t xml:space="preserve"> </w:t>
      </w:r>
    </w:p>
    <w:p w14:paraId="04BC5AF7" w14:textId="77777777" w:rsidR="0071013F" w:rsidRPr="00817C48" w:rsidRDefault="0071013F" w:rsidP="00B86FE0">
      <w:pPr>
        <w:jc w:val="both"/>
        <w:rPr>
          <w:rFonts w:cstheme="minorHAnsi"/>
        </w:rPr>
      </w:pPr>
    </w:p>
    <w:p w14:paraId="0CB69527" w14:textId="77777777" w:rsidR="0071013F" w:rsidRPr="00817C48" w:rsidRDefault="0071013F" w:rsidP="0071013F">
      <w:pPr>
        <w:jc w:val="both"/>
        <w:rPr>
          <w:rFonts w:cstheme="minorHAnsi"/>
          <w:lang w:bidi="el-GR"/>
        </w:rPr>
      </w:pPr>
      <w:r w:rsidRPr="00817C48">
        <w:rPr>
          <w:rFonts w:cstheme="minorHAnsi"/>
          <w:lang w:bidi="el-GR"/>
        </w:rPr>
        <w:t>ΓΙΑ ΤΗΝ ΑΡΣΙΣ – ΚΟΙΝΩΝΙΚΗ ΟΡΓΑΝΩΣΗ ΥΠΟΣΤΗΡΙΞΗΣ ΝΕΩΝ</w:t>
      </w:r>
    </w:p>
    <w:p w14:paraId="5384AA8B" w14:textId="77777777" w:rsidR="0071013F" w:rsidRPr="00817C48" w:rsidRDefault="0071013F" w:rsidP="0071013F">
      <w:pPr>
        <w:jc w:val="both"/>
        <w:rPr>
          <w:rFonts w:cstheme="minorHAnsi"/>
          <w:lang w:bidi="el-GR"/>
        </w:rPr>
      </w:pPr>
      <w:r w:rsidRPr="00817C48">
        <w:rPr>
          <w:rFonts w:cstheme="minorHAnsi"/>
          <w:lang w:bidi="el-GR"/>
        </w:rPr>
        <w:t>ΤΜΗΜΑ ΠΡΟΜΗΘΕΙΩΝ</w:t>
      </w:r>
    </w:p>
    <w:p w14:paraId="31E379F3" w14:textId="77777777" w:rsidR="0071013F" w:rsidRDefault="0071013F" w:rsidP="0071013F">
      <w:pPr>
        <w:jc w:val="both"/>
        <w:rPr>
          <w:rFonts w:cstheme="minorHAnsi"/>
          <w:b/>
          <w:bCs/>
          <w:lang w:bidi="el-GR"/>
        </w:rPr>
      </w:pPr>
    </w:p>
    <w:p w14:paraId="2E48EDB8" w14:textId="77777777" w:rsidR="0071013F" w:rsidRPr="0071013F" w:rsidRDefault="0071013F" w:rsidP="0071013F">
      <w:pPr>
        <w:jc w:val="both"/>
        <w:rPr>
          <w:rFonts w:cstheme="minorHAnsi"/>
          <w:b/>
          <w:bCs/>
          <w:lang w:bidi="el-GR"/>
        </w:rPr>
      </w:pPr>
    </w:p>
    <w:sectPr w:rsidR="0071013F" w:rsidRPr="0071013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150C" w14:textId="77777777" w:rsidR="007157B4" w:rsidRDefault="007157B4" w:rsidP="0012380E">
      <w:pPr>
        <w:spacing w:after="0" w:line="240" w:lineRule="auto"/>
      </w:pPr>
      <w:r>
        <w:separator/>
      </w:r>
    </w:p>
  </w:endnote>
  <w:endnote w:type="continuationSeparator" w:id="0">
    <w:p w14:paraId="0B837606" w14:textId="77777777" w:rsidR="007157B4" w:rsidRDefault="007157B4"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26F5" w14:textId="77777777" w:rsidR="007157B4" w:rsidRDefault="007157B4" w:rsidP="0012380E">
      <w:pPr>
        <w:spacing w:after="0" w:line="240" w:lineRule="auto"/>
      </w:pPr>
      <w:r>
        <w:separator/>
      </w:r>
    </w:p>
  </w:footnote>
  <w:footnote w:type="continuationSeparator" w:id="0">
    <w:p w14:paraId="71EAAB17" w14:textId="77777777" w:rsidR="007157B4" w:rsidRDefault="007157B4" w:rsidP="0012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E2F6" w14:textId="0D8420C0" w:rsidR="00E841B9" w:rsidRDefault="00E841B9">
    <w:pPr>
      <w:pStyle w:val="ac"/>
    </w:pPr>
    <w:r w:rsidRPr="00E841B9">
      <w:rPr>
        <w:rFonts w:ascii="Calibri" w:eastAsia="Times New Roman" w:hAnsi="Calibri" w:cs="Times New Roman"/>
        <w:noProof/>
        <w:sz w:val="24"/>
        <w:szCs w:val="24"/>
        <w:lang w:eastAsia="el-GR"/>
      </w:rPr>
      <w:drawing>
        <wp:inline distT="0" distB="0" distL="0" distR="0" wp14:anchorId="20E91D0D" wp14:editId="2A0C3126">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1"/>
                  <a:stretch>
                    <a:fillRect/>
                  </a:stretch>
                </pic:blipFill>
                <pic:spPr>
                  <a:xfrm>
                    <a:off x="0" y="0"/>
                    <a:ext cx="5274310" cy="1202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E2A05"/>
    <w:rsid w:val="0012380E"/>
    <w:rsid w:val="00124BF9"/>
    <w:rsid w:val="00126457"/>
    <w:rsid w:val="00140CA1"/>
    <w:rsid w:val="001561D7"/>
    <w:rsid w:val="00192293"/>
    <w:rsid w:val="001B437F"/>
    <w:rsid w:val="00203957"/>
    <w:rsid w:val="00207826"/>
    <w:rsid w:val="00214BF3"/>
    <w:rsid w:val="00286565"/>
    <w:rsid w:val="003264B4"/>
    <w:rsid w:val="0035666F"/>
    <w:rsid w:val="003C0526"/>
    <w:rsid w:val="003D1D95"/>
    <w:rsid w:val="00415677"/>
    <w:rsid w:val="00427833"/>
    <w:rsid w:val="00435322"/>
    <w:rsid w:val="00445A61"/>
    <w:rsid w:val="00467F21"/>
    <w:rsid w:val="00475DFA"/>
    <w:rsid w:val="004A4F7A"/>
    <w:rsid w:val="004C0B25"/>
    <w:rsid w:val="00524A35"/>
    <w:rsid w:val="00532F2A"/>
    <w:rsid w:val="006A2842"/>
    <w:rsid w:val="006A29B1"/>
    <w:rsid w:val="006C00C2"/>
    <w:rsid w:val="0071013F"/>
    <w:rsid w:val="007157B4"/>
    <w:rsid w:val="007200FA"/>
    <w:rsid w:val="00727161"/>
    <w:rsid w:val="00754C79"/>
    <w:rsid w:val="00762E92"/>
    <w:rsid w:val="007B5205"/>
    <w:rsid w:val="007D5180"/>
    <w:rsid w:val="007E6A31"/>
    <w:rsid w:val="00800566"/>
    <w:rsid w:val="00817C48"/>
    <w:rsid w:val="00863BC7"/>
    <w:rsid w:val="00867A1D"/>
    <w:rsid w:val="008C4BD5"/>
    <w:rsid w:val="0095626E"/>
    <w:rsid w:val="009E2586"/>
    <w:rsid w:val="009E5F77"/>
    <w:rsid w:val="009E635E"/>
    <w:rsid w:val="00AB7CFB"/>
    <w:rsid w:val="00B33DA7"/>
    <w:rsid w:val="00B82E65"/>
    <w:rsid w:val="00B86FE0"/>
    <w:rsid w:val="00BE1F16"/>
    <w:rsid w:val="00C01F4E"/>
    <w:rsid w:val="00C0209A"/>
    <w:rsid w:val="00C627CC"/>
    <w:rsid w:val="00C86038"/>
    <w:rsid w:val="00C9126D"/>
    <w:rsid w:val="00D473AC"/>
    <w:rsid w:val="00D565CF"/>
    <w:rsid w:val="00D93B1B"/>
    <w:rsid w:val="00DB44AD"/>
    <w:rsid w:val="00DD5E1D"/>
    <w:rsid w:val="00E50EF6"/>
    <w:rsid w:val="00E841B9"/>
    <w:rsid w:val="00EF38A2"/>
    <w:rsid w:val="00F16BE9"/>
    <w:rsid w:val="00F244ED"/>
    <w:rsid w:val="00F30F56"/>
    <w:rsid w:val="00F54329"/>
    <w:rsid w:val="00F567FA"/>
    <w:rsid w:val="00FD6C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F7A"/>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26457"/>
    <w:pPr>
      <w:spacing w:after="0" w:line="240" w:lineRule="auto"/>
    </w:pPr>
  </w:style>
  <w:style w:type="character" w:styleId="af">
    <w:name w:val="annotation reference"/>
    <w:basedOn w:val="a0"/>
    <w:uiPriority w:val="99"/>
    <w:semiHidden/>
    <w:unhideWhenUsed/>
    <w:rsid w:val="004A4F7A"/>
    <w:rPr>
      <w:sz w:val="16"/>
      <w:szCs w:val="16"/>
    </w:rPr>
  </w:style>
  <w:style w:type="paragraph" w:styleId="af0">
    <w:name w:val="annotation text"/>
    <w:basedOn w:val="a"/>
    <w:link w:val="Char6"/>
    <w:uiPriority w:val="99"/>
    <w:semiHidden/>
    <w:unhideWhenUsed/>
    <w:rsid w:val="004A4F7A"/>
    <w:pPr>
      <w:spacing w:line="240" w:lineRule="auto"/>
    </w:pPr>
    <w:rPr>
      <w:sz w:val="20"/>
      <w:szCs w:val="20"/>
    </w:rPr>
  </w:style>
  <w:style w:type="character" w:customStyle="1" w:styleId="Char6">
    <w:name w:val="Κείμενο σχολίου Char"/>
    <w:basedOn w:val="a0"/>
    <w:link w:val="af0"/>
    <w:uiPriority w:val="99"/>
    <w:semiHidden/>
    <w:rsid w:val="004A4F7A"/>
    <w:rPr>
      <w:sz w:val="20"/>
      <w:szCs w:val="20"/>
    </w:rPr>
  </w:style>
  <w:style w:type="paragraph" w:styleId="af1">
    <w:name w:val="annotation subject"/>
    <w:basedOn w:val="af0"/>
    <w:next w:val="af0"/>
    <w:link w:val="Char7"/>
    <w:uiPriority w:val="99"/>
    <w:semiHidden/>
    <w:unhideWhenUsed/>
    <w:rsid w:val="004A4F7A"/>
    <w:rPr>
      <w:b/>
      <w:bCs/>
    </w:rPr>
  </w:style>
  <w:style w:type="character" w:customStyle="1" w:styleId="Char7">
    <w:name w:val="Θέμα σχολίου Char"/>
    <w:basedOn w:val="Char6"/>
    <w:link w:val="af1"/>
    <w:uiPriority w:val="99"/>
    <w:semiHidden/>
    <w:rsid w:val="004A4F7A"/>
    <w:rPr>
      <w:b/>
      <w:bCs/>
      <w:sz w:val="20"/>
      <w:szCs w:val="20"/>
    </w:rPr>
  </w:style>
  <w:style w:type="character" w:styleId="-">
    <w:name w:val="Hyperlink"/>
    <w:basedOn w:val="a0"/>
    <w:uiPriority w:val="99"/>
    <w:unhideWhenUsed/>
    <w:rsid w:val="0071013F"/>
    <w:rPr>
      <w:color w:val="0563C1" w:themeColor="hyperlink"/>
      <w:u w:val="single"/>
    </w:rPr>
  </w:style>
  <w:style w:type="character" w:styleId="af2">
    <w:name w:val="Unresolved Mention"/>
    <w:basedOn w:val="a0"/>
    <w:uiPriority w:val="99"/>
    <w:semiHidden/>
    <w:unhideWhenUsed/>
    <w:rsid w:val="00710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squotations@gmail.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rsisquotations@gmail.com" TargetMode="External"/><Relationship Id="rId4" Type="http://schemas.openxmlformats.org/officeDocument/2006/relationships/webSettings" Target="web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1287</Words>
  <Characters>6955</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PANTELIS CHALKIAS</cp:lastModifiedBy>
  <cp:revision>20</cp:revision>
  <dcterms:created xsi:type="dcterms:W3CDTF">2025-12-24T09:01:00Z</dcterms:created>
  <dcterms:modified xsi:type="dcterms:W3CDTF">2026-04-03T14:09:00Z</dcterms:modified>
</cp:coreProperties>
</file>