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FD2" w14:textId="77777777" w:rsidR="003A666D" w:rsidRPr="00EE032E" w:rsidRDefault="003A666D" w:rsidP="00394123">
      <w:pPr>
        <w:shd w:val="clear" w:color="auto" w:fill="FFFFFF"/>
        <w:spacing w:after="0" w:line="276" w:lineRule="auto"/>
        <w:jc w:val="right"/>
        <w:textAlignment w:val="baseline"/>
        <w:rPr>
          <w:rFonts w:eastAsia="Times New Roman" w:cstheme="minorHAnsi"/>
          <w:b/>
          <w:bCs/>
          <w:bdr w:val="none" w:sz="0" w:space="0" w:color="auto" w:frame="1"/>
        </w:rPr>
      </w:pPr>
      <w:r w:rsidRPr="00EE032E">
        <w:rPr>
          <w:rFonts w:eastAsia="Times New Roman" w:cstheme="minorHAnsi"/>
          <w:b/>
          <w:bCs/>
          <w:bdr w:val="none" w:sz="0" w:space="0" w:color="auto" w:frame="1"/>
        </w:rPr>
        <w:t>Καταχωριστέο στο ΚΗΜΔΗΣ</w:t>
      </w:r>
    </w:p>
    <w:p w14:paraId="5BD3EB27" w14:textId="273DC867" w:rsidR="004366D4" w:rsidRDefault="004366D4" w:rsidP="004366D4">
      <w:pPr>
        <w:spacing w:after="0" w:line="276" w:lineRule="auto"/>
        <w:rPr>
          <w:b/>
          <w:color w:val="000000"/>
        </w:rPr>
      </w:pPr>
      <w:r>
        <w:rPr>
          <w:b/>
          <w:color w:val="000000"/>
        </w:rPr>
        <w:t>Πρ</w:t>
      </w:r>
      <w:r w:rsidR="00372674">
        <w:rPr>
          <w:b/>
          <w:color w:val="000000"/>
        </w:rPr>
        <w:t>ο</w:t>
      </w:r>
      <w:r>
        <w:rPr>
          <w:b/>
          <w:color w:val="000000"/>
        </w:rPr>
        <w:t>ς</w:t>
      </w:r>
      <w:r w:rsidRPr="004366D4">
        <w:rPr>
          <w:b/>
          <w:color w:val="000000"/>
        </w:rPr>
        <w:t xml:space="preserve">: </w:t>
      </w:r>
    </w:p>
    <w:p w14:paraId="2CA71BC8" w14:textId="77777777" w:rsidR="004366D4" w:rsidRDefault="004366D4" w:rsidP="004366D4">
      <w:pPr>
        <w:spacing w:after="0" w:line="276" w:lineRule="auto"/>
        <w:rPr>
          <w:rFonts w:eastAsia="Times New Roman" w:cs="Times New Roman"/>
          <w:b/>
          <w:bCs/>
          <w:color w:val="000000" w:themeColor="text1"/>
        </w:rPr>
      </w:pPr>
      <w:r w:rsidRPr="003B02EE">
        <w:rPr>
          <w:rFonts w:eastAsia="Times New Roman" w:cs="Times New Roman"/>
          <w:b/>
          <w:bCs/>
          <w:color w:val="000000" w:themeColor="text1"/>
        </w:rPr>
        <w:t>ΜΠΑ</w:t>
      </w:r>
      <w:r>
        <w:rPr>
          <w:rFonts w:eastAsia="Times New Roman" w:cs="Times New Roman"/>
          <w:b/>
          <w:bCs/>
          <w:color w:val="000000" w:themeColor="text1"/>
        </w:rPr>
        <w:t>Ϊ</w:t>
      </w:r>
      <w:r w:rsidRPr="003B02EE">
        <w:rPr>
          <w:rFonts w:eastAsia="Times New Roman" w:cs="Times New Roman"/>
          <w:b/>
          <w:bCs/>
          <w:color w:val="000000" w:themeColor="text1"/>
        </w:rPr>
        <w:t>ΛΑΣ ΣΤΕΡΓΙΟΣ</w:t>
      </w:r>
      <w:r w:rsidRPr="003C2CB1">
        <w:rPr>
          <w:rFonts w:eastAsia="Times New Roman" w:cs="Times New Roman"/>
          <w:b/>
          <w:bCs/>
          <w:color w:val="000000" w:themeColor="text1"/>
        </w:rPr>
        <w:t xml:space="preserve"> </w:t>
      </w:r>
    </w:p>
    <w:p w14:paraId="46600CEC" w14:textId="34076001" w:rsidR="008E448E" w:rsidRDefault="008E448E" w:rsidP="004366D4">
      <w:pPr>
        <w:spacing w:after="0" w:line="276" w:lineRule="auto"/>
        <w:rPr>
          <w:rFonts w:eastAsia="Times New Roman" w:cs="Times New Roman"/>
          <w:b/>
          <w:bCs/>
          <w:color w:val="000000" w:themeColor="text1"/>
        </w:rPr>
      </w:pPr>
      <w:r>
        <w:rPr>
          <w:rFonts w:eastAsia="Times New Roman" w:cs="Times New Roman"/>
          <w:b/>
          <w:bCs/>
          <w:color w:val="000000" w:themeColor="text1"/>
        </w:rPr>
        <w:t xml:space="preserve">Α.Φ.Μ. </w:t>
      </w:r>
      <w:r w:rsidR="00DB7472" w:rsidRPr="00DB7472">
        <w:rPr>
          <w:rFonts w:eastAsia="Times New Roman" w:cs="Times New Roman"/>
          <w:b/>
          <w:bCs/>
          <w:color w:val="000000" w:themeColor="text1"/>
        </w:rPr>
        <w:t>157804680</w:t>
      </w:r>
      <w:r w:rsidR="00DB7472">
        <w:rPr>
          <w:rFonts w:eastAsia="Times New Roman" w:cs="Times New Roman"/>
          <w:b/>
          <w:bCs/>
          <w:color w:val="000000" w:themeColor="text1"/>
        </w:rPr>
        <w:t>,</w:t>
      </w:r>
    </w:p>
    <w:p w14:paraId="6736FFBB" w14:textId="77777777" w:rsidR="004366D4" w:rsidRDefault="004366D4" w:rsidP="004366D4">
      <w:pPr>
        <w:spacing w:after="0" w:line="276" w:lineRule="auto"/>
        <w:rPr>
          <w:rFonts w:eastAsia="Times New Roman" w:cs="Times New Roman"/>
          <w:b/>
          <w:bCs/>
          <w:color w:val="000000" w:themeColor="text1"/>
        </w:rPr>
      </w:pPr>
      <w:r w:rsidRPr="004912CB">
        <w:rPr>
          <w:rFonts w:eastAsia="Times New Roman" w:cs="Times New Roman"/>
          <w:b/>
          <w:bCs/>
          <w:color w:val="000000" w:themeColor="text1"/>
        </w:rPr>
        <w:t>ΝΗΛΕΙΑΣ</w:t>
      </w:r>
      <w:r>
        <w:rPr>
          <w:rFonts w:eastAsia="Times New Roman" w:cs="Times New Roman"/>
          <w:b/>
          <w:bCs/>
          <w:color w:val="000000" w:themeColor="text1"/>
        </w:rPr>
        <w:t>,</w:t>
      </w:r>
      <w:r w:rsidRPr="004912CB">
        <w:rPr>
          <w:rFonts w:eastAsia="Times New Roman" w:cs="Times New Roman"/>
          <w:b/>
          <w:bCs/>
          <w:color w:val="000000" w:themeColor="text1"/>
        </w:rPr>
        <w:t xml:space="preserve"> ΘΕΣΗ ΓΟΥΡΙΤΣΑ 6</w:t>
      </w:r>
      <w:r>
        <w:rPr>
          <w:rFonts w:eastAsia="Times New Roman" w:cs="Times New Roman"/>
          <w:b/>
          <w:bCs/>
          <w:color w:val="000000" w:themeColor="text1"/>
        </w:rPr>
        <w:t>,</w:t>
      </w:r>
      <w:r w:rsidRPr="004912CB">
        <w:rPr>
          <w:rFonts w:eastAsia="Times New Roman" w:cs="Times New Roman"/>
          <w:b/>
          <w:bCs/>
          <w:color w:val="000000" w:themeColor="text1"/>
        </w:rPr>
        <w:t xml:space="preserve"> Τ</w:t>
      </w:r>
      <w:r>
        <w:rPr>
          <w:rFonts w:eastAsia="Times New Roman" w:cs="Times New Roman"/>
          <w:b/>
          <w:bCs/>
          <w:color w:val="000000" w:themeColor="text1"/>
        </w:rPr>
        <w:t>.</w:t>
      </w:r>
      <w:r w:rsidRPr="004912CB">
        <w:rPr>
          <w:rFonts w:eastAsia="Times New Roman" w:cs="Times New Roman"/>
          <w:b/>
          <w:bCs/>
          <w:color w:val="000000" w:themeColor="text1"/>
        </w:rPr>
        <w:t>Κ</w:t>
      </w:r>
      <w:r>
        <w:rPr>
          <w:rFonts w:eastAsia="Times New Roman" w:cs="Times New Roman"/>
          <w:b/>
          <w:bCs/>
          <w:color w:val="000000" w:themeColor="text1"/>
        </w:rPr>
        <w:t xml:space="preserve">. </w:t>
      </w:r>
      <w:r w:rsidRPr="004912CB">
        <w:rPr>
          <w:rFonts w:eastAsia="Times New Roman" w:cs="Times New Roman"/>
          <w:b/>
          <w:bCs/>
          <w:color w:val="000000" w:themeColor="text1"/>
        </w:rPr>
        <w:t>37300</w:t>
      </w:r>
      <w:r>
        <w:rPr>
          <w:rFonts w:eastAsia="Times New Roman" w:cs="Times New Roman"/>
          <w:b/>
          <w:bCs/>
          <w:color w:val="000000" w:themeColor="text1"/>
        </w:rPr>
        <w:t>,</w:t>
      </w:r>
      <w:r w:rsidRPr="004912CB">
        <w:rPr>
          <w:rFonts w:eastAsia="Times New Roman" w:cs="Times New Roman"/>
          <w:b/>
          <w:bCs/>
          <w:color w:val="000000" w:themeColor="text1"/>
        </w:rPr>
        <w:t xml:space="preserve"> ΑΓΡΙΑ</w:t>
      </w:r>
      <w:r>
        <w:rPr>
          <w:rFonts w:eastAsia="Times New Roman" w:cs="Times New Roman"/>
          <w:b/>
          <w:bCs/>
          <w:color w:val="000000" w:themeColor="text1"/>
        </w:rPr>
        <w:t xml:space="preserve"> ΒΟΛΟΥ,</w:t>
      </w:r>
    </w:p>
    <w:p w14:paraId="07A18741" w14:textId="71DBFD16" w:rsidR="000C026C" w:rsidRPr="004366D4" w:rsidRDefault="004366D4" w:rsidP="004366D4">
      <w:pPr>
        <w:spacing w:after="0" w:line="276" w:lineRule="auto"/>
        <w:rPr>
          <w:b/>
          <w:color w:val="000000"/>
        </w:rPr>
      </w:pPr>
      <w:r w:rsidRPr="003C2CB1">
        <w:rPr>
          <w:rFonts w:eastAsia="Times New Roman" w:cs="Times New Roman"/>
          <w:b/>
          <w:bCs/>
          <w:color w:val="000000" w:themeColor="text1"/>
        </w:rPr>
        <w:t xml:space="preserve">Τηλέφωνο: </w:t>
      </w:r>
      <w:r>
        <w:rPr>
          <w:rFonts w:eastAsia="Times New Roman" w:cs="Times New Roman"/>
          <w:b/>
          <w:bCs/>
          <w:color w:val="000000" w:themeColor="text1"/>
        </w:rPr>
        <w:t>6987987458</w:t>
      </w:r>
    </w:p>
    <w:p w14:paraId="31ACCCE9" w14:textId="77777777" w:rsidR="004366D4" w:rsidRDefault="004366D4" w:rsidP="004E1524">
      <w:pPr>
        <w:spacing w:after="0" w:line="276" w:lineRule="auto"/>
        <w:jc w:val="center"/>
        <w:rPr>
          <w:b/>
          <w:color w:val="000000"/>
        </w:rPr>
      </w:pPr>
    </w:p>
    <w:p w14:paraId="06BC3963" w14:textId="4842470E" w:rsidR="001144D0" w:rsidRPr="00B229A4" w:rsidRDefault="000C074E" w:rsidP="00394123">
      <w:pPr>
        <w:spacing w:after="120" w:line="276" w:lineRule="auto"/>
        <w:jc w:val="center"/>
        <w:rPr>
          <w:b/>
          <w:color w:val="000000"/>
        </w:rPr>
      </w:pPr>
      <w:r>
        <w:rPr>
          <w:b/>
          <w:color w:val="000000"/>
        </w:rPr>
        <w:t xml:space="preserve">Πρόσκληση Υποβολής Προσφοράς με ΑΡ.ΠΡΩΤ: </w:t>
      </w:r>
      <w:r w:rsidR="00BE206B" w:rsidRPr="008106DD">
        <w:rPr>
          <w:b/>
        </w:rPr>
        <w:t>ΑΜ</w:t>
      </w:r>
      <w:r w:rsidR="0096271A">
        <w:rPr>
          <w:b/>
        </w:rPr>
        <w:t>9169</w:t>
      </w:r>
      <w:r w:rsidR="001D782F" w:rsidRPr="008106DD">
        <w:rPr>
          <w:b/>
        </w:rPr>
        <w:t>/</w:t>
      </w:r>
      <w:r w:rsidR="008106DD" w:rsidRPr="008106DD">
        <w:rPr>
          <w:b/>
        </w:rPr>
        <w:t>0</w:t>
      </w:r>
      <w:r w:rsidR="0096271A">
        <w:rPr>
          <w:b/>
        </w:rPr>
        <w:t>6</w:t>
      </w:r>
      <w:r w:rsidR="001D782F" w:rsidRPr="008106DD">
        <w:rPr>
          <w:b/>
        </w:rPr>
        <w:t>-</w:t>
      </w:r>
      <w:r w:rsidR="002658ED" w:rsidRPr="008106DD">
        <w:rPr>
          <w:b/>
        </w:rPr>
        <w:t>0</w:t>
      </w:r>
      <w:r w:rsidR="0096271A">
        <w:rPr>
          <w:b/>
        </w:rPr>
        <w:t>4</w:t>
      </w:r>
      <w:r w:rsidR="001D782F" w:rsidRPr="008106DD">
        <w:rPr>
          <w:b/>
        </w:rPr>
        <w:t>-</w:t>
      </w:r>
      <w:r w:rsidR="00394123" w:rsidRPr="008106DD">
        <w:rPr>
          <w:b/>
        </w:rPr>
        <w:t>202</w:t>
      </w:r>
      <w:r w:rsidR="0096271A">
        <w:rPr>
          <w:b/>
        </w:rPr>
        <w:t>6</w:t>
      </w:r>
    </w:p>
    <w:p w14:paraId="512168EC" w14:textId="5942B0A1" w:rsidR="001144D0" w:rsidRPr="00FA66CA" w:rsidRDefault="000C074E" w:rsidP="00394123">
      <w:pPr>
        <w:spacing w:after="120" w:line="276" w:lineRule="auto"/>
        <w:jc w:val="both"/>
        <w:rPr>
          <w:b/>
          <w:color w:val="000000"/>
        </w:rPr>
      </w:pPr>
      <w:bookmarkStart w:id="0" w:name="_heading=h.gjdgxs" w:colFirst="0" w:colLast="0"/>
      <w:bookmarkEnd w:id="0"/>
      <w:r>
        <w:rPr>
          <w:b/>
          <w:color w:val="000000"/>
        </w:rPr>
        <w:t xml:space="preserve">Για την απευθείας ανάθεση </w:t>
      </w:r>
      <w:r w:rsidR="00F57100">
        <w:rPr>
          <w:b/>
          <w:color w:val="000000"/>
        </w:rPr>
        <w:t>παροχής υπηρεσιών</w:t>
      </w:r>
      <w:r w:rsidR="00043A91">
        <w:rPr>
          <w:b/>
          <w:color w:val="000000"/>
        </w:rPr>
        <w:t xml:space="preserve"> </w:t>
      </w:r>
      <w:bookmarkStart w:id="1" w:name="_Hlk95735973"/>
      <w:r w:rsidR="00D60C35">
        <w:rPr>
          <w:b/>
          <w:color w:val="000000"/>
        </w:rPr>
        <w:t xml:space="preserve">ταξί </w:t>
      </w:r>
      <w:r w:rsidR="00043A91">
        <w:rPr>
          <w:b/>
          <w:color w:val="000000"/>
        </w:rPr>
        <w:t xml:space="preserve">για </w:t>
      </w:r>
      <w:r w:rsidR="00767372">
        <w:rPr>
          <w:b/>
          <w:color w:val="000000"/>
        </w:rPr>
        <w:t>τις ανάγκες</w:t>
      </w:r>
      <w:r w:rsidR="00043A91">
        <w:rPr>
          <w:b/>
          <w:color w:val="000000"/>
        </w:rPr>
        <w:t xml:space="preserve"> </w:t>
      </w:r>
      <w:r w:rsidR="00D60C35">
        <w:rPr>
          <w:b/>
          <w:color w:val="000000"/>
        </w:rPr>
        <w:t xml:space="preserve">των ωφελούμενων </w:t>
      </w:r>
      <w:r w:rsidR="00767372">
        <w:rPr>
          <w:b/>
          <w:color w:val="000000"/>
        </w:rPr>
        <w:t>του Κ.Φ.Α.Α</w:t>
      </w:r>
      <w:r w:rsidR="00986A82" w:rsidRPr="00FA66CA">
        <w:rPr>
          <w:b/>
          <w:color w:val="000000"/>
        </w:rPr>
        <w:t>.</w:t>
      </w:r>
      <w:r w:rsidR="00767372" w:rsidRPr="00FA66CA">
        <w:rPr>
          <w:b/>
          <w:color w:val="000000"/>
        </w:rPr>
        <w:t xml:space="preserve"> (Κέντρου Φιλοξενίας Ασυνόδευτων Ανηλίκων)</w:t>
      </w:r>
      <w:r w:rsidR="00955E21" w:rsidRPr="00FA66CA">
        <w:rPr>
          <w:b/>
          <w:color w:val="000000"/>
        </w:rPr>
        <w:t xml:space="preserve"> στη</w:t>
      </w:r>
      <w:r w:rsidR="00D60C35" w:rsidRPr="00FA66CA">
        <w:rPr>
          <w:b/>
          <w:color w:val="000000"/>
        </w:rPr>
        <w:t xml:space="preserve"> Μακρινίτσα</w:t>
      </w:r>
      <w:r w:rsidRPr="00FA66CA">
        <w:rPr>
          <w:b/>
        </w:rPr>
        <w:t>, προϋπολογιζόμενης δαπάνης</w:t>
      </w:r>
      <w:r w:rsidR="000C026C" w:rsidRPr="00FA66CA">
        <w:rPr>
          <w:b/>
        </w:rPr>
        <w:t xml:space="preserve"> </w:t>
      </w:r>
      <w:r w:rsidR="0003203C" w:rsidRPr="0003203C">
        <w:rPr>
          <w:b/>
        </w:rPr>
        <w:t>6.230,0</w:t>
      </w:r>
      <w:r w:rsidR="0003203C" w:rsidRPr="0003203C">
        <w:rPr>
          <w:b/>
        </w:rPr>
        <w:t xml:space="preserve">9 </w:t>
      </w:r>
      <w:r w:rsidRPr="0003203C">
        <w:rPr>
          <w:b/>
        </w:rPr>
        <w:t>ευρώ χωρίς Φ</w:t>
      </w:r>
      <w:r w:rsidR="00615F34" w:rsidRPr="0003203C">
        <w:rPr>
          <w:b/>
        </w:rPr>
        <w:t>.</w:t>
      </w:r>
      <w:r w:rsidRPr="0003203C">
        <w:rPr>
          <w:b/>
        </w:rPr>
        <w:t>Π</w:t>
      </w:r>
      <w:r w:rsidR="00615F34" w:rsidRPr="0003203C">
        <w:rPr>
          <w:b/>
        </w:rPr>
        <w:t>.</w:t>
      </w:r>
      <w:r w:rsidRPr="0003203C">
        <w:rPr>
          <w:b/>
        </w:rPr>
        <w:t>Α</w:t>
      </w:r>
      <w:r w:rsidR="00615F34" w:rsidRPr="0003203C">
        <w:rPr>
          <w:b/>
        </w:rPr>
        <w:t>.</w:t>
      </w:r>
      <w:r w:rsidRPr="0003203C">
        <w:rPr>
          <w:b/>
        </w:rPr>
        <w:t xml:space="preserve"> και</w:t>
      </w:r>
      <w:r w:rsidR="00D60C35" w:rsidRPr="0003203C">
        <w:rPr>
          <w:b/>
        </w:rPr>
        <w:t xml:space="preserve"> </w:t>
      </w:r>
      <w:r w:rsidR="008E3DD0" w:rsidRPr="0003203C">
        <w:rPr>
          <w:b/>
        </w:rPr>
        <w:t>7</w:t>
      </w:r>
      <w:r w:rsidR="00B229A4" w:rsidRPr="0003203C">
        <w:rPr>
          <w:b/>
        </w:rPr>
        <w:t>.</w:t>
      </w:r>
      <w:r w:rsidR="0003203C" w:rsidRPr="0003203C">
        <w:rPr>
          <w:b/>
        </w:rPr>
        <w:t>040</w:t>
      </w:r>
      <w:r w:rsidR="00B229A4" w:rsidRPr="0003203C">
        <w:rPr>
          <w:b/>
        </w:rPr>
        <w:t>,00</w:t>
      </w:r>
      <w:r w:rsidR="00043A91" w:rsidRPr="00615F34">
        <w:rPr>
          <w:b/>
        </w:rPr>
        <w:t xml:space="preserve"> </w:t>
      </w:r>
      <w:r w:rsidRPr="00615F34">
        <w:rPr>
          <w:b/>
        </w:rPr>
        <w:t>ευρώ</w:t>
      </w:r>
      <w:r w:rsidRPr="00FA66CA">
        <w:rPr>
          <w:b/>
        </w:rPr>
        <w:t xml:space="preserve"> με Φ.Π.Α.</w:t>
      </w:r>
      <w:r w:rsidR="00615F34">
        <w:rPr>
          <w:b/>
        </w:rPr>
        <w:t>.</w:t>
      </w:r>
    </w:p>
    <w:bookmarkEnd w:id="1"/>
    <w:p w14:paraId="2D7D095B" w14:textId="3FE3CD1E" w:rsidR="004B1133" w:rsidRPr="004B1133" w:rsidRDefault="000C074E" w:rsidP="00394123">
      <w:pPr>
        <w:shd w:val="clear" w:color="auto" w:fill="FFFFFF"/>
        <w:spacing w:after="120" w:line="276" w:lineRule="auto"/>
        <w:textAlignment w:val="baseline"/>
        <w:rPr>
          <w:b/>
          <w:color w:val="000000"/>
        </w:rPr>
      </w:pPr>
      <w:r w:rsidRPr="00FA66CA">
        <w:rPr>
          <w:b/>
          <w:color w:val="000000"/>
        </w:rPr>
        <w:t xml:space="preserve">CPV: </w:t>
      </w:r>
      <w:r w:rsidR="00D60C35" w:rsidRPr="00FA66CA">
        <w:rPr>
          <w:rFonts w:eastAsia="Times New Roman" w:cs="Arial"/>
          <w:b/>
          <w:bCs/>
          <w:bdr w:val="none" w:sz="0" w:space="0" w:color="auto" w:frame="1"/>
        </w:rPr>
        <w:t>60120000-5 Υπηρεσίες</w:t>
      </w:r>
      <w:r w:rsidR="00D60C35" w:rsidRPr="00DD0439">
        <w:rPr>
          <w:rFonts w:eastAsia="Times New Roman" w:cs="Arial"/>
          <w:b/>
          <w:bCs/>
          <w:bdr w:val="none" w:sz="0" w:space="0" w:color="auto" w:frame="1"/>
        </w:rPr>
        <w:t xml:space="preserve"> </w:t>
      </w:r>
      <w:r w:rsidR="00D60C35">
        <w:rPr>
          <w:rFonts w:eastAsia="Times New Roman" w:cs="Arial"/>
          <w:b/>
          <w:bCs/>
          <w:bdr w:val="none" w:sz="0" w:space="0" w:color="auto" w:frame="1"/>
        </w:rPr>
        <w:t>ταξί</w:t>
      </w:r>
    </w:p>
    <w:p w14:paraId="5F15E804" w14:textId="77777777" w:rsidR="00955E21" w:rsidRDefault="00955E21" w:rsidP="004E1524">
      <w:pPr>
        <w:shd w:val="clear" w:color="auto" w:fill="FFFFFF"/>
        <w:spacing w:after="0" w:line="276" w:lineRule="auto"/>
        <w:jc w:val="both"/>
        <w:textAlignment w:val="baseline"/>
        <w:rPr>
          <w:rFonts w:eastAsia="Times New Roman" w:cs="Arial"/>
        </w:rPr>
      </w:pPr>
    </w:p>
    <w:p w14:paraId="728EB499" w14:textId="0AF5A70B" w:rsidR="00986A82" w:rsidRPr="00A870C3" w:rsidRDefault="00986A82" w:rsidP="00986A82">
      <w:pPr>
        <w:shd w:val="clear" w:color="auto" w:fill="FFFFFF"/>
        <w:spacing w:after="120" w:line="276" w:lineRule="auto"/>
        <w:jc w:val="both"/>
        <w:textAlignment w:val="baseline"/>
        <w:rPr>
          <w:rFonts w:eastAsia="Times New Roman" w:cs="Arial"/>
        </w:rPr>
      </w:pPr>
      <w:r w:rsidRPr="0077695A">
        <w:rPr>
          <w:rFonts w:eastAsia="Times New Roman" w:cs="Arial"/>
        </w:rPr>
        <w:t>Η ΑΡΣΙΣ Κοινωνική Οργάνωση Υποστήριξης Νέων με έδρα στη Θεσσαλονίκη, Λέοντος Σοφού 26</w:t>
      </w:r>
      <w:r w:rsidR="00371042">
        <w:rPr>
          <w:rFonts w:eastAsia="Times New Roman" w:cs="Arial"/>
        </w:rPr>
        <w:t>,</w:t>
      </w:r>
      <w:r w:rsidRPr="0077695A">
        <w:rPr>
          <w:rFonts w:eastAsia="Times New Roman" w:cs="Arial"/>
        </w:rPr>
        <w:t xml:space="preserve"> </w:t>
      </w:r>
      <w:r w:rsidR="00371042" w:rsidRPr="00371042">
        <w:rPr>
          <w:rFonts w:eastAsia="Times New Roman" w:cs="Arial"/>
        </w:rPr>
        <w:t xml:space="preserve">στο πλαίσιο της Πράξης «Επιχορήγηση Ν.Π. ΑΡΣΙΣ - Κοινωνική Οργάνωση Υποστήριξης Νέων για την υλοποίηση του έργου </w:t>
      </w:r>
      <w:r w:rsidR="00371042" w:rsidRPr="00371042">
        <w:rPr>
          <w:rFonts w:eastAsia="Times New Roman" w:cs="Arial"/>
          <w:b/>
          <w:bCs/>
        </w:rPr>
        <w:t>«Λειτουργία Κ.Φ.Α.Α. στη Μακρινίτσα» (κωδικός MIS 6016373)</w:t>
      </w:r>
      <w:r w:rsidR="00371042" w:rsidRPr="00371042">
        <w:rPr>
          <w:rFonts w:eastAsia="Times New Roman" w:cs="Arial"/>
        </w:rPr>
        <w:t>, που εντάσσεται στο πρόγραμμα «Πρόγραμμα Ελλάδας - Ταμείο Ασύλου, Μετανάστευσης και Ένταξης 2021-2027»</w:t>
      </w:r>
      <w:r w:rsidRPr="0077695A">
        <w:rPr>
          <w:rFonts w:eastAsia="Times New Roman" w:cs="Arial"/>
        </w:rPr>
        <w:t>,</w:t>
      </w:r>
    </w:p>
    <w:p w14:paraId="0670DC93" w14:textId="77777777" w:rsidR="001144D0" w:rsidRPr="00D60C35" w:rsidRDefault="000C074E" w:rsidP="00394123">
      <w:pPr>
        <w:spacing w:after="120" w:line="276" w:lineRule="auto"/>
        <w:jc w:val="center"/>
        <w:rPr>
          <w:b/>
        </w:rPr>
      </w:pPr>
      <w:r w:rsidRPr="00D60C35">
        <w:rPr>
          <w:b/>
        </w:rPr>
        <w:t>ΠΡΟΣΚΑΛΕΙ</w:t>
      </w:r>
    </w:p>
    <w:p w14:paraId="66DBE243" w14:textId="2CF9D9A8" w:rsidR="00D60C35" w:rsidRPr="00360537" w:rsidRDefault="008E448E" w:rsidP="00394123">
      <w:pPr>
        <w:spacing w:after="120" w:line="276" w:lineRule="auto"/>
        <w:jc w:val="both"/>
        <w:rPr>
          <w:b/>
        </w:rPr>
      </w:pPr>
      <w:r w:rsidRPr="008E448E">
        <w:rPr>
          <w:b/>
          <w:u w:val="single"/>
        </w:rPr>
        <w:t>τον οικονομικό φορέα ΜΠΑΪΛΑΣ ΣΤΕΡΓΙΟΣ</w:t>
      </w:r>
      <w:r w:rsidRPr="008E448E">
        <w:rPr>
          <w:b/>
        </w:rPr>
        <w:t>, να υποβάλει έγγραφη</w:t>
      </w:r>
      <w:r w:rsidRPr="008E448E">
        <w:rPr>
          <w:b/>
        </w:rPr>
        <w:t xml:space="preserve"> </w:t>
      </w:r>
      <w:r w:rsidR="000C074E" w:rsidRPr="00D60C35">
        <w:rPr>
          <w:b/>
        </w:rPr>
        <w:t xml:space="preserve">προσφορά για την απευθείας ανάθεση </w:t>
      </w:r>
      <w:r w:rsidR="00F57100" w:rsidRPr="00D60C35">
        <w:rPr>
          <w:b/>
          <w:color w:val="000000"/>
        </w:rPr>
        <w:t>παροχής υπηρεσιών</w:t>
      </w:r>
      <w:r w:rsidR="00862EE7" w:rsidRPr="00D60C35">
        <w:rPr>
          <w:b/>
          <w:color w:val="000000"/>
        </w:rPr>
        <w:t xml:space="preserve"> </w:t>
      </w:r>
      <w:r w:rsidR="00D60C35" w:rsidRPr="00D60C35">
        <w:rPr>
          <w:b/>
          <w:color w:val="000000"/>
        </w:rPr>
        <w:t>ταξί</w:t>
      </w:r>
      <w:r w:rsidR="008A64CE" w:rsidRPr="00D60C35">
        <w:rPr>
          <w:b/>
          <w:color w:val="000000"/>
        </w:rPr>
        <w:t xml:space="preserve"> για τις ανάγκες </w:t>
      </w:r>
      <w:r w:rsidR="00D60C35" w:rsidRPr="00D60C35">
        <w:rPr>
          <w:b/>
          <w:color w:val="000000"/>
        </w:rPr>
        <w:t>των ωφελούμενων του Κ.Φ.Α.Α</w:t>
      </w:r>
      <w:r w:rsidR="00986A82">
        <w:rPr>
          <w:b/>
          <w:color w:val="000000"/>
        </w:rPr>
        <w:t>.</w:t>
      </w:r>
      <w:r w:rsidR="00D60C35" w:rsidRPr="00D60C35">
        <w:rPr>
          <w:b/>
          <w:color w:val="000000"/>
        </w:rPr>
        <w:t xml:space="preserve"> (Κέντρου Φιλοξενίας Ασυνόδευτων Ανηλίκων) στη Μακρινίτσα</w:t>
      </w:r>
      <w:r w:rsidR="000C026C" w:rsidRPr="000C026C">
        <w:rPr>
          <w:b/>
        </w:rPr>
        <w:t>.</w:t>
      </w:r>
    </w:p>
    <w:p w14:paraId="332E69A9" w14:textId="491D1831" w:rsidR="00A64108" w:rsidRPr="00463BCB" w:rsidRDefault="00A64108" w:rsidP="00394123">
      <w:pPr>
        <w:shd w:val="clear" w:color="auto" w:fill="FFFFFF"/>
        <w:spacing w:after="120" w:line="276" w:lineRule="auto"/>
        <w:jc w:val="both"/>
        <w:textAlignment w:val="baseline"/>
        <w:rPr>
          <w:rFonts w:eastAsia="Times New Roman" w:cs="Arial"/>
        </w:rPr>
      </w:pPr>
      <w:r>
        <w:rPr>
          <w:rFonts w:eastAsia="Times New Roman" w:cs="Arial"/>
        </w:rPr>
        <w:t>Η ζητούμενη υπηρεσία αφορά τη μεταφορά ωφελούμενων από το Κ.Φ.Α.</w:t>
      </w:r>
      <w:r w:rsidR="00371042">
        <w:rPr>
          <w:rFonts w:eastAsia="Times New Roman" w:cs="Arial"/>
        </w:rPr>
        <w:t>Α.</w:t>
      </w:r>
      <w:r>
        <w:rPr>
          <w:rFonts w:eastAsia="Times New Roman" w:cs="Arial"/>
        </w:rPr>
        <w:t xml:space="preserve"> Μακρινίτσας Βόλου με επιστροφή </w:t>
      </w:r>
      <w:r w:rsidR="00986A82">
        <w:rPr>
          <w:rFonts w:eastAsia="Times New Roman" w:cs="Arial"/>
        </w:rPr>
        <w:t>στους κάτωθι προορισμούς</w:t>
      </w:r>
      <w:r w:rsidR="00463BCB">
        <w:rPr>
          <w:rFonts w:eastAsia="Times New Roman" w:cs="Arial"/>
        </w:rPr>
        <w:t xml:space="preserve">, </w:t>
      </w:r>
      <w:r w:rsidR="00463BCB" w:rsidRPr="00463BCB">
        <w:rPr>
          <w:rFonts w:eastAsia="Times New Roman" w:cs="Arial"/>
          <w:b/>
          <w:bCs/>
        </w:rPr>
        <w:t>συμπεριλαμβανομένου μέγιστου χρόνου αναμονής 4 ωρών</w:t>
      </w:r>
      <w:r>
        <w:rPr>
          <w:rFonts w:eastAsia="Times New Roman" w:cs="Arial"/>
        </w:rPr>
        <w:t>:</w:t>
      </w:r>
    </w:p>
    <w:p w14:paraId="45977E2E" w14:textId="69A1B4D8" w:rsidR="00986A82" w:rsidRPr="00986A82" w:rsidRDefault="00986A82" w:rsidP="00986A82">
      <w:pPr>
        <w:pStyle w:val="a8"/>
        <w:numPr>
          <w:ilvl w:val="0"/>
          <w:numId w:val="9"/>
        </w:numPr>
        <w:shd w:val="clear" w:color="auto" w:fill="FFFFFF"/>
        <w:spacing w:after="120" w:line="276" w:lineRule="auto"/>
        <w:jc w:val="both"/>
        <w:textAlignment w:val="baseline"/>
        <w:rPr>
          <w:rFonts w:eastAsia="Times New Roman" w:cs="Arial"/>
        </w:rPr>
      </w:pPr>
      <w:r w:rsidRPr="00986A82">
        <w:rPr>
          <w:rFonts w:eastAsia="Times New Roman" w:cs="Arial"/>
        </w:rPr>
        <w:t xml:space="preserve">ΑΚΑ Ευάλωτων Ομάδων Αττικής (Λιοσίων 145, Τ.Κ. 10445, Αθήνα) </w:t>
      </w:r>
    </w:p>
    <w:p w14:paraId="5FD097BB" w14:textId="14F32121" w:rsidR="00986A82" w:rsidRPr="00986A82" w:rsidRDefault="00986A82" w:rsidP="00986A82">
      <w:pPr>
        <w:pStyle w:val="a8"/>
        <w:numPr>
          <w:ilvl w:val="0"/>
          <w:numId w:val="9"/>
        </w:numPr>
        <w:shd w:val="clear" w:color="auto" w:fill="FFFFFF"/>
        <w:spacing w:after="120" w:line="276" w:lineRule="auto"/>
        <w:jc w:val="both"/>
        <w:textAlignment w:val="baseline"/>
        <w:rPr>
          <w:rFonts w:eastAsia="Times New Roman" w:cs="Arial"/>
        </w:rPr>
      </w:pPr>
      <w:r w:rsidRPr="00986A82">
        <w:rPr>
          <w:rFonts w:eastAsia="Times New Roman" w:cs="Arial"/>
        </w:rPr>
        <w:t>Περιφερειακό Γραφείο Ασύλου ΑΤΤΙΚΗΣ (Π. Κανελλοπούλου 2, Τ.Κ. 101 77, Αθήνα)</w:t>
      </w:r>
    </w:p>
    <w:p w14:paraId="6059C5C9" w14:textId="25B879C8" w:rsidR="00986A82" w:rsidRPr="00986A82" w:rsidRDefault="00986A82" w:rsidP="00986A82">
      <w:pPr>
        <w:pStyle w:val="a8"/>
        <w:numPr>
          <w:ilvl w:val="0"/>
          <w:numId w:val="9"/>
        </w:numPr>
        <w:shd w:val="clear" w:color="auto" w:fill="FFFFFF"/>
        <w:spacing w:after="120" w:line="276" w:lineRule="auto"/>
        <w:jc w:val="both"/>
        <w:textAlignment w:val="baseline"/>
        <w:rPr>
          <w:rFonts w:eastAsia="Times New Roman" w:cs="Arial"/>
        </w:rPr>
      </w:pPr>
      <w:r w:rsidRPr="00986A82">
        <w:rPr>
          <w:rFonts w:eastAsia="Times New Roman" w:cs="Arial"/>
        </w:rPr>
        <w:t>ΠΓΑ ΑΤΤΙΚΗΣ (Δομοκού 2, Αθήνα 104 40, Σταθμός Λαρίσης)</w:t>
      </w:r>
    </w:p>
    <w:p w14:paraId="6F059C97" w14:textId="78284A80" w:rsidR="00986A82" w:rsidRPr="00986A82" w:rsidRDefault="00986A82" w:rsidP="00986A82">
      <w:pPr>
        <w:pStyle w:val="a8"/>
        <w:numPr>
          <w:ilvl w:val="0"/>
          <w:numId w:val="9"/>
        </w:numPr>
        <w:shd w:val="clear" w:color="auto" w:fill="FFFFFF"/>
        <w:spacing w:after="120" w:line="276" w:lineRule="auto"/>
        <w:jc w:val="both"/>
        <w:textAlignment w:val="baseline"/>
        <w:rPr>
          <w:rFonts w:eastAsia="Times New Roman" w:cs="Arial"/>
        </w:rPr>
      </w:pPr>
      <w:r w:rsidRPr="00986A82">
        <w:rPr>
          <w:rFonts w:eastAsia="Times New Roman" w:cs="Arial"/>
        </w:rPr>
        <w:t xml:space="preserve">ΠΓΑ ΑΛΙΜΟΥ (Δωδεκανήσου 6, Τ.Κ. 17456, Άλιμος) </w:t>
      </w:r>
    </w:p>
    <w:p w14:paraId="45552E43" w14:textId="0F4B8FE4" w:rsidR="00986A82" w:rsidRPr="00986A82" w:rsidRDefault="00986A82" w:rsidP="00986A82">
      <w:pPr>
        <w:pStyle w:val="a8"/>
        <w:numPr>
          <w:ilvl w:val="0"/>
          <w:numId w:val="9"/>
        </w:numPr>
        <w:shd w:val="clear" w:color="auto" w:fill="FFFFFF"/>
        <w:spacing w:after="120" w:line="276" w:lineRule="auto"/>
        <w:jc w:val="both"/>
        <w:textAlignment w:val="baseline"/>
        <w:rPr>
          <w:rFonts w:eastAsia="Times New Roman" w:cs="Arial"/>
        </w:rPr>
      </w:pPr>
      <w:r w:rsidRPr="00986A82">
        <w:rPr>
          <w:rFonts w:eastAsia="Times New Roman" w:cs="Arial"/>
        </w:rPr>
        <w:t xml:space="preserve">ΠΓΑ ΠΕΙΡΑΙΑ (Φιλοξένου 2-4 &amp; Σπινθάρου, Τ.Κ.11636, Ν. Κόσμος, Αθήνα) </w:t>
      </w:r>
    </w:p>
    <w:p w14:paraId="6FDC9F45" w14:textId="53D23E93" w:rsidR="00986A82" w:rsidRPr="00986A82" w:rsidRDefault="00986A82" w:rsidP="00986A82">
      <w:pPr>
        <w:pStyle w:val="a8"/>
        <w:numPr>
          <w:ilvl w:val="0"/>
          <w:numId w:val="9"/>
        </w:numPr>
        <w:shd w:val="clear" w:color="auto" w:fill="FFFFFF"/>
        <w:spacing w:after="120" w:line="276" w:lineRule="auto"/>
        <w:jc w:val="both"/>
        <w:textAlignment w:val="baseline"/>
        <w:rPr>
          <w:rFonts w:eastAsia="Times New Roman" w:cs="Arial"/>
        </w:rPr>
      </w:pPr>
      <w:r w:rsidRPr="00986A82">
        <w:rPr>
          <w:rFonts w:eastAsia="Times New Roman" w:cs="Arial"/>
        </w:rPr>
        <w:t>ΠΓΑ ΠΕΙΡΑΙΑ (Ναυάρχου Νοταρά 106, 18535, Κορυδαλλός, Πειραιάς)</w:t>
      </w:r>
    </w:p>
    <w:p w14:paraId="764F0782" w14:textId="7BA3A825" w:rsidR="00986A82" w:rsidRDefault="00986A82" w:rsidP="00986A82">
      <w:pPr>
        <w:pStyle w:val="a8"/>
        <w:numPr>
          <w:ilvl w:val="0"/>
          <w:numId w:val="9"/>
        </w:numPr>
        <w:shd w:val="clear" w:color="auto" w:fill="FFFFFF"/>
        <w:spacing w:after="120" w:line="276" w:lineRule="auto"/>
        <w:jc w:val="both"/>
        <w:textAlignment w:val="baseline"/>
        <w:rPr>
          <w:rFonts w:eastAsia="Times New Roman" w:cs="Arial"/>
        </w:rPr>
      </w:pPr>
      <w:r w:rsidRPr="00986A82">
        <w:rPr>
          <w:rFonts w:eastAsia="Times New Roman" w:cs="Arial"/>
        </w:rPr>
        <w:t>ΤΜ. ΑΛΛΟΔΑΠΩΝ ΑΤΤΙΚΗΣ (Π. Ράλλη 24, Τ.Κ. 177 78, Ταύρος)</w:t>
      </w:r>
    </w:p>
    <w:p w14:paraId="2C6D764C" w14:textId="77777777" w:rsidR="0003203C" w:rsidRDefault="00533FB6" w:rsidP="00394123">
      <w:pPr>
        <w:shd w:val="clear" w:color="auto" w:fill="FFFFFF"/>
        <w:spacing w:after="120" w:line="276" w:lineRule="auto"/>
        <w:jc w:val="both"/>
        <w:textAlignment w:val="baseline"/>
        <w:rPr>
          <w:rFonts w:eastAsia="Times New Roman" w:cs="Arial"/>
        </w:rPr>
      </w:pPr>
      <w:r w:rsidRPr="00533FB6">
        <w:rPr>
          <w:rFonts w:eastAsia="Times New Roman" w:cs="Arial"/>
        </w:rPr>
        <w:t>Λόγω της ιδιαιτερότητας της υπηρεσίας, καθώς δεν μπορεί να προσδιορισθεί ο αριθμός των παρεχόμενων υπηρεσιών (</w:t>
      </w:r>
      <w:r w:rsidRPr="00FA66CA">
        <w:rPr>
          <w:rFonts w:eastAsia="Times New Roman" w:cs="Arial"/>
        </w:rPr>
        <w:t>μεταφορά – επιστροφή), η σύμβαση που θα προκύψει</w:t>
      </w:r>
      <w:r w:rsidR="005C7164">
        <w:rPr>
          <w:rFonts w:eastAsia="Times New Roman" w:cs="Arial"/>
        </w:rPr>
        <w:t>,</w:t>
      </w:r>
      <w:r w:rsidRPr="00FA66CA">
        <w:rPr>
          <w:rFonts w:eastAsia="Times New Roman" w:cs="Arial"/>
        </w:rPr>
        <w:t xml:space="preserve"> θα ισχύσει μέχρι της εξάντλησης του ποσού της προϋπολογισθείσας δαπάνης ήτοι των </w:t>
      </w:r>
      <w:r w:rsidR="0003203C" w:rsidRPr="0003203C">
        <w:rPr>
          <w:rFonts w:eastAsia="Times New Roman" w:cs="Arial"/>
        </w:rPr>
        <w:t>6.230,09 ευρώ χωρίς Φ.Π.Α. και 7.040,00 ευρώ με Φ.Π.Α..</w:t>
      </w:r>
    </w:p>
    <w:p w14:paraId="749771FE" w14:textId="129655FD" w:rsidR="00533FB6" w:rsidRPr="00533FB6" w:rsidRDefault="00533FB6" w:rsidP="00394123">
      <w:pPr>
        <w:shd w:val="clear" w:color="auto" w:fill="FFFFFF"/>
        <w:spacing w:after="120" w:line="276" w:lineRule="auto"/>
        <w:jc w:val="both"/>
        <w:textAlignment w:val="baseline"/>
        <w:rPr>
          <w:rFonts w:eastAsia="Times New Roman" w:cs="Arial"/>
        </w:rPr>
      </w:pPr>
      <w:r w:rsidRPr="00533FB6">
        <w:rPr>
          <w:rFonts w:eastAsia="Times New Roman" w:cs="Arial"/>
        </w:rPr>
        <w:t>Η παροχή υπηρεσίας αφορά τη μεταφορά δύο (2) έως οκτώ (8) ατόμων.</w:t>
      </w:r>
    </w:p>
    <w:p w14:paraId="39C1B194" w14:textId="2141FC96" w:rsidR="004105D6" w:rsidRPr="00D60C35" w:rsidRDefault="004105D6" w:rsidP="00394123">
      <w:pPr>
        <w:spacing w:after="120" w:line="276" w:lineRule="auto"/>
        <w:jc w:val="both"/>
        <w:rPr>
          <w:b/>
          <w:bCs/>
        </w:rPr>
      </w:pPr>
      <w:r w:rsidRPr="00D60C35">
        <w:rPr>
          <w:b/>
          <w:bCs/>
        </w:rPr>
        <w:t xml:space="preserve">Η </w:t>
      </w:r>
      <w:r w:rsidR="00D226AD" w:rsidRPr="00D60C35">
        <w:rPr>
          <w:b/>
          <w:bCs/>
        </w:rPr>
        <w:t xml:space="preserve">παροχή υπηρεσίας </w:t>
      </w:r>
      <w:r w:rsidRPr="00D60C35">
        <w:rPr>
          <w:b/>
          <w:bCs/>
        </w:rPr>
        <w:t>θα γίνει με τους Ειδικούς όρους, που ακολουθούν.</w:t>
      </w:r>
    </w:p>
    <w:p w14:paraId="606FFA4A" w14:textId="77777777" w:rsidR="0023264B" w:rsidRPr="0023264B" w:rsidRDefault="0023264B" w:rsidP="0023264B">
      <w:pPr>
        <w:pStyle w:val="a8"/>
        <w:numPr>
          <w:ilvl w:val="0"/>
          <w:numId w:val="2"/>
        </w:numPr>
        <w:spacing w:after="120" w:line="276" w:lineRule="auto"/>
        <w:ind w:left="426"/>
        <w:jc w:val="both"/>
        <w:rPr>
          <w:bCs/>
        </w:rPr>
      </w:pPr>
      <w:r w:rsidRPr="0023264B">
        <w:rPr>
          <w:bCs/>
        </w:rPr>
        <w:t>Ο οικονομικός φορέας πρέπει να καταθέσει την προσφορά του, προσφέροντας για το σύνολο της ζητούμενης υπηρεσίας.</w:t>
      </w:r>
    </w:p>
    <w:p w14:paraId="01D22DB8" w14:textId="7730AF80" w:rsidR="0023264B" w:rsidRDefault="0023264B" w:rsidP="0023264B">
      <w:pPr>
        <w:pStyle w:val="a8"/>
        <w:numPr>
          <w:ilvl w:val="0"/>
          <w:numId w:val="2"/>
        </w:numPr>
        <w:spacing w:after="120" w:line="276" w:lineRule="auto"/>
        <w:ind w:left="426"/>
        <w:jc w:val="both"/>
        <w:rPr>
          <w:bCs/>
        </w:rPr>
      </w:pPr>
      <w:r w:rsidRPr="0023264B">
        <w:rPr>
          <w:bCs/>
        </w:rPr>
        <w:t>Προσφορά που υποβάλλεται για μέρος της υπηρεσίας απορρίπτεται ως απαράδεκτη</w:t>
      </w:r>
      <w:r>
        <w:rPr>
          <w:bCs/>
        </w:rPr>
        <w:t>.</w:t>
      </w:r>
      <w:r w:rsidRPr="0023264B">
        <w:rPr>
          <w:bCs/>
        </w:rPr>
        <w:t xml:space="preserve"> </w:t>
      </w:r>
    </w:p>
    <w:p w14:paraId="2DA5C10C" w14:textId="306084C4" w:rsidR="00AB485B" w:rsidRDefault="00AB485B" w:rsidP="0023264B">
      <w:pPr>
        <w:pStyle w:val="a8"/>
        <w:numPr>
          <w:ilvl w:val="0"/>
          <w:numId w:val="2"/>
        </w:numPr>
        <w:spacing w:after="120" w:line="276" w:lineRule="auto"/>
        <w:ind w:left="426"/>
        <w:jc w:val="both"/>
        <w:rPr>
          <w:bCs/>
        </w:rPr>
      </w:pPr>
      <w:r w:rsidRPr="00D60C35">
        <w:rPr>
          <w:bCs/>
        </w:rPr>
        <w:lastRenderedPageBreak/>
        <w:t>Η ανάθεση θα γίνει στον οικονομικό φορέα με την πλέον συμφέρουσα από οικονομική άποψη προσφορά βάσει προσφερόμενης τιμής άνευ Φ</w:t>
      </w:r>
      <w:r w:rsidR="005C7164">
        <w:rPr>
          <w:bCs/>
        </w:rPr>
        <w:t>.</w:t>
      </w:r>
      <w:r w:rsidRPr="00D60C35">
        <w:rPr>
          <w:bCs/>
        </w:rPr>
        <w:t>Π</w:t>
      </w:r>
      <w:r w:rsidR="005C7164">
        <w:rPr>
          <w:bCs/>
        </w:rPr>
        <w:t>.</w:t>
      </w:r>
      <w:r w:rsidRPr="00D60C35">
        <w:rPr>
          <w:bCs/>
        </w:rPr>
        <w:t>Α</w:t>
      </w:r>
      <w:r w:rsidR="005C7164">
        <w:rPr>
          <w:bCs/>
        </w:rPr>
        <w:t>.</w:t>
      </w:r>
      <w:r w:rsidR="009750D1">
        <w:rPr>
          <w:bCs/>
        </w:rPr>
        <w:t>,</w:t>
      </w:r>
      <w:r w:rsidR="0087127C">
        <w:rPr>
          <w:bCs/>
        </w:rPr>
        <w:t xml:space="preserve"> </w:t>
      </w:r>
      <w:r w:rsidR="00F3701B">
        <w:rPr>
          <w:bCs/>
        </w:rPr>
        <w:t>ανά</w:t>
      </w:r>
      <w:r w:rsidR="0087127C">
        <w:rPr>
          <w:bCs/>
        </w:rPr>
        <w:t xml:space="preserve"> δρομολόγιο από τη Μακρινίτσα ως οποιονδήποτε από τους παραπάνω προορισμούς μετ’ επιστροφής, συμπεριλαμβανομένης αναμονής έως 4 ώρες</w:t>
      </w:r>
      <w:r w:rsidRPr="00D60C35">
        <w:rPr>
          <w:bCs/>
        </w:rPr>
        <w:t>.</w:t>
      </w:r>
    </w:p>
    <w:p w14:paraId="5F4CF96C" w14:textId="77777777" w:rsidR="00D601D3" w:rsidRPr="00D601D3" w:rsidRDefault="00D601D3" w:rsidP="00D601D3">
      <w:pPr>
        <w:pStyle w:val="a8"/>
        <w:numPr>
          <w:ilvl w:val="0"/>
          <w:numId w:val="2"/>
        </w:numPr>
        <w:ind w:left="426" w:hanging="426"/>
        <w:rPr>
          <w:b/>
        </w:rPr>
      </w:pPr>
      <w:r w:rsidRPr="00D601D3">
        <w:rPr>
          <w:b/>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p>
    <w:p w14:paraId="0761A906" w14:textId="2E9AAA1A" w:rsidR="004105D6" w:rsidRPr="00D60C35" w:rsidRDefault="004105D6" w:rsidP="00394123">
      <w:pPr>
        <w:pStyle w:val="a8"/>
        <w:numPr>
          <w:ilvl w:val="0"/>
          <w:numId w:val="2"/>
        </w:numPr>
        <w:spacing w:line="276" w:lineRule="auto"/>
        <w:ind w:left="426" w:hanging="426"/>
        <w:jc w:val="both"/>
        <w:rPr>
          <w:rFonts w:eastAsia="Times New Roman" w:cstheme="minorHAnsi"/>
        </w:rPr>
      </w:pPr>
      <w:r w:rsidRPr="00D60C35">
        <w:rPr>
          <w:rFonts w:eastAsia="Times New Roman" w:cstheme="minorHAnsi"/>
        </w:rPr>
        <w:t xml:space="preserve">Η προσφορά ισχύει και δεσμεύει τον ανάδοχο </w:t>
      </w:r>
      <w:r w:rsidR="00D370C2" w:rsidRPr="00D370C2">
        <w:rPr>
          <w:rFonts w:eastAsia="Times New Roman" w:cstheme="minorHAnsi"/>
        </w:rPr>
        <w:t>μέχρι εξαντλήσεως του ποσού</w:t>
      </w:r>
      <w:r w:rsidR="00D370C2">
        <w:rPr>
          <w:rFonts w:eastAsia="Times New Roman" w:cstheme="minorHAnsi"/>
        </w:rPr>
        <w:t>.</w:t>
      </w:r>
    </w:p>
    <w:p w14:paraId="2A294F80" w14:textId="1CCF0939" w:rsidR="004105D6" w:rsidRPr="00533FB6" w:rsidRDefault="004105D6" w:rsidP="00394123">
      <w:pPr>
        <w:pStyle w:val="a8"/>
        <w:numPr>
          <w:ilvl w:val="0"/>
          <w:numId w:val="2"/>
        </w:numPr>
        <w:spacing w:after="120" w:line="276" w:lineRule="auto"/>
        <w:ind w:left="426" w:hanging="426"/>
        <w:jc w:val="both"/>
        <w:rPr>
          <w:rFonts w:eastAsia="Times New Roman" w:cstheme="minorHAnsi"/>
        </w:rPr>
      </w:pPr>
      <w:r w:rsidRPr="00D60C35">
        <w:t xml:space="preserve">Η ανάθεση τίθεται σε ισχύ από την </w:t>
      </w:r>
      <w:r w:rsidRPr="002852CC">
        <w:rPr>
          <w:b/>
          <w:bCs/>
        </w:rPr>
        <w:t>ημέρα κατακύρω</w:t>
      </w:r>
      <w:r w:rsidR="0087127C">
        <w:rPr>
          <w:b/>
          <w:bCs/>
        </w:rPr>
        <w:t>σή</w:t>
      </w:r>
      <w:r w:rsidRPr="002852CC">
        <w:rPr>
          <w:b/>
          <w:bCs/>
        </w:rPr>
        <w:t xml:space="preserve">ς της </w:t>
      </w:r>
      <w:r w:rsidR="00D370C2" w:rsidRPr="002852CC">
        <w:rPr>
          <w:b/>
          <w:bCs/>
        </w:rPr>
        <w:t xml:space="preserve">μέχρι </w:t>
      </w:r>
      <w:r w:rsidR="00716AB9">
        <w:rPr>
          <w:b/>
          <w:bCs/>
        </w:rPr>
        <w:t>31/</w:t>
      </w:r>
      <w:r w:rsidR="00615F34">
        <w:rPr>
          <w:b/>
          <w:bCs/>
        </w:rPr>
        <w:t>12</w:t>
      </w:r>
      <w:r w:rsidR="00716AB9">
        <w:rPr>
          <w:b/>
          <w:bCs/>
        </w:rPr>
        <w:t>/202</w:t>
      </w:r>
      <w:r w:rsidR="0096271A">
        <w:rPr>
          <w:b/>
          <w:bCs/>
        </w:rPr>
        <w:t>6</w:t>
      </w:r>
      <w:r w:rsidR="00716AB9">
        <w:rPr>
          <w:b/>
          <w:bCs/>
        </w:rPr>
        <w:t xml:space="preserve"> ή έως </w:t>
      </w:r>
      <w:r w:rsidR="00D370C2" w:rsidRPr="002852CC">
        <w:rPr>
          <w:b/>
          <w:bCs/>
        </w:rPr>
        <w:t>εξαντλήσεως του ποσού.</w:t>
      </w:r>
    </w:p>
    <w:p w14:paraId="64AA512A" w14:textId="77777777" w:rsidR="00533FB6" w:rsidRDefault="00533FB6" w:rsidP="00394123">
      <w:pPr>
        <w:pStyle w:val="a8"/>
        <w:numPr>
          <w:ilvl w:val="0"/>
          <w:numId w:val="2"/>
        </w:numPr>
        <w:spacing w:after="120" w:line="276" w:lineRule="auto"/>
        <w:ind w:left="426" w:hanging="426"/>
        <w:jc w:val="both"/>
        <w:rPr>
          <w:b/>
          <w:bCs/>
        </w:rPr>
      </w:pPr>
      <w:r w:rsidRPr="0018201A">
        <w:rPr>
          <w:b/>
          <w:bCs/>
        </w:rPr>
        <w:t>Το κόστος κάθε διαδρομής δεν μπορεί να ξεπερνάει το ποσό των 450,00€ συμπεριλαμβανομένου ΦΠΑ.</w:t>
      </w:r>
    </w:p>
    <w:p w14:paraId="5046B4DD" w14:textId="67F80FC7" w:rsidR="008D0BF4" w:rsidRPr="0018201A" w:rsidRDefault="008D0BF4" w:rsidP="00394123">
      <w:pPr>
        <w:pStyle w:val="a8"/>
        <w:numPr>
          <w:ilvl w:val="0"/>
          <w:numId w:val="2"/>
        </w:numPr>
        <w:spacing w:after="120" w:line="276" w:lineRule="auto"/>
        <w:ind w:left="426" w:hanging="426"/>
        <w:jc w:val="both"/>
        <w:rPr>
          <w:b/>
          <w:bCs/>
        </w:rPr>
      </w:pPr>
      <w:r>
        <w:rPr>
          <w:b/>
          <w:bCs/>
        </w:rPr>
        <w:t xml:space="preserve">Η χρέωση για κάθε επιπλέον ώρα αναμονής </w:t>
      </w:r>
      <w:r w:rsidRPr="008D0BF4">
        <w:rPr>
          <w:b/>
          <w:bCs/>
        </w:rPr>
        <w:t>(άνω των 4 ωρών)</w:t>
      </w:r>
      <w:r>
        <w:rPr>
          <w:b/>
          <w:bCs/>
        </w:rPr>
        <w:t>, δεν μπορεί να ξεπερνάει τα 50,00€, συμπεριλαμβανομένου Φ.Π.Α..</w:t>
      </w:r>
    </w:p>
    <w:p w14:paraId="2A40AC46" w14:textId="77777777" w:rsidR="00533FB6" w:rsidRPr="0018201A" w:rsidRDefault="00533FB6" w:rsidP="00394123">
      <w:pPr>
        <w:pStyle w:val="a8"/>
        <w:numPr>
          <w:ilvl w:val="0"/>
          <w:numId w:val="2"/>
        </w:numPr>
        <w:spacing w:after="120" w:line="276" w:lineRule="auto"/>
        <w:ind w:left="426" w:hanging="426"/>
        <w:jc w:val="both"/>
        <w:rPr>
          <w:b/>
          <w:bCs/>
        </w:rPr>
      </w:pPr>
      <w:r w:rsidRPr="0018201A">
        <w:rPr>
          <w:b/>
          <w:bCs/>
        </w:rPr>
        <w:t>Η ΑΡΣΙΣ οφείλει να ενημερώνει τον ανάδοχο για την παροχή της υπηρεσίας τουλάχιστον 48 ώρες πριν.</w:t>
      </w:r>
    </w:p>
    <w:p w14:paraId="7E53B73B" w14:textId="15888EE3" w:rsidR="00533FB6" w:rsidRPr="0018201A" w:rsidRDefault="00533FB6" w:rsidP="00394123">
      <w:pPr>
        <w:pStyle w:val="a8"/>
        <w:numPr>
          <w:ilvl w:val="0"/>
          <w:numId w:val="2"/>
        </w:numPr>
        <w:spacing w:after="120" w:line="276" w:lineRule="auto"/>
        <w:ind w:left="426" w:hanging="426"/>
        <w:jc w:val="both"/>
        <w:rPr>
          <w:b/>
          <w:bCs/>
        </w:rPr>
      </w:pPr>
      <w:r w:rsidRPr="0018201A">
        <w:rPr>
          <w:b/>
          <w:bCs/>
        </w:rPr>
        <w:t xml:space="preserve">Διεύθυνση </w:t>
      </w:r>
      <w:r w:rsidR="00B229A4" w:rsidRPr="0018201A">
        <w:rPr>
          <w:b/>
          <w:bCs/>
        </w:rPr>
        <w:t>Κ</w:t>
      </w:r>
      <w:r w:rsidR="001C0E5C">
        <w:rPr>
          <w:b/>
          <w:bCs/>
        </w:rPr>
        <w:t>.</w:t>
      </w:r>
      <w:r w:rsidR="00B229A4" w:rsidRPr="0018201A">
        <w:rPr>
          <w:b/>
          <w:bCs/>
        </w:rPr>
        <w:t>Φ</w:t>
      </w:r>
      <w:r w:rsidR="001C0E5C">
        <w:rPr>
          <w:b/>
          <w:bCs/>
        </w:rPr>
        <w:t>.</w:t>
      </w:r>
      <w:r w:rsidR="00B229A4" w:rsidRPr="0018201A">
        <w:rPr>
          <w:b/>
          <w:bCs/>
        </w:rPr>
        <w:t>Α</w:t>
      </w:r>
      <w:r w:rsidR="001C0E5C">
        <w:rPr>
          <w:b/>
          <w:bCs/>
        </w:rPr>
        <w:t>.</w:t>
      </w:r>
      <w:r w:rsidR="00B229A4" w:rsidRPr="0018201A">
        <w:rPr>
          <w:b/>
          <w:bCs/>
        </w:rPr>
        <w:t>Α</w:t>
      </w:r>
      <w:r w:rsidR="001C0E5C">
        <w:rPr>
          <w:b/>
          <w:bCs/>
        </w:rPr>
        <w:t>.</w:t>
      </w:r>
      <w:r w:rsidRPr="0018201A">
        <w:rPr>
          <w:b/>
          <w:bCs/>
        </w:rPr>
        <w:t>: Μακρινίτσα Βόλου, ΤΚ 37011, Τηλέφωνο: 242809939</w:t>
      </w:r>
      <w:r w:rsidR="000C026C" w:rsidRPr="0018201A">
        <w:rPr>
          <w:b/>
          <w:bCs/>
        </w:rPr>
        <w:t>.</w:t>
      </w:r>
    </w:p>
    <w:p w14:paraId="7AC08230" w14:textId="08A60A40" w:rsidR="004105D6" w:rsidRPr="00D60C35" w:rsidRDefault="004105D6" w:rsidP="00394123">
      <w:pPr>
        <w:pStyle w:val="a8"/>
        <w:numPr>
          <w:ilvl w:val="0"/>
          <w:numId w:val="2"/>
        </w:numPr>
        <w:spacing w:afterLines="80" w:after="192" w:line="276" w:lineRule="auto"/>
        <w:ind w:left="426" w:hanging="426"/>
        <w:jc w:val="both"/>
        <w:textAlignment w:val="baseline"/>
        <w:rPr>
          <w:rFonts w:eastAsia="Times New Roman" w:cstheme="minorHAnsi"/>
        </w:rPr>
      </w:pPr>
      <w:r w:rsidRPr="00D60C35">
        <w:rPr>
          <w:rFonts w:eastAsia="Times New Roman" w:cstheme="minorHAnsi"/>
        </w:rPr>
        <w:t xml:space="preserve">Η ΑΡΣΙΣ διατηρεί το δικαίωμα να αυξομειώσει την </w:t>
      </w:r>
      <w:r w:rsidR="00F57100" w:rsidRPr="00D60C35">
        <w:rPr>
          <w:rFonts w:eastAsia="Times New Roman" w:cstheme="minorHAnsi"/>
        </w:rPr>
        <w:t>παρεχόμενη υπηρεσία</w:t>
      </w:r>
      <w:r w:rsidRPr="00D60C35">
        <w:rPr>
          <w:rFonts w:eastAsia="Times New Roman" w:cstheme="minorHAnsi"/>
          <w:color w:val="FF0000"/>
        </w:rPr>
        <w:t xml:space="preserve"> </w:t>
      </w:r>
      <w:r w:rsidRPr="00D60C35">
        <w:rPr>
          <w:rFonts w:eastAsia="Times New Roman" w:cstheme="minorHAnsi"/>
        </w:rPr>
        <w:t xml:space="preserve">στα πλαίσια του προϋπολογισμού ή να διακόψει οποτεδήποτε και μονομερώς την </w:t>
      </w:r>
      <w:r w:rsidR="00F57100" w:rsidRPr="00D60C35">
        <w:rPr>
          <w:rFonts w:eastAsia="Times New Roman" w:cstheme="minorHAnsi"/>
        </w:rPr>
        <w:t>υπηρεσία</w:t>
      </w:r>
      <w:r w:rsidRPr="00D60C35">
        <w:rPr>
          <w:rFonts w:eastAsia="Times New Roman" w:cstheme="minorHAnsi"/>
        </w:rPr>
        <w:t xml:space="preserve">, ανάλογα με τις ανάγκες της. Στην περίπτωση αυτή Ο ΠΡΟΜΗΘΕΥΤΗΣ δεν έχει δικαίωμα να απαιτήσει την εκτέλεση της </w:t>
      </w:r>
      <w:r w:rsidR="00F57100" w:rsidRPr="00D60C35">
        <w:rPr>
          <w:rFonts w:eastAsia="Times New Roman" w:cstheme="minorHAnsi"/>
        </w:rPr>
        <w:t>υπηρεσίας</w:t>
      </w:r>
      <w:r w:rsidRPr="00D60C35">
        <w:rPr>
          <w:rFonts w:eastAsia="Times New Roman" w:cstheme="minorHAnsi"/>
        </w:rPr>
        <w:t xml:space="preserve"> μέχρι την κάλυψη του συνολικού προϋπολογισμού της. </w:t>
      </w:r>
    </w:p>
    <w:p w14:paraId="1D6A4E0D" w14:textId="30E5888A" w:rsidR="000545AD" w:rsidRPr="000545AD" w:rsidRDefault="000545AD" w:rsidP="00394123">
      <w:pPr>
        <w:pStyle w:val="a8"/>
        <w:numPr>
          <w:ilvl w:val="0"/>
          <w:numId w:val="2"/>
        </w:numPr>
        <w:spacing w:after="120" w:line="276" w:lineRule="auto"/>
        <w:ind w:left="426" w:hanging="426"/>
        <w:jc w:val="both"/>
        <w:rPr>
          <w:bCs/>
        </w:rPr>
      </w:pPr>
      <w:r w:rsidRPr="000545AD">
        <w:rPr>
          <w:bCs/>
        </w:rPr>
        <w:t xml:space="preserve">Η παραλαβή </w:t>
      </w:r>
      <w:r w:rsidR="007F78E8">
        <w:rPr>
          <w:bCs/>
        </w:rPr>
        <w:t xml:space="preserve">της υπηρεσίας </w:t>
      </w:r>
      <w:r w:rsidRPr="000545AD">
        <w:rPr>
          <w:bCs/>
        </w:rPr>
        <w:t xml:space="preserve">θα πραγματοποιηθεί από τον αρμόδιο υπάλληλο της ΑΡΣΙΣ που θα προσυπογράφει το σχετικό δελτίο παραλαβής και θα ελέγξει εάν η </w:t>
      </w:r>
      <w:r w:rsidR="007F78E8">
        <w:rPr>
          <w:bCs/>
        </w:rPr>
        <w:t>υπηρεσία υλοποιήθηκε</w:t>
      </w:r>
      <w:r w:rsidRPr="000545AD">
        <w:rPr>
          <w:bCs/>
        </w:rPr>
        <w:t xml:space="preserve"> σύμφωνα με τους όρους της πρόσκλησης.</w:t>
      </w:r>
    </w:p>
    <w:p w14:paraId="7CD23E45" w14:textId="34753060" w:rsidR="0010305E" w:rsidRDefault="0010305E" w:rsidP="00394123">
      <w:pPr>
        <w:pStyle w:val="a8"/>
        <w:numPr>
          <w:ilvl w:val="0"/>
          <w:numId w:val="2"/>
        </w:numPr>
        <w:spacing w:after="120" w:line="276" w:lineRule="auto"/>
        <w:ind w:left="426" w:hanging="426"/>
        <w:jc w:val="both"/>
        <w:rPr>
          <w:bCs/>
        </w:rPr>
      </w:pPr>
      <w:bookmarkStart w:id="2" w:name="_Hlk141790902"/>
      <w:r w:rsidRPr="0010305E">
        <w:rPr>
          <w:bCs/>
        </w:rPr>
        <w:t xml:space="preserve">Ο προμηθευτής λαμβάνει γνώση των Ειδικών Όρων </w:t>
      </w:r>
      <w:r w:rsidR="007F78E8">
        <w:rPr>
          <w:bCs/>
        </w:rPr>
        <w:t>της υπηρεσίας</w:t>
      </w:r>
      <w:r w:rsidRPr="0010305E">
        <w:rPr>
          <w:bCs/>
        </w:rPr>
        <w:t xml:space="preserve"> και δεσμεύεται ότι θα συµµ</w:t>
      </w:r>
      <w:r w:rsidR="00283131">
        <w:rPr>
          <w:bCs/>
        </w:rPr>
        <w:t>ο</w:t>
      </w:r>
      <w:r w:rsidRPr="0010305E">
        <w:rPr>
          <w:bCs/>
        </w:rPr>
        <w:t>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2"/>
    <w:p w14:paraId="26BCF3DC" w14:textId="77777777" w:rsidR="0010305E" w:rsidRPr="0010305E" w:rsidRDefault="0010305E" w:rsidP="00394123">
      <w:pPr>
        <w:pStyle w:val="a8"/>
        <w:numPr>
          <w:ilvl w:val="0"/>
          <w:numId w:val="2"/>
        </w:numPr>
        <w:spacing w:after="120" w:line="276" w:lineRule="auto"/>
        <w:ind w:left="426" w:hanging="426"/>
        <w:jc w:val="both"/>
        <w:rPr>
          <w:bCs/>
        </w:rPr>
      </w:pPr>
      <w:r w:rsidRPr="0010305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Default="00A610CC" w:rsidP="00394123">
      <w:pPr>
        <w:pStyle w:val="a8"/>
        <w:numPr>
          <w:ilvl w:val="0"/>
          <w:numId w:val="2"/>
        </w:numPr>
        <w:spacing w:after="120" w:line="276" w:lineRule="auto"/>
        <w:ind w:left="426" w:hanging="426"/>
        <w:jc w:val="both"/>
        <w:rPr>
          <w:bCs/>
        </w:rPr>
      </w:pPr>
      <w:r w:rsidRPr="00A610CC">
        <w:rPr>
          <w:bCs/>
        </w:rPr>
        <w:t xml:space="preserve">Η εκχώρηση των υποχρεώσεων και των δικαιωμάτων του σε τρίτους ΑΠΑΓΟΡΕΥΕΤΑΙ. </w:t>
      </w:r>
    </w:p>
    <w:p w14:paraId="75B6DC74" w14:textId="77777777" w:rsidR="00783863" w:rsidRPr="00783863" w:rsidRDefault="00783863" w:rsidP="00394123">
      <w:pPr>
        <w:pStyle w:val="a8"/>
        <w:numPr>
          <w:ilvl w:val="0"/>
          <w:numId w:val="2"/>
        </w:numPr>
        <w:spacing w:after="120" w:line="276" w:lineRule="auto"/>
        <w:ind w:left="426" w:hanging="426"/>
        <w:jc w:val="both"/>
        <w:rPr>
          <w:bCs/>
        </w:rPr>
      </w:pPr>
      <w:r w:rsidRPr="00783863">
        <w:rPr>
          <w:bCs/>
        </w:rPr>
        <w:t xml:space="preserve">Οι παραπάνω όροι θεωρούνται δεσμευτικοί, με </w:t>
      </w:r>
      <w:r w:rsidRPr="00783863">
        <w:rPr>
          <w:b/>
        </w:rPr>
        <w:t>ποινή απόρριψης της προσφοράς</w:t>
      </w:r>
      <w:r w:rsidRPr="00783863">
        <w:rPr>
          <w:bCs/>
        </w:rPr>
        <w:t xml:space="preserve"> σε περίπτωση μη συμμόρφωσης σε κάποιον από αυτούς.</w:t>
      </w:r>
    </w:p>
    <w:p w14:paraId="15E44F65" w14:textId="77777777" w:rsidR="00533FB6" w:rsidRPr="00533FB6" w:rsidRDefault="00783863" w:rsidP="00394123">
      <w:pPr>
        <w:pStyle w:val="a8"/>
        <w:numPr>
          <w:ilvl w:val="0"/>
          <w:numId w:val="2"/>
        </w:numPr>
        <w:spacing w:after="120" w:line="276" w:lineRule="auto"/>
        <w:ind w:left="426" w:hanging="426"/>
        <w:jc w:val="both"/>
        <w:rPr>
          <w:rFonts w:eastAsia="Times New Roman" w:cstheme="minorHAnsi"/>
          <w:b/>
          <w:bCs/>
        </w:rPr>
      </w:pPr>
      <w:r w:rsidRPr="00533FB6">
        <w:rPr>
          <w:bCs/>
        </w:rPr>
        <w:t>Η ανάθεση και η εκτέλεση της σύμβασης διέπεται από την κείμενη νομοθεσία και τις κατ΄ εξουσιοδότηση αυτής εκδοθείσες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4D272DE" w14:textId="72C69574" w:rsidR="00283131" w:rsidRPr="00533FB6" w:rsidRDefault="00283131" w:rsidP="00394123">
      <w:pPr>
        <w:spacing w:after="120" w:line="276" w:lineRule="auto"/>
        <w:jc w:val="both"/>
        <w:rPr>
          <w:rFonts w:eastAsia="Times New Roman" w:cstheme="minorHAnsi"/>
          <w:b/>
          <w:bCs/>
        </w:rPr>
      </w:pPr>
      <w:r w:rsidRPr="00533FB6">
        <w:rPr>
          <w:rFonts w:eastAsia="Times New Roman" w:cstheme="minorHAnsi"/>
          <w:b/>
          <w:bCs/>
        </w:rPr>
        <w:t>Δικαιολογητικά Συμμετοχής:</w:t>
      </w:r>
    </w:p>
    <w:p w14:paraId="3364789A" w14:textId="77777777" w:rsidR="00533FB6" w:rsidRDefault="00533FB6" w:rsidP="00394123">
      <w:pPr>
        <w:pStyle w:val="a8"/>
        <w:numPr>
          <w:ilvl w:val="0"/>
          <w:numId w:val="6"/>
        </w:numPr>
        <w:spacing w:afterLines="80" w:after="192" w:line="276" w:lineRule="auto"/>
        <w:ind w:left="284" w:hanging="284"/>
        <w:jc w:val="both"/>
        <w:textAlignment w:val="baseline"/>
        <w:rPr>
          <w:rFonts w:eastAsia="Times New Roman" w:cstheme="minorHAnsi"/>
        </w:rPr>
      </w:pPr>
      <w:r>
        <w:rPr>
          <w:rFonts w:eastAsia="Times New Roman" w:cstheme="minorHAnsi"/>
        </w:rPr>
        <w:t>Υπεύθυνη δήλωση όπου θα δηλώνεται ότι:</w:t>
      </w:r>
    </w:p>
    <w:p w14:paraId="307386AF" w14:textId="77777777" w:rsidR="00533FB6" w:rsidRPr="00F94360" w:rsidRDefault="00533FB6" w:rsidP="00394123">
      <w:pPr>
        <w:pStyle w:val="a8"/>
        <w:numPr>
          <w:ilvl w:val="0"/>
          <w:numId w:val="7"/>
        </w:numPr>
        <w:spacing w:afterLines="80" w:after="192" w:line="276" w:lineRule="auto"/>
        <w:ind w:left="567" w:hanging="283"/>
        <w:jc w:val="both"/>
        <w:textAlignment w:val="baseline"/>
        <w:rPr>
          <w:rFonts w:eastAsia="Times New Roman" w:cstheme="minorHAnsi"/>
        </w:rPr>
      </w:pPr>
      <w:r w:rsidRPr="00F94360">
        <w:rPr>
          <w:rFonts w:eastAsia="Times New Roman" w:cstheme="minorHAnsi"/>
        </w:rPr>
        <w:t>λειτουργείτε και δραστηριοποιείσθε νόμιμα στο αντικείμενο της υπό ανάθεσης υπηρεσίας .</w:t>
      </w:r>
    </w:p>
    <w:p w14:paraId="5B02C023" w14:textId="77777777" w:rsidR="00533FB6" w:rsidRDefault="00533FB6" w:rsidP="00394123">
      <w:pPr>
        <w:pStyle w:val="a8"/>
        <w:numPr>
          <w:ilvl w:val="0"/>
          <w:numId w:val="7"/>
        </w:numPr>
        <w:spacing w:afterLines="80" w:after="192" w:line="276" w:lineRule="auto"/>
        <w:ind w:left="567" w:hanging="283"/>
        <w:jc w:val="both"/>
        <w:textAlignment w:val="baseline"/>
        <w:rPr>
          <w:rFonts w:eastAsia="Times New Roman" w:cstheme="minorHAnsi"/>
        </w:rPr>
      </w:pPr>
      <w:r w:rsidRPr="00F94360">
        <w:rPr>
          <w:rFonts w:eastAsia="Times New Roman" w:cstheme="minorHAnsi"/>
        </w:rPr>
        <w:t xml:space="preserve">θα αναλάβετε την υποχρέωση να ανταποκρίνεστε σε κλήση </w:t>
      </w:r>
      <w:r>
        <w:rPr>
          <w:rFonts w:eastAsia="Times New Roman" w:cstheme="minorHAnsi"/>
        </w:rPr>
        <w:t>από τον υπεύθυνο της δομής.</w:t>
      </w:r>
    </w:p>
    <w:p w14:paraId="1391F362" w14:textId="77777777" w:rsidR="00533FB6" w:rsidRDefault="00533FB6" w:rsidP="00394123">
      <w:pPr>
        <w:pStyle w:val="a8"/>
        <w:numPr>
          <w:ilvl w:val="0"/>
          <w:numId w:val="6"/>
        </w:numPr>
        <w:spacing w:afterLines="80" w:after="192" w:line="276" w:lineRule="auto"/>
        <w:ind w:left="284" w:hanging="284"/>
        <w:jc w:val="both"/>
        <w:textAlignment w:val="baseline"/>
        <w:rPr>
          <w:rFonts w:eastAsia="Times New Roman" w:cstheme="minorHAnsi"/>
        </w:rPr>
      </w:pPr>
      <w:r>
        <w:rPr>
          <w:rFonts w:eastAsia="Times New Roman" w:cstheme="minorHAnsi"/>
        </w:rPr>
        <w:t>Αντίγραφο άδειας οδήγησης</w:t>
      </w:r>
    </w:p>
    <w:p w14:paraId="6132A2F5" w14:textId="77777777" w:rsidR="00533FB6" w:rsidRDefault="00533FB6" w:rsidP="00394123">
      <w:pPr>
        <w:pStyle w:val="a8"/>
        <w:numPr>
          <w:ilvl w:val="0"/>
          <w:numId w:val="6"/>
        </w:numPr>
        <w:spacing w:afterLines="80" w:after="192" w:line="276" w:lineRule="auto"/>
        <w:ind w:left="284" w:hanging="284"/>
        <w:jc w:val="both"/>
        <w:textAlignment w:val="baseline"/>
        <w:rPr>
          <w:rFonts w:eastAsia="Times New Roman" w:cstheme="minorHAnsi"/>
        </w:rPr>
      </w:pPr>
      <w:r w:rsidRPr="00F94360">
        <w:rPr>
          <w:rFonts w:eastAsia="Times New Roman" w:cstheme="minorHAnsi"/>
        </w:rPr>
        <w:t xml:space="preserve">Φωτοαντίγραφο της άδειας κυκλοφορίας </w:t>
      </w:r>
      <w:r>
        <w:rPr>
          <w:rFonts w:eastAsia="Times New Roman" w:cstheme="minorHAnsi"/>
        </w:rPr>
        <w:t>του οχήματος ή των οχημάτων που θα χρησιμοποιείτε για τις μεταφορές</w:t>
      </w:r>
    </w:p>
    <w:p w14:paraId="6EA27F39" w14:textId="77777777" w:rsidR="00533FB6" w:rsidRDefault="00533FB6" w:rsidP="00394123">
      <w:pPr>
        <w:pStyle w:val="a8"/>
        <w:numPr>
          <w:ilvl w:val="0"/>
          <w:numId w:val="6"/>
        </w:numPr>
        <w:spacing w:afterLines="80" w:after="192" w:line="276" w:lineRule="auto"/>
        <w:ind w:left="284" w:hanging="284"/>
        <w:jc w:val="both"/>
        <w:textAlignment w:val="baseline"/>
        <w:rPr>
          <w:rFonts w:eastAsia="Times New Roman" w:cstheme="minorHAnsi"/>
        </w:rPr>
      </w:pPr>
      <w:r w:rsidRPr="00F94360">
        <w:rPr>
          <w:rFonts w:eastAsia="Times New Roman" w:cstheme="minorHAnsi"/>
        </w:rPr>
        <w:t>Πρόσφατα φύλλα τεχνικού ελέγχου Κ.Τ.Ε.Ο., από τα οποία να προκύπτει ότι τ</w:t>
      </w:r>
      <w:r>
        <w:rPr>
          <w:rFonts w:eastAsia="Times New Roman" w:cstheme="minorHAnsi"/>
        </w:rPr>
        <w:t>ο</w:t>
      </w:r>
      <w:r w:rsidRPr="00F94360">
        <w:rPr>
          <w:rFonts w:eastAsia="Times New Roman" w:cstheme="minorHAnsi"/>
        </w:rPr>
        <w:t xml:space="preserve"> </w:t>
      </w:r>
      <w:r>
        <w:rPr>
          <w:rFonts w:eastAsia="Times New Roman" w:cstheme="minorHAnsi"/>
        </w:rPr>
        <w:t xml:space="preserve">η τα </w:t>
      </w:r>
      <w:r w:rsidRPr="00F94360">
        <w:rPr>
          <w:rFonts w:eastAsia="Times New Roman" w:cstheme="minorHAnsi"/>
        </w:rPr>
        <w:t>διατιθ</w:t>
      </w:r>
      <w:r>
        <w:rPr>
          <w:rFonts w:eastAsia="Times New Roman" w:cstheme="minorHAnsi"/>
        </w:rPr>
        <w:t>έμενα όχημα-οχήματα</w:t>
      </w:r>
      <w:r w:rsidRPr="00F94360">
        <w:rPr>
          <w:rFonts w:eastAsia="Times New Roman" w:cstheme="minorHAnsi"/>
        </w:rPr>
        <w:t xml:space="preserve"> διασφαλίζ</w:t>
      </w:r>
      <w:r>
        <w:rPr>
          <w:rFonts w:eastAsia="Times New Roman" w:cstheme="minorHAnsi"/>
        </w:rPr>
        <w:t>ουν</w:t>
      </w:r>
      <w:r w:rsidRPr="00F94360">
        <w:rPr>
          <w:rFonts w:eastAsia="Times New Roman" w:cstheme="minorHAnsi"/>
        </w:rPr>
        <w:t xml:space="preserve"> την ασφαλή μεταφορά των </w:t>
      </w:r>
      <w:r>
        <w:rPr>
          <w:rFonts w:eastAsia="Times New Roman" w:cstheme="minorHAnsi"/>
        </w:rPr>
        <w:t>ωφελούμενων.</w:t>
      </w:r>
    </w:p>
    <w:p w14:paraId="6AF78EF6" w14:textId="77777777" w:rsidR="00533FB6" w:rsidRPr="00F94360" w:rsidRDefault="00533FB6" w:rsidP="00394123">
      <w:pPr>
        <w:pStyle w:val="a8"/>
        <w:numPr>
          <w:ilvl w:val="0"/>
          <w:numId w:val="6"/>
        </w:numPr>
        <w:spacing w:afterLines="80" w:after="192" w:line="276" w:lineRule="auto"/>
        <w:ind w:left="284" w:hanging="284"/>
        <w:jc w:val="both"/>
        <w:textAlignment w:val="baseline"/>
        <w:rPr>
          <w:rFonts w:eastAsia="Times New Roman" w:cstheme="minorHAnsi"/>
        </w:rPr>
      </w:pPr>
      <w:r w:rsidRPr="00F94360">
        <w:rPr>
          <w:rFonts w:eastAsia="Times New Roman" w:cstheme="minorHAnsi"/>
        </w:rPr>
        <w:lastRenderedPageBreak/>
        <w:t>Αντίγραφα ασφαλιστηρί</w:t>
      </w:r>
      <w:r>
        <w:rPr>
          <w:rFonts w:eastAsia="Times New Roman" w:cstheme="minorHAnsi"/>
        </w:rPr>
        <w:t>ων</w:t>
      </w:r>
      <w:r w:rsidRPr="00F94360">
        <w:rPr>
          <w:rFonts w:eastAsia="Times New Roman" w:cstheme="minorHAnsi"/>
        </w:rPr>
        <w:t xml:space="preserve"> συμβολαί</w:t>
      </w:r>
      <w:r>
        <w:rPr>
          <w:rFonts w:eastAsia="Times New Roman" w:cstheme="minorHAnsi"/>
        </w:rPr>
        <w:t>ων</w:t>
      </w:r>
      <w:r w:rsidRPr="00F94360">
        <w:rPr>
          <w:rFonts w:eastAsia="Times New Roman" w:cstheme="minorHAnsi"/>
        </w:rPr>
        <w:t xml:space="preserve"> </w:t>
      </w:r>
    </w:p>
    <w:p w14:paraId="36346AE1" w14:textId="77777777" w:rsidR="00533FB6" w:rsidRDefault="00533FB6" w:rsidP="00394123">
      <w:pPr>
        <w:pStyle w:val="a8"/>
        <w:numPr>
          <w:ilvl w:val="0"/>
          <w:numId w:val="6"/>
        </w:numPr>
        <w:spacing w:afterLines="80" w:after="192" w:line="276" w:lineRule="auto"/>
        <w:ind w:left="284" w:hanging="284"/>
        <w:jc w:val="both"/>
        <w:textAlignment w:val="baseline"/>
        <w:rPr>
          <w:rFonts w:eastAsia="Times New Roman" w:cstheme="minorHAnsi"/>
        </w:rPr>
      </w:pPr>
      <w:r w:rsidRPr="00F94360">
        <w:rPr>
          <w:rFonts w:eastAsia="Times New Roman" w:cstheme="minorHAnsi"/>
        </w:rPr>
        <w:t>Φωτοαντίγραφο της ειδικής άδειας οδήγησης των συμμετεχόντων</w:t>
      </w:r>
      <w:r>
        <w:rPr>
          <w:rFonts w:eastAsia="Times New Roman" w:cstheme="minorHAnsi"/>
        </w:rPr>
        <w:t>.</w:t>
      </w:r>
    </w:p>
    <w:p w14:paraId="13014584" w14:textId="03D1DB30" w:rsidR="004A4519" w:rsidRPr="00A610CC" w:rsidRDefault="004A4519" w:rsidP="00394123">
      <w:pPr>
        <w:spacing w:before="100" w:beforeAutospacing="1" w:after="100" w:afterAutospacing="1"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69C3F626" w:rsidR="004A4519" w:rsidRPr="00862EE7" w:rsidRDefault="004A4519" w:rsidP="00394123">
      <w:pPr>
        <w:spacing w:afterLines="80" w:after="192" w:line="276" w:lineRule="auto"/>
        <w:jc w:val="both"/>
        <w:textAlignment w:val="baseline"/>
        <w:rPr>
          <w:rFonts w:eastAsia="Times New Roman" w:cstheme="minorHAnsi"/>
        </w:rPr>
      </w:pPr>
      <w:r w:rsidRPr="00862EE7">
        <w:rPr>
          <w:rFonts w:eastAsia="Times New Roman" w:cstheme="minorHAnsi"/>
        </w:rPr>
        <w:t xml:space="preserve">1) Βεβαίωση φορολογικής ενημερότητας για </w:t>
      </w:r>
      <w:r w:rsidR="00A8450B">
        <w:rPr>
          <w:rFonts w:eastAsia="Times New Roman" w:cstheme="minorHAnsi"/>
        </w:rPr>
        <w:t>κάθε νόμιμη χρήση</w:t>
      </w:r>
      <w:r w:rsidR="001E5406">
        <w:rPr>
          <w:rFonts w:eastAsia="Times New Roman" w:cstheme="minorHAnsi"/>
        </w:rPr>
        <w:t xml:space="preserve"> (ΑΦΜ 090193521)</w:t>
      </w:r>
      <w:r w:rsidR="00A8450B">
        <w:rPr>
          <w:rFonts w:eastAsia="Times New Roman" w:cstheme="minorHAnsi"/>
        </w:rPr>
        <w:t>.</w:t>
      </w:r>
    </w:p>
    <w:p w14:paraId="20BFD6C1" w14:textId="2BF94965" w:rsidR="004A4519" w:rsidRPr="00862EE7" w:rsidRDefault="004A4519" w:rsidP="00394123">
      <w:pPr>
        <w:spacing w:afterLines="80" w:after="192" w:line="276" w:lineRule="auto"/>
        <w:jc w:val="both"/>
        <w:textAlignment w:val="baseline"/>
        <w:rPr>
          <w:rFonts w:eastAsia="Times New Roman" w:cstheme="minorHAnsi"/>
        </w:rPr>
      </w:pPr>
      <w:r w:rsidRPr="00862EE7">
        <w:rPr>
          <w:rFonts w:eastAsia="Times New Roman" w:cstheme="minorHAnsi"/>
        </w:rPr>
        <w:t xml:space="preserve">2) Βεβαίωση ασφαλιστικής ενημερότητας για ασφαλιστικές εισφορές του προσωπικού, </w:t>
      </w:r>
      <w:r w:rsidR="00A8450B" w:rsidRPr="00862EE7">
        <w:rPr>
          <w:rFonts w:eastAsia="Times New Roman" w:cstheme="minorHAnsi"/>
        </w:rPr>
        <w:t xml:space="preserve">για </w:t>
      </w:r>
      <w:r w:rsidR="00A8450B">
        <w:rPr>
          <w:rFonts w:eastAsia="Times New Roman" w:cstheme="minorHAnsi"/>
        </w:rPr>
        <w:t>κάθε νόμιμη χρήση.</w:t>
      </w:r>
    </w:p>
    <w:p w14:paraId="7A9E6946" w14:textId="060346E9" w:rsidR="004A4519" w:rsidRPr="00862EE7" w:rsidRDefault="004A4519" w:rsidP="00394123">
      <w:pPr>
        <w:spacing w:afterLines="80" w:after="192" w:line="276"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w:t>
      </w:r>
      <w:r w:rsidR="00A8450B" w:rsidRPr="00862EE7">
        <w:rPr>
          <w:rFonts w:eastAsia="Times New Roman" w:cstheme="minorHAnsi"/>
        </w:rPr>
        <w:t xml:space="preserve">για </w:t>
      </w:r>
      <w:r w:rsidR="00A8450B">
        <w:rPr>
          <w:rFonts w:eastAsia="Times New Roman" w:cstheme="minorHAnsi"/>
        </w:rPr>
        <w:t>κάθε νόμιμη χρήση</w:t>
      </w:r>
      <w:r w:rsidR="00A8450B" w:rsidRPr="00862EE7">
        <w:rPr>
          <w:rFonts w:eastAsia="Times New Roman" w:cstheme="minorHAnsi"/>
        </w:rPr>
        <w:t xml:space="preserve"> </w:t>
      </w:r>
      <w:r w:rsidRPr="00862EE7">
        <w:rPr>
          <w:rFonts w:eastAsia="Times New Roman" w:cstheme="minorHAnsi"/>
        </w:rPr>
        <w:t xml:space="preserve">(αφορά ατομικές επιχειρήσεις) </w:t>
      </w:r>
    </w:p>
    <w:p w14:paraId="2A39A75B" w14:textId="70B3DAD7" w:rsidR="004A4519" w:rsidRPr="00862EE7" w:rsidRDefault="004A4519" w:rsidP="00394123">
      <w:pPr>
        <w:spacing w:afterLines="80" w:after="192" w:line="276" w:lineRule="auto"/>
        <w:jc w:val="both"/>
        <w:textAlignment w:val="baseline"/>
        <w:rPr>
          <w:rFonts w:eastAsia="Times New Roman" w:cstheme="minorHAnsi"/>
        </w:rPr>
      </w:pPr>
      <w:r w:rsidRPr="00862EE7">
        <w:rPr>
          <w:rFonts w:eastAsia="Times New Roman" w:cstheme="minorHAnsi"/>
        </w:rPr>
        <w:t>4) Υπεύθυνη δήλωση εκ μέρους του οικονομικού φορέα, σε περίπτωση φυσικού προσώπου, ή σε περίπτωση νομικού προσώπου την υποβολή αυτής εκ μέρους του νομίμου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 παιδική εργασία και άλλες μορφές εμπορίας ανθρώπων. Η υποχρέωση του προηγούμενου εδαφίου αφορά:</w:t>
      </w:r>
    </w:p>
    <w:p w14:paraId="00D60A88" w14:textId="44475560" w:rsidR="004A4519" w:rsidRPr="00862EE7" w:rsidRDefault="004A4519" w:rsidP="00394123">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438A95CF" w14:textId="77777777" w:rsidR="00394123" w:rsidRDefault="004A4519" w:rsidP="00394123">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70E2B019" w:rsidR="004A4519" w:rsidRPr="00862EE7" w:rsidRDefault="004A4519" w:rsidP="00394123">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05B80A28" w:rsidR="004A4519" w:rsidRPr="00862EE7" w:rsidRDefault="004A4519" w:rsidP="00394123">
      <w:pPr>
        <w:spacing w:afterLines="80" w:after="192"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006A66E5" w14:textId="3A2866FE" w:rsidR="001F6760" w:rsidRPr="00862EE7" w:rsidRDefault="001F6760" w:rsidP="00394123">
      <w:pPr>
        <w:spacing w:afterLines="80" w:after="192" w:line="276" w:lineRule="auto"/>
        <w:jc w:val="both"/>
        <w:textAlignment w:val="baseline"/>
        <w:rPr>
          <w:rFonts w:eastAsia="Times New Roman" w:cstheme="minorHAnsi"/>
        </w:rPr>
      </w:pPr>
      <w:r w:rsidRPr="00862EE7">
        <w:rPr>
          <w:rFonts w:eastAsia="Times New Roman" w:cstheme="minorHAnsi"/>
        </w:rPr>
        <w:t xml:space="preserve">6) </w:t>
      </w:r>
      <w:r w:rsidR="001E5406">
        <w:rPr>
          <w:rFonts w:eastAsia="Times New Roman" w:cstheme="minorHAnsi"/>
        </w:rPr>
        <w:t>Ε</w:t>
      </w:r>
      <w:r w:rsidRPr="00862EE7">
        <w:rPr>
          <w:rFonts w:eastAsia="Times New Roman" w:cstheme="minorHAnsi"/>
        </w:rPr>
        <w:t xml:space="preserve">κτύπωση προσωποποιημένης πληροφόρησης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0999C867" w14:textId="061A3490" w:rsidR="00EB5CED" w:rsidRPr="00876786" w:rsidRDefault="00EB5CED" w:rsidP="00394123">
      <w:pPr>
        <w:pBdr>
          <w:top w:val="nil"/>
          <w:left w:val="nil"/>
          <w:bottom w:val="nil"/>
          <w:right w:val="nil"/>
          <w:between w:val="nil"/>
        </w:pBdr>
        <w:shd w:val="clear" w:color="auto" w:fill="FFFFFF"/>
        <w:spacing w:after="120" w:line="276" w:lineRule="auto"/>
        <w:jc w:val="both"/>
        <w:rPr>
          <w:b/>
          <w:bCs/>
        </w:rPr>
      </w:pPr>
      <w:r w:rsidRPr="00A36262">
        <w:rPr>
          <w:b/>
          <w:bCs/>
        </w:rPr>
        <w:t>Διαδικασία πληρωμής:</w:t>
      </w:r>
    </w:p>
    <w:p w14:paraId="4EEB4864" w14:textId="61E0191F" w:rsidR="00EB5CED" w:rsidRPr="00744770" w:rsidRDefault="00EB5CED" w:rsidP="00394123">
      <w:pPr>
        <w:suppressAutoHyphens/>
        <w:spacing w:after="5" w:line="276" w:lineRule="auto"/>
        <w:ind w:right="-58"/>
        <w:jc w:val="both"/>
        <w:rPr>
          <w:rFonts w:eastAsia="Times New Roman" w:cstheme="minorHAnsi"/>
        </w:rPr>
      </w:pPr>
      <w:r w:rsidRPr="00744770">
        <w:rPr>
          <w:rFonts w:cstheme="minorHAnsi"/>
        </w:rPr>
        <w:t xml:space="preserve">Η ΑΡΣΙΣ θα καταβάλλει την αξία των </w:t>
      </w:r>
      <w:r w:rsidRPr="00DD3BC2">
        <w:t xml:space="preserve">ειδών, που θα προμηθευτεί στα πλαίσια της παρούσας πρόσκλησης </w:t>
      </w:r>
      <w:r w:rsidRPr="00744770">
        <w:rPr>
          <w:b/>
        </w:rPr>
        <w:t xml:space="preserve">εντός </w:t>
      </w:r>
      <w:r w:rsidR="00D370C2">
        <w:rPr>
          <w:b/>
        </w:rPr>
        <w:t xml:space="preserve">εξήντα </w:t>
      </w:r>
      <w:r w:rsidR="00A36262" w:rsidRPr="00744770">
        <w:rPr>
          <w:b/>
        </w:rPr>
        <w:t>(</w:t>
      </w:r>
      <w:r w:rsidR="00D370C2" w:rsidRPr="00D370C2">
        <w:rPr>
          <w:b/>
        </w:rPr>
        <w:t>60</w:t>
      </w:r>
      <w:r w:rsidRPr="00744770">
        <w:rPr>
          <w:b/>
        </w:rPr>
        <w:t xml:space="preserve">) ημερών ύστερα από την </w:t>
      </w:r>
      <w:r w:rsidR="00FA5BB1" w:rsidRPr="00744770">
        <w:rPr>
          <w:b/>
        </w:rPr>
        <w:t>ολοκλήρωση των υπηρεσιών</w:t>
      </w:r>
      <w:r w:rsidRPr="00744770">
        <w:rPr>
          <w:b/>
        </w:rPr>
        <w:t xml:space="preserve"> και την έκδοση από τον προμηθευτή των παρακάτω δικαιολογητικών πληρωμής: </w:t>
      </w:r>
    </w:p>
    <w:p w14:paraId="45C89676" w14:textId="5F76AD12" w:rsidR="00744770" w:rsidRPr="00744770" w:rsidRDefault="00744770" w:rsidP="00394123">
      <w:pPr>
        <w:suppressAutoHyphens/>
        <w:spacing w:after="5" w:line="276" w:lineRule="auto"/>
        <w:ind w:right="-58"/>
        <w:jc w:val="both"/>
        <w:rPr>
          <w:rFonts w:eastAsia="Times New Roman" w:cstheme="minorHAnsi"/>
        </w:rPr>
      </w:pPr>
      <w:r w:rsidRPr="00744770">
        <w:rPr>
          <w:rFonts w:eastAsia="Times New Roman" w:cstheme="minorHAnsi"/>
        </w:rPr>
        <w:t>•</w:t>
      </w:r>
      <w:r w:rsidRPr="00744770">
        <w:rPr>
          <w:rFonts w:eastAsia="Times New Roman" w:cstheme="minorHAnsi"/>
        </w:rPr>
        <w:tab/>
        <w:t>Τιμολόγιο ή Τιμολόγιο-Παροχής Υπηρεσιών, στο οποίο να αναγράφονται η υπηρεσία, η τιμή μονάδας, η συνολική αξία και οι νόμιμες επιβαρύνσεις,</w:t>
      </w:r>
    </w:p>
    <w:p w14:paraId="3B41025C" w14:textId="77777777" w:rsidR="00744770" w:rsidRPr="00744770" w:rsidRDefault="00744770" w:rsidP="00394123">
      <w:pPr>
        <w:suppressAutoHyphens/>
        <w:spacing w:after="5" w:line="276" w:lineRule="auto"/>
        <w:ind w:right="-58"/>
        <w:jc w:val="both"/>
        <w:rPr>
          <w:rFonts w:eastAsia="Times New Roman" w:cstheme="minorHAnsi"/>
        </w:rPr>
      </w:pPr>
      <w:r w:rsidRPr="00744770">
        <w:rPr>
          <w:rFonts w:eastAsia="Times New Roman" w:cstheme="minorHAnsi"/>
        </w:rPr>
        <w:t>•</w:t>
      </w:r>
      <w:r w:rsidRPr="00744770">
        <w:rPr>
          <w:rFonts w:eastAsia="Times New Roman" w:cstheme="minorHAnsi"/>
        </w:rPr>
        <w:tab/>
        <w:t>Βεβαίωση ασφαλιστικής ενημερότητας, για είσπραξη σε ισχύ η οποία απαιτείται στην ακόλουθη περίπτωση:</w:t>
      </w:r>
    </w:p>
    <w:p w14:paraId="480466ED" w14:textId="77777777" w:rsidR="00744770" w:rsidRPr="00744770" w:rsidRDefault="00744770" w:rsidP="00394123">
      <w:pPr>
        <w:suppressAutoHyphens/>
        <w:spacing w:after="5" w:line="276" w:lineRule="auto"/>
        <w:ind w:right="-58"/>
        <w:jc w:val="both"/>
        <w:rPr>
          <w:rFonts w:eastAsia="Times New Roman" w:cstheme="minorHAnsi"/>
        </w:rPr>
      </w:pPr>
      <w:r w:rsidRPr="00744770">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w:t>
      </w:r>
      <w:r w:rsidRPr="00744770">
        <w:rPr>
          <w:rFonts w:eastAsia="Times New Roman" w:cstheme="minorHAnsi"/>
        </w:rPr>
        <w:lastRenderedPageBreak/>
        <w:t>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6BED7454" w14:textId="77777777" w:rsidR="00744770" w:rsidRPr="00744770" w:rsidRDefault="00744770" w:rsidP="00394123">
      <w:pPr>
        <w:suppressAutoHyphens/>
        <w:spacing w:after="5" w:line="276" w:lineRule="auto"/>
        <w:ind w:right="-58"/>
        <w:jc w:val="both"/>
        <w:rPr>
          <w:rFonts w:eastAsia="Times New Roman" w:cstheme="minorHAnsi"/>
        </w:rPr>
      </w:pPr>
      <w:r w:rsidRPr="00744770">
        <w:rPr>
          <w:rFonts w:eastAsia="Times New Roman" w:cstheme="minorHAnsi"/>
        </w:rPr>
        <w:t>•</w:t>
      </w:r>
      <w:r w:rsidRPr="00744770">
        <w:rPr>
          <w:rFonts w:eastAsia="Times New Roman" w:cstheme="minorHAnsi"/>
        </w:rPr>
        <w:tab/>
        <w:t>Βεβαίωση ασφαλιστικής ενημερότητας ΕΦΚΑ μη μισθωτών για είσπραξη σε ισχύ η οποία απαιτείται στην ακόλουθη περίπτωση:</w:t>
      </w:r>
    </w:p>
    <w:p w14:paraId="0F949961" w14:textId="77777777" w:rsidR="00744770" w:rsidRPr="00744770" w:rsidRDefault="00744770" w:rsidP="00394123">
      <w:pPr>
        <w:suppressAutoHyphens/>
        <w:spacing w:after="5" w:line="276" w:lineRule="auto"/>
        <w:ind w:right="-58"/>
        <w:jc w:val="both"/>
        <w:rPr>
          <w:rFonts w:eastAsia="Times New Roman" w:cstheme="minorHAnsi"/>
        </w:rPr>
      </w:pPr>
      <w:r w:rsidRPr="00744770">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52CCD037" w14:textId="77777777" w:rsidR="00744770" w:rsidRPr="00744770" w:rsidRDefault="00744770" w:rsidP="00394123">
      <w:pPr>
        <w:suppressAutoHyphens/>
        <w:spacing w:after="5" w:line="276" w:lineRule="auto"/>
        <w:ind w:right="-58"/>
        <w:jc w:val="both"/>
        <w:rPr>
          <w:rFonts w:eastAsia="Times New Roman" w:cstheme="minorHAnsi"/>
        </w:rPr>
      </w:pPr>
      <w:r w:rsidRPr="00744770">
        <w:rPr>
          <w:rFonts w:eastAsia="Times New Roman" w:cstheme="minorHAnsi"/>
        </w:rPr>
        <w:t>•</w:t>
      </w:r>
      <w:r w:rsidRPr="00744770">
        <w:rPr>
          <w:rFonts w:eastAsia="Times New Roman" w:cstheme="minorHAnsi"/>
        </w:rPr>
        <w:tab/>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4EDED716" w14:textId="165CADBE" w:rsidR="00F06218" w:rsidRPr="00F06218" w:rsidRDefault="00744770" w:rsidP="00394123">
      <w:pPr>
        <w:suppressAutoHyphens/>
        <w:spacing w:after="5" w:line="276" w:lineRule="auto"/>
        <w:ind w:right="-58"/>
        <w:jc w:val="both"/>
        <w:rPr>
          <w:rFonts w:eastAsia="Times New Roman" w:cstheme="minorHAnsi"/>
        </w:rPr>
      </w:pPr>
      <w:r w:rsidRPr="00744770">
        <w:rPr>
          <w:rFonts w:eastAsia="Times New Roman" w:cstheme="minorHAnsi"/>
        </w:rPr>
        <w:t>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εισπράττοντα στους διενεργούντες την πληρωμή ή την εξόφληση του τίτλου, κατά την πληρωμή ή την εξόφληση αυτού.</w:t>
      </w:r>
    </w:p>
    <w:p w14:paraId="65238A7B" w14:textId="77777777" w:rsidR="00EB5CED" w:rsidRPr="00744770" w:rsidRDefault="00EB5CED" w:rsidP="00394123">
      <w:pPr>
        <w:spacing w:after="0" w:line="276" w:lineRule="auto"/>
        <w:jc w:val="both"/>
        <w:rPr>
          <w:rFonts w:cstheme="minorHAnsi"/>
        </w:rPr>
      </w:pPr>
      <w:r w:rsidRPr="00744770">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38AF090E" w14:textId="77777777" w:rsidR="00EB5CED" w:rsidRPr="00744770" w:rsidRDefault="00EB5CED" w:rsidP="00394123">
      <w:pPr>
        <w:spacing w:after="0" w:line="276" w:lineRule="auto"/>
        <w:jc w:val="both"/>
        <w:rPr>
          <w:rFonts w:cstheme="minorHAnsi"/>
        </w:rPr>
      </w:pPr>
      <w:r w:rsidRPr="00744770">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D7B6E17" w14:textId="77777777" w:rsidR="00A610CC" w:rsidRDefault="00A610CC" w:rsidP="00394123">
      <w:pPr>
        <w:pBdr>
          <w:top w:val="nil"/>
          <w:left w:val="nil"/>
          <w:bottom w:val="nil"/>
          <w:right w:val="nil"/>
          <w:between w:val="nil"/>
        </w:pBdr>
        <w:shd w:val="clear" w:color="auto" w:fill="FFFFFF"/>
        <w:spacing w:after="120" w:line="276" w:lineRule="auto"/>
        <w:jc w:val="both"/>
      </w:pPr>
    </w:p>
    <w:p w14:paraId="73F052C3" w14:textId="77777777" w:rsidR="001144D0" w:rsidRDefault="000C074E" w:rsidP="00394123">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394123">
      <w:pPr>
        <w:spacing w:after="120" w:line="276" w:lineRule="auto"/>
        <w:jc w:val="both"/>
      </w:pPr>
      <w:r>
        <w:rPr>
          <w:b/>
        </w:rPr>
        <w:t>•</w:t>
      </w:r>
      <w:r>
        <w:rPr>
          <w:b/>
        </w:rPr>
        <w:tab/>
      </w:r>
      <w:r>
        <w:t>Ταχυδρομική Διεύθυνση: Εγνατίας 30, 54625, Θεσσαλονίκη</w:t>
      </w:r>
    </w:p>
    <w:p w14:paraId="5E8320D9" w14:textId="77777777" w:rsidR="001144D0" w:rsidRDefault="000C074E" w:rsidP="00394123">
      <w:pPr>
        <w:spacing w:after="120" w:line="276" w:lineRule="auto"/>
        <w:jc w:val="both"/>
      </w:pPr>
      <w:r>
        <w:t>•</w:t>
      </w:r>
      <w:r>
        <w:tab/>
        <w:t>Fax: 2310526150</w:t>
      </w:r>
    </w:p>
    <w:p w14:paraId="679006B0" w14:textId="77777777" w:rsidR="001144D0" w:rsidRDefault="000C074E" w:rsidP="00394123">
      <w:pPr>
        <w:spacing w:after="120" w:line="276" w:lineRule="auto"/>
        <w:jc w:val="both"/>
      </w:pPr>
      <w:r>
        <w:t>•</w:t>
      </w:r>
      <w:r>
        <w:tab/>
        <w:t xml:space="preserve">Ηλεκτρονική Διεύθυνση: </w:t>
      </w:r>
      <w:hyperlink r:id="rId8">
        <w:r>
          <w:rPr>
            <w:color w:val="0563C1"/>
            <w:u w:val="single"/>
          </w:rPr>
          <w:t>metoikos.procurement@gmail.com</w:t>
        </w:r>
      </w:hyperlink>
    </w:p>
    <w:p w14:paraId="6AAAC038" w14:textId="0CEC4730" w:rsidR="001144D0" w:rsidRDefault="000C074E" w:rsidP="00394123">
      <w:pPr>
        <w:spacing w:after="120" w:line="276" w:lineRule="auto"/>
        <w:jc w:val="both"/>
      </w:pPr>
      <w:r>
        <w:t>Οι ενδιαφερόμενοι μπορούν να λαμβάνουν Πληροφορίες από το site της Άρσις www.arsis.gr ή στα τηλέφωνα: 2316007622</w:t>
      </w:r>
      <w:r w:rsidR="00AE016E">
        <w:t xml:space="preserve"> και 2316009753.</w:t>
      </w:r>
    </w:p>
    <w:p w14:paraId="339D1AA8" w14:textId="03427461" w:rsidR="001144D0" w:rsidRDefault="000C074E" w:rsidP="00394123">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Ημερομηνία λήψης της προσφοράς από την ΑΡΣΙΣ το αργότερο έως την</w:t>
      </w:r>
      <w:r w:rsidR="00862EE7" w:rsidRPr="00862EE7">
        <w:rPr>
          <w:b/>
          <w:highlight w:val="white"/>
        </w:rPr>
        <w:t xml:space="preserve"> </w:t>
      </w:r>
      <w:r w:rsidR="0096271A">
        <w:rPr>
          <w:b/>
        </w:rPr>
        <w:t>14</w:t>
      </w:r>
      <w:r w:rsidR="002658ED">
        <w:rPr>
          <w:b/>
        </w:rPr>
        <w:t>/</w:t>
      </w:r>
      <w:r w:rsidR="00615F34">
        <w:rPr>
          <w:b/>
        </w:rPr>
        <w:t>0</w:t>
      </w:r>
      <w:r w:rsidR="0096271A">
        <w:rPr>
          <w:b/>
        </w:rPr>
        <w:t>4</w:t>
      </w:r>
      <w:r w:rsidR="002658ED">
        <w:rPr>
          <w:b/>
        </w:rPr>
        <w:t>/202</w:t>
      </w:r>
      <w:r w:rsidR="0096271A">
        <w:rPr>
          <w:b/>
        </w:rPr>
        <w:t>6</w:t>
      </w:r>
      <w:r w:rsidR="00791229">
        <w:rPr>
          <w:b/>
        </w:rPr>
        <w:t xml:space="preserve"> </w:t>
      </w:r>
      <w:r w:rsidR="00824B82">
        <w:rPr>
          <w:b/>
        </w:rPr>
        <w:t>ώρα 1</w:t>
      </w:r>
      <w:r w:rsidR="00B229A4">
        <w:rPr>
          <w:b/>
        </w:rPr>
        <w:t>5</w:t>
      </w:r>
      <w:r w:rsidR="00824B82">
        <w:rPr>
          <w:b/>
        </w:rPr>
        <w:t>.00</w:t>
      </w:r>
    </w:p>
    <w:p w14:paraId="5E886176" w14:textId="436C53B6" w:rsidR="00AE016E" w:rsidRDefault="00AE016E" w:rsidP="00394123">
      <w:pPr>
        <w:shd w:val="clear" w:color="auto" w:fill="FFFFFF"/>
        <w:spacing w:after="120" w:line="276" w:lineRule="auto"/>
        <w:jc w:val="both"/>
        <w:textAlignment w:val="baseline"/>
        <w:rPr>
          <w:rFonts w:eastAsia="Times New Roman"/>
          <w:b/>
          <w:bCs/>
        </w:rPr>
      </w:pPr>
      <w:r w:rsidRPr="00082C4F">
        <w:rPr>
          <w:rFonts w:eastAsia="Times New Roman"/>
          <w:b/>
          <w:bCs/>
        </w:rPr>
        <w:t xml:space="preserve">Όλα τα απαραίτητα έγγραφα που συνοδεύουν την </w:t>
      </w:r>
      <w:r w:rsidRPr="00791229">
        <w:rPr>
          <w:rFonts w:eastAsia="Times New Roman"/>
          <w:b/>
          <w:bCs/>
        </w:rPr>
        <w:t>πρόσκληση</w:t>
      </w:r>
      <w:r w:rsidR="00534909" w:rsidRPr="00791229">
        <w:rPr>
          <w:rFonts w:eastAsia="Times New Roman"/>
          <w:b/>
          <w:bCs/>
        </w:rPr>
        <w:t xml:space="preserve">, </w:t>
      </w:r>
      <w:r w:rsidR="00FE1F45" w:rsidRPr="00791229">
        <w:rPr>
          <w:rFonts w:eastAsia="Times New Roman"/>
          <w:b/>
          <w:bCs/>
        </w:rPr>
        <w:t>(</w:t>
      </w:r>
      <w:r w:rsidR="00534909" w:rsidRPr="00791229">
        <w:rPr>
          <w:rFonts w:eastAsia="Times New Roman"/>
          <w:b/>
          <w:bCs/>
        </w:rPr>
        <w:t>υπόδειγμα προσφοράς)</w:t>
      </w:r>
      <w:r w:rsidRPr="00791229">
        <w:rPr>
          <w:rFonts w:eastAsia="Times New Roman"/>
          <w:b/>
          <w:bCs/>
        </w:rPr>
        <w:t xml:space="preserve"> είναι</w:t>
      </w:r>
      <w:r w:rsidRPr="00082C4F">
        <w:rPr>
          <w:rFonts w:eastAsia="Times New Roman"/>
          <w:b/>
          <w:bCs/>
        </w:rPr>
        <w:t xml:space="preserve"> αναρτημένα στη σελίδα της ΑΡΣΙΣ </w:t>
      </w:r>
      <w:hyperlink r:id="rId9" w:history="1">
        <w:r w:rsidR="004A4519" w:rsidRPr="0093439D">
          <w:rPr>
            <w:rStyle w:val="-"/>
            <w:rFonts w:eastAsia="Times New Roman" w:cs="Calibri"/>
            <w:b/>
            <w:bCs/>
          </w:rPr>
          <w:t>www.arsis.gr</w:t>
        </w:r>
      </w:hyperlink>
    </w:p>
    <w:p w14:paraId="18D6F792" w14:textId="752A8A6D" w:rsidR="001144D0" w:rsidRDefault="000C074E" w:rsidP="00394123">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site της ΑΡΣΙΣ </w:t>
      </w:r>
      <w:hyperlink r:id="rId10">
        <w:r>
          <w:rPr>
            <w:color w:val="0563C1"/>
            <w:u w:val="single"/>
          </w:rPr>
          <w:t>www.arsis.gr</w:t>
        </w:r>
      </w:hyperlink>
    </w:p>
    <w:p w14:paraId="09E46C4A" w14:textId="77777777" w:rsidR="001144D0" w:rsidRDefault="000C074E" w:rsidP="00394123">
      <w:pPr>
        <w:shd w:val="clear" w:color="auto" w:fill="FFFFFF"/>
        <w:spacing w:after="120" w:line="276" w:lineRule="auto"/>
      </w:pPr>
      <w:r>
        <w:t>ΓΙΑ ΤΗΝ ΑΡΣΙΣ – ΚΟΙΝΩΝΙΚΗ ΟΡΓΑΝΩΣΗ ΥΠΟΣΤΗΡΙΞΗΣ ΝΕΩΝ</w:t>
      </w:r>
    </w:p>
    <w:p w14:paraId="1B1B1AF7" w14:textId="77777777" w:rsidR="001144D0" w:rsidRDefault="000C074E" w:rsidP="00394123">
      <w:pPr>
        <w:shd w:val="clear" w:color="auto" w:fill="FFFFFF"/>
        <w:spacing w:after="120" w:line="276" w:lineRule="auto"/>
      </w:pPr>
      <w:r>
        <w:t>ΤΜΗΜΑ ΠΡΟΜΗΘΕΙΩΝ</w:t>
      </w:r>
    </w:p>
    <w:p w14:paraId="426E4773" w14:textId="79C5E73F" w:rsidR="001144D0" w:rsidRPr="000C026C" w:rsidRDefault="000C074E" w:rsidP="00394123">
      <w:pPr>
        <w:shd w:val="clear" w:color="auto" w:fill="FFFFFF"/>
        <w:spacing w:after="120" w:line="276" w:lineRule="auto"/>
        <w:rPr>
          <w:lang w:val="en-US"/>
        </w:rPr>
      </w:pPr>
      <w:r>
        <w:t xml:space="preserve"> </w:t>
      </w:r>
    </w:p>
    <w:sectPr w:rsidR="001144D0" w:rsidRPr="000C026C" w:rsidSect="00394123">
      <w:headerReference w:type="default" r:id="rId11"/>
      <w:pgSz w:w="11906" w:h="16838"/>
      <w:pgMar w:top="1685" w:right="1416" w:bottom="709"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145813841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46B7"/>
    <w:multiLevelType w:val="hybridMultilevel"/>
    <w:tmpl w:val="51A6DC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3B3D52E3"/>
    <w:multiLevelType w:val="hybridMultilevel"/>
    <w:tmpl w:val="3B00EA7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 w15:restartNumberingAfterBreak="0">
    <w:nsid w:val="42F574BB"/>
    <w:multiLevelType w:val="hybridMultilevel"/>
    <w:tmpl w:val="DC7E74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CF275DA"/>
    <w:multiLevelType w:val="hybridMultilevel"/>
    <w:tmpl w:val="AC141A78"/>
    <w:lvl w:ilvl="0" w:tplc="04080011">
      <w:start w:val="1"/>
      <w:numFmt w:val="decimal"/>
      <w:lvlText w:val="%1)"/>
      <w:lvlJc w:val="left"/>
      <w:pPr>
        <w:ind w:left="862" w:hanging="360"/>
      </w:p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5" w15:restartNumberingAfterBreak="0">
    <w:nsid w:val="5D2E697C"/>
    <w:multiLevelType w:val="hybridMultilevel"/>
    <w:tmpl w:val="7B98124C"/>
    <w:lvl w:ilvl="0" w:tplc="3DB247B2">
      <w:start w:val="1"/>
      <w:numFmt w:val="decimal"/>
      <w:lvlText w:val="%1."/>
      <w:lvlJc w:val="left"/>
      <w:pPr>
        <w:ind w:left="5747" w:hanging="360"/>
      </w:pPr>
      <w:rPr>
        <w:b w:val="0"/>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7" w15:restartNumberingAfterBreak="0">
    <w:nsid w:val="6E2E2034"/>
    <w:multiLevelType w:val="hybridMultilevel"/>
    <w:tmpl w:val="36A251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218277970">
    <w:abstractNumId w:val="6"/>
  </w:num>
  <w:num w:numId="2" w16cid:durableId="1667633928">
    <w:abstractNumId w:val="5"/>
  </w:num>
  <w:num w:numId="3" w16cid:durableId="618145818">
    <w:abstractNumId w:val="8"/>
  </w:num>
  <w:num w:numId="4" w16cid:durableId="347367520">
    <w:abstractNumId w:val="1"/>
  </w:num>
  <w:num w:numId="5" w16cid:durableId="1628655193">
    <w:abstractNumId w:val="3"/>
  </w:num>
  <w:num w:numId="6" w16cid:durableId="1849832914">
    <w:abstractNumId w:val="4"/>
  </w:num>
  <w:num w:numId="7" w16cid:durableId="69355801">
    <w:abstractNumId w:val="2"/>
  </w:num>
  <w:num w:numId="8" w16cid:durableId="1060593519">
    <w:abstractNumId w:val="7"/>
  </w:num>
  <w:num w:numId="9" w16cid:durableId="853036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3146B"/>
    <w:rsid w:val="0003203C"/>
    <w:rsid w:val="00043A91"/>
    <w:rsid w:val="000545AD"/>
    <w:rsid w:val="000C026C"/>
    <w:rsid w:val="000C074E"/>
    <w:rsid w:val="000D419C"/>
    <w:rsid w:val="000D536B"/>
    <w:rsid w:val="000F5D62"/>
    <w:rsid w:val="0010305E"/>
    <w:rsid w:val="001144D0"/>
    <w:rsid w:val="00124424"/>
    <w:rsid w:val="0018201A"/>
    <w:rsid w:val="001A08FF"/>
    <w:rsid w:val="001C0E5C"/>
    <w:rsid w:val="001D25CB"/>
    <w:rsid w:val="001D782F"/>
    <w:rsid w:val="001E5406"/>
    <w:rsid w:val="001F0954"/>
    <w:rsid w:val="001F6760"/>
    <w:rsid w:val="002310C6"/>
    <w:rsid w:val="0023264B"/>
    <w:rsid w:val="0023554D"/>
    <w:rsid w:val="00237142"/>
    <w:rsid w:val="002615B1"/>
    <w:rsid w:val="002658ED"/>
    <w:rsid w:val="00283131"/>
    <w:rsid w:val="002852CC"/>
    <w:rsid w:val="002909A4"/>
    <w:rsid w:val="002A6028"/>
    <w:rsid w:val="002D02BC"/>
    <w:rsid w:val="00330FE7"/>
    <w:rsid w:val="00360537"/>
    <w:rsid w:val="00371042"/>
    <w:rsid w:val="00372674"/>
    <w:rsid w:val="003738DD"/>
    <w:rsid w:val="003863EE"/>
    <w:rsid w:val="00387AC8"/>
    <w:rsid w:val="00394123"/>
    <w:rsid w:val="003A666D"/>
    <w:rsid w:val="004105D6"/>
    <w:rsid w:val="00421FBE"/>
    <w:rsid w:val="004366D4"/>
    <w:rsid w:val="00463BCB"/>
    <w:rsid w:val="00465267"/>
    <w:rsid w:val="004A0C78"/>
    <w:rsid w:val="004A4519"/>
    <w:rsid w:val="004A6CAB"/>
    <w:rsid w:val="004B1133"/>
    <w:rsid w:val="004E1524"/>
    <w:rsid w:val="00533FB6"/>
    <w:rsid w:val="00534909"/>
    <w:rsid w:val="005B7E12"/>
    <w:rsid w:val="005C6030"/>
    <w:rsid w:val="005C7164"/>
    <w:rsid w:val="005D17F7"/>
    <w:rsid w:val="005D7F3A"/>
    <w:rsid w:val="005E0C38"/>
    <w:rsid w:val="005F6858"/>
    <w:rsid w:val="00604175"/>
    <w:rsid w:val="00615980"/>
    <w:rsid w:val="00615F34"/>
    <w:rsid w:val="006241DD"/>
    <w:rsid w:val="006D30DA"/>
    <w:rsid w:val="00716AB9"/>
    <w:rsid w:val="00727E8A"/>
    <w:rsid w:val="0073699A"/>
    <w:rsid w:val="00744770"/>
    <w:rsid w:val="00767372"/>
    <w:rsid w:val="00772CC5"/>
    <w:rsid w:val="007829CA"/>
    <w:rsid w:val="00783863"/>
    <w:rsid w:val="00791229"/>
    <w:rsid w:val="0079199C"/>
    <w:rsid w:val="007B3F9E"/>
    <w:rsid w:val="007C6147"/>
    <w:rsid w:val="007D425E"/>
    <w:rsid w:val="007E516D"/>
    <w:rsid w:val="007F78E8"/>
    <w:rsid w:val="00801401"/>
    <w:rsid w:val="00804B69"/>
    <w:rsid w:val="008106DD"/>
    <w:rsid w:val="0081444E"/>
    <w:rsid w:val="00824B82"/>
    <w:rsid w:val="0082539B"/>
    <w:rsid w:val="00861D8B"/>
    <w:rsid w:val="00862EE7"/>
    <w:rsid w:val="0087127C"/>
    <w:rsid w:val="00876786"/>
    <w:rsid w:val="00896DDD"/>
    <w:rsid w:val="008A64CE"/>
    <w:rsid w:val="008C02F1"/>
    <w:rsid w:val="008C070E"/>
    <w:rsid w:val="008C1778"/>
    <w:rsid w:val="008D0BF4"/>
    <w:rsid w:val="008E3DD0"/>
    <w:rsid w:val="008E448E"/>
    <w:rsid w:val="008F323A"/>
    <w:rsid w:val="00955E21"/>
    <w:rsid w:val="0096271A"/>
    <w:rsid w:val="009750D1"/>
    <w:rsid w:val="00982F9C"/>
    <w:rsid w:val="00986A82"/>
    <w:rsid w:val="00A03C10"/>
    <w:rsid w:val="00A13267"/>
    <w:rsid w:val="00A14E5A"/>
    <w:rsid w:val="00A327A8"/>
    <w:rsid w:val="00A32B8D"/>
    <w:rsid w:val="00A33682"/>
    <w:rsid w:val="00A36262"/>
    <w:rsid w:val="00A52F19"/>
    <w:rsid w:val="00A610CC"/>
    <w:rsid w:val="00A64108"/>
    <w:rsid w:val="00A8450B"/>
    <w:rsid w:val="00A925D0"/>
    <w:rsid w:val="00A92BDC"/>
    <w:rsid w:val="00AA4417"/>
    <w:rsid w:val="00AB485B"/>
    <w:rsid w:val="00AE016E"/>
    <w:rsid w:val="00B13FE5"/>
    <w:rsid w:val="00B229A4"/>
    <w:rsid w:val="00B61645"/>
    <w:rsid w:val="00B670BA"/>
    <w:rsid w:val="00BE206B"/>
    <w:rsid w:val="00C25ADD"/>
    <w:rsid w:val="00C9745F"/>
    <w:rsid w:val="00CD6E87"/>
    <w:rsid w:val="00CE4BCD"/>
    <w:rsid w:val="00D226AD"/>
    <w:rsid w:val="00D25BE1"/>
    <w:rsid w:val="00D265BC"/>
    <w:rsid w:val="00D370C2"/>
    <w:rsid w:val="00D601D3"/>
    <w:rsid w:val="00D60C35"/>
    <w:rsid w:val="00D63E65"/>
    <w:rsid w:val="00D65D17"/>
    <w:rsid w:val="00D80C4E"/>
    <w:rsid w:val="00DB7472"/>
    <w:rsid w:val="00DF07DE"/>
    <w:rsid w:val="00E36834"/>
    <w:rsid w:val="00E93F1E"/>
    <w:rsid w:val="00E97B9C"/>
    <w:rsid w:val="00EB5CED"/>
    <w:rsid w:val="00EC3AB5"/>
    <w:rsid w:val="00EC4BFC"/>
    <w:rsid w:val="00EE032E"/>
    <w:rsid w:val="00EF41B1"/>
    <w:rsid w:val="00F06218"/>
    <w:rsid w:val="00F25656"/>
    <w:rsid w:val="00F3701B"/>
    <w:rsid w:val="00F45C8B"/>
    <w:rsid w:val="00F55374"/>
    <w:rsid w:val="00F57100"/>
    <w:rsid w:val="00F652FF"/>
    <w:rsid w:val="00FA5BB1"/>
    <w:rsid w:val="00FA66CA"/>
    <w:rsid w:val="00FE1F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1663</Words>
  <Characters>8983</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UNHCR</dc:creator>
  <cp:lastModifiedBy>ARSIS ARSIS</cp:lastModifiedBy>
  <cp:revision>23</cp:revision>
  <cp:lastPrinted>2024-04-01T12:48:00Z</cp:lastPrinted>
  <dcterms:created xsi:type="dcterms:W3CDTF">2025-06-03T09:01:00Z</dcterms:created>
  <dcterms:modified xsi:type="dcterms:W3CDTF">2026-04-06T12:42:00Z</dcterms:modified>
</cp:coreProperties>
</file>