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C33AF0" w:rsidRDefault="003E3BB9" w:rsidP="00E07359">
      <w:pPr>
        <w:shd w:val="clear" w:color="auto" w:fill="FFFFFF"/>
        <w:spacing w:after="0" w:line="276" w:lineRule="auto"/>
        <w:jc w:val="right"/>
        <w:textAlignment w:val="baseline"/>
        <w:rPr>
          <w:rFonts w:eastAsia="Times New Roman" w:cstheme="minorHAnsi"/>
          <w:b/>
          <w:bCs/>
          <w:bdr w:val="none" w:sz="0" w:space="0" w:color="auto" w:frame="1"/>
        </w:rPr>
      </w:pPr>
      <w:proofErr w:type="spellStart"/>
      <w:r w:rsidRPr="00C33AF0">
        <w:rPr>
          <w:rFonts w:eastAsia="Times New Roman" w:cstheme="minorHAnsi"/>
          <w:b/>
          <w:bCs/>
          <w:bdr w:val="none" w:sz="0" w:space="0" w:color="auto" w:frame="1"/>
        </w:rPr>
        <w:t>Καταχωριστέο</w:t>
      </w:r>
      <w:proofErr w:type="spellEnd"/>
      <w:r w:rsidRPr="00C33AF0">
        <w:rPr>
          <w:rFonts w:eastAsia="Times New Roman" w:cstheme="minorHAnsi"/>
          <w:b/>
          <w:bCs/>
          <w:bdr w:val="none" w:sz="0" w:space="0" w:color="auto" w:frame="1"/>
        </w:rPr>
        <w:t xml:space="preserve"> στο ΚΗΜΔΗΣ</w:t>
      </w:r>
    </w:p>
    <w:p w14:paraId="24DBEFCA" w14:textId="77777777" w:rsidR="003C0984" w:rsidRDefault="00770B74" w:rsidP="003C0984">
      <w:pPr>
        <w:spacing w:after="120" w:line="276" w:lineRule="auto"/>
        <w:rPr>
          <w:b/>
        </w:rPr>
      </w:pPr>
      <w:r>
        <w:rPr>
          <w:b/>
        </w:rPr>
        <w:t xml:space="preserve">Προς: </w:t>
      </w:r>
    </w:p>
    <w:p w14:paraId="7D98B31F" w14:textId="77777777" w:rsidR="003C0984" w:rsidRDefault="003C0984" w:rsidP="003C0984">
      <w:pPr>
        <w:spacing w:after="0" w:line="276" w:lineRule="auto"/>
        <w:rPr>
          <w:b/>
        </w:rPr>
      </w:pPr>
      <w:r w:rsidRPr="003C0984">
        <w:rPr>
          <w:b/>
        </w:rPr>
        <w:t>ΤΑΚΟΣ ΘΕΟΔΟΣΙΟΣ</w:t>
      </w:r>
      <w:r w:rsidRPr="003C0984">
        <w:rPr>
          <w:b/>
        </w:rPr>
        <w:tab/>
      </w:r>
    </w:p>
    <w:p w14:paraId="75F718A1" w14:textId="732E8BC8" w:rsidR="003C0984" w:rsidRDefault="003C0984" w:rsidP="003C0984">
      <w:pPr>
        <w:spacing w:after="0" w:line="276" w:lineRule="auto"/>
        <w:rPr>
          <w:b/>
        </w:rPr>
      </w:pPr>
      <w:r>
        <w:rPr>
          <w:b/>
        </w:rPr>
        <w:t xml:space="preserve">Α.Φ.Μ. </w:t>
      </w:r>
      <w:r w:rsidRPr="003C0984">
        <w:rPr>
          <w:b/>
        </w:rPr>
        <w:t>108931572</w:t>
      </w:r>
      <w:r w:rsidRPr="003C0984">
        <w:rPr>
          <w:b/>
        </w:rPr>
        <w:tab/>
      </w:r>
    </w:p>
    <w:p w14:paraId="035135E3" w14:textId="350B7C56" w:rsidR="003C0984" w:rsidRDefault="00242CC2" w:rsidP="003C0984">
      <w:pPr>
        <w:spacing w:after="0" w:line="276" w:lineRule="auto"/>
        <w:rPr>
          <w:b/>
        </w:rPr>
      </w:pPr>
      <w:proofErr w:type="spellStart"/>
      <w:r>
        <w:rPr>
          <w:b/>
        </w:rPr>
        <w:t>Ο</w:t>
      </w:r>
      <w:r w:rsidRPr="003C0984">
        <w:rPr>
          <w:b/>
        </w:rPr>
        <w:t>λυμπιάδ</w:t>
      </w:r>
      <w:r>
        <w:rPr>
          <w:b/>
        </w:rPr>
        <w:t>ο</w:t>
      </w:r>
      <w:r w:rsidRPr="003C0984">
        <w:rPr>
          <w:b/>
        </w:rPr>
        <w:t>ς</w:t>
      </w:r>
      <w:proofErr w:type="spellEnd"/>
      <w:r w:rsidRPr="003C0984">
        <w:rPr>
          <w:b/>
        </w:rPr>
        <w:t xml:space="preserve"> 12</w:t>
      </w:r>
      <w:r>
        <w:rPr>
          <w:b/>
        </w:rPr>
        <w:t>, Θ</w:t>
      </w:r>
      <w:r w:rsidRPr="003C0984">
        <w:rPr>
          <w:b/>
        </w:rPr>
        <w:t>εσσαλονίκη</w:t>
      </w:r>
    </w:p>
    <w:p w14:paraId="442168D2" w14:textId="134D3813" w:rsidR="00E07359" w:rsidRDefault="003C0984" w:rsidP="003C0984">
      <w:pPr>
        <w:spacing w:after="0" w:line="276" w:lineRule="auto"/>
        <w:rPr>
          <w:b/>
        </w:rPr>
      </w:pPr>
      <w:r>
        <w:rPr>
          <w:b/>
        </w:rPr>
        <w:t>Τηλέφωνο</w:t>
      </w:r>
      <w:r w:rsidRPr="00242CC2">
        <w:rPr>
          <w:b/>
        </w:rPr>
        <w:t xml:space="preserve">: </w:t>
      </w:r>
      <w:r w:rsidRPr="003C0984">
        <w:rPr>
          <w:b/>
        </w:rPr>
        <w:t>2315001227</w:t>
      </w:r>
    </w:p>
    <w:p w14:paraId="1D241106" w14:textId="77777777" w:rsidR="00D16FB6" w:rsidRDefault="00D16FB6" w:rsidP="00EB7D04">
      <w:pPr>
        <w:spacing w:after="120" w:line="276" w:lineRule="auto"/>
        <w:jc w:val="center"/>
        <w:rPr>
          <w:b/>
        </w:rPr>
      </w:pPr>
    </w:p>
    <w:p w14:paraId="06BC3963" w14:textId="4D302C82" w:rsidR="001144D0" w:rsidRPr="00432368" w:rsidRDefault="000C074E" w:rsidP="00EB7D04">
      <w:pPr>
        <w:spacing w:after="120" w:line="276" w:lineRule="auto"/>
        <w:jc w:val="center"/>
        <w:rPr>
          <w:b/>
        </w:rPr>
      </w:pPr>
      <w:r w:rsidRPr="008D2FE5">
        <w:rPr>
          <w:b/>
        </w:rPr>
        <w:t xml:space="preserve">Πρόσκληση </w:t>
      </w:r>
      <w:r w:rsidRPr="002D5151">
        <w:rPr>
          <w:b/>
        </w:rPr>
        <w:t xml:space="preserve">Υποβολής Προσφοράς με ΑΡ.ΠΡΩΤ: </w:t>
      </w:r>
      <w:bookmarkStart w:id="0" w:name="_Hlk180072698"/>
      <w:r w:rsidR="00BE206B" w:rsidRPr="002D5151">
        <w:rPr>
          <w:b/>
        </w:rPr>
        <w:t>ΑΜ</w:t>
      </w:r>
      <w:r w:rsidR="007B08C7">
        <w:rPr>
          <w:b/>
        </w:rPr>
        <w:t>9176</w:t>
      </w:r>
      <w:r w:rsidR="00043A91" w:rsidRPr="002D5151">
        <w:rPr>
          <w:b/>
        </w:rPr>
        <w:t>/</w:t>
      </w:r>
      <w:r w:rsidR="00C77854">
        <w:rPr>
          <w:b/>
        </w:rPr>
        <w:t>09</w:t>
      </w:r>
      <w:r w:rsidR="00043A91" w:rsidRPr="002D5151">
        <w:rPr>
          <w:b/>
        </w:rPr>
        <w:t>-</w:t>
      </w:r>
      <w:r w:rsidR="003D7CC0" w:rsidRPr="002D5151">
        <w:rPr>
          <w:b/>
        </w:rPr>
        <w:t>0</w:t>
      </w:r>
      <w:r w:rsidR="00C77854">
        <w:rPr>
          <w:b/>
        </w:rPr>
        <w:t>4</w:t>
      </w:r>
      <w:r w:rsidR="00043A91" w:rsidRPr="002D5151">
        <w:rPr>
          <w:b/>
        </w:rPr>
        <w:t>-202</w:t>
      </w:r>
      <w:bookmarkEnd w:id="0"/>
      <w:r w:rsidR="00432368" w:rsidRPr="002D5151">
        <w:rPr>
          <w:b/>
        </w:rPr>
        <w:t>6</w:t>
      </w:r>
    </w:p>
    <w:p w14:paraId="257FB4D2" w14:textId="18B42F69" w:rsidR="00153E78" w:rsidRPr="00C33AF0" w:rsidRDefault="00153E78" w:rsidP="00EB7D04">
      <w:pPr>
        <w:spacing w:after="120" w:line="276" w:lineRule="auto"/>
        <w:jc w:val="both"/>
        <w:rPr>
          <w:b/>
        </w:rPr>
      </w:pPr>
      <w:bookmarkStart w:id="1" w:name="_heading=h.gjdgxs" w:colFirst="0" w:colLast="0"/>
      <w:bookmarkEnd w:id="1"/>
      <w:r w:rsidRPr="00C33AF0">
        <w:rPr>
          <w:b/>
        </w:rPr>
        <w:t xml:space="preserve">Για την απευθείας ανάθεση </w:t>
      </w:r>
      <w:bookmarkStart w:id="2" w:name="_Hlk95735973"/>
      <w:r w:rsidR="002073A3" w:rsidRPr="002073A3">
        <w:rPr>
          <w:b/>
        </w:rPr>
        <w:t xml:space="preserve">παροχής </w:t>
      </w:r>
      <w:r w:rsidR="002073A3" w:rsidRPr="00B819AD">
        <w:rPr>
          <w:b/>
        </w:rPr>
        <w:t xml:space="preserve">υπηρεσιών συντήρησης </w:t>
      </w:r>
      <w:r w:rsidR="00915F8D">
        <w:rPr>
          <w:b/>
        </w:rPr>
        <w:t>πυρανίχνευσης</w:t>
      </w:r>
      <w:r w:rsidR="002073A3" w:rsidRPr="00B819AD">
        <w:rPr>
          <w:b/>
        </w:rPr>
        <w:t xml:space="preserve">, </w:t>
      </w:r>
      <w:r w:rsidRPr="00B819AD">
        <w:rPr>
          <w:b/>
        </w:rPr>
        <w:t xml:space="preserve">για τις ανάγκες </w:t>
      </w:r>
      <w:r w:rsidR="00915F8D">
        <w:rPr>
          <w:b/>
        </w:rPr>
        <w:t>του</w:t>
      </w:r>
      <w:r w:rsidRPr="00B819AD">
        <w:rPr>
          <w:b/>
        </w:rPr>
        <w:t xml:space="preserve"> </w:t>
      </w:r>
      <w:r w:rsidR="00E07359" w:rsidRPr="00C33AF0">
        <w:rPr>
          <w:b/>
        </w:rPr>
        <w:t>Κ.Φ.Α.Α. (Κέντρων Φιλοξενίας Ασυνόδευτων Ανηλίκων)</w:t>
      </w:r>
      <w:r w:rsidR="00C77854">
        <w:rPr>
          <w:b/>
        </w:rPr>
        <w:t xml:space="preserve"> </w:t>
      </w:r>
      <w:r w:rsidR="00E07359" w:rsidRPr="00C33AF0">
        <w:rPr>
          <w:rFonts w:eastAsia="Times New Roman" w:cs="Arial"/>
          <w:b/>
          <w:bCs/>
        </w:rPr>
        <w:t xml:space="preserve">στους </w:t>
      </w:r>
      <w:proofErr w:type="spellStart"/>
      <w:r w:rsidR="00E07359" w:rsidRPr="00C33AF0">
        <w:rPr>
          <w:rFonts w:eastAsia="Times New Roman" w:cs="Arial"/>
          <w:b/>
          <w:bCs/>
        </w:rPr>
        <w:t>Ταγαράδες</w:t>
      </w:r>
      <w:proofErr w:type="spellEnd"/>
      <w:r w:rsidR="00E07359" w:rsidRPr="005B0DA0">
        <w:rPr>
          <w:rFonts w:eastAsia="Times New Roman" w:cs="Arial"/>
          <w:b/>
          <w:bCs/>
        </w:rPr>
        <w:t>,</w:t>
      </w:r>
      <w:r w:rsidR="00E07359" w:rsidRPr="005B0DA0">
        <w:rPr>
          <w:b/>
        </w:rPr>
        <w:t xml:space="preserve"> </w:t>
      </w:r>
      <w:proofErr w:type="spellStart"/>
      <w:r w:rsidR="00E07359" w:rsidRPr="004F09EB">
        <w:rPr>
          <w:b/>
        </w:rPr>
        <w:t>προϋπολογιζόμενης</w:t>
      </w:r>
      <w:proofErr w:type="spellEnd"/>
      <w:r w:rsidR="00E07359" w:rsidRPr="004F09EB">
        <w:rPr>
          <w:b/>
        </w:rPr>
        <w:t xml:space="preserve"> </w:t>
      </w:r>
      <w:r w:rsidR="009350E0">
        <w:rPr>
          <w:rFonts w:eastAsia="Times New Roman"/>
          <w:b/>
          <w:bCs/>
        </w:rPr>
        <w:t>44</w:t>
      </w:r>
      <w:r w:rsidR="00CD6A56">
        <w:rPr>
          <w:rFonts w:eastAsia="Times New Roman"/>
          <w:b/>
          <w:bCs/>
        </w:rPr>
        <w:t>0</w:t>
      </w:r>
      <w:r w:rsidR="00D16FB6">
        <w:rPr>
          <w:rFonts w:eastAsia="Times New Roman"/>
          <w:b/>
          <w:bCs/>
        </w:rPr>
        <w:t xml:space="preserve">,00 </w:t>
      </w:r>
      <w:r w:rsidR="00E07359" w:rsidRPr="004F09EB">
        <w:rPr>
          <w:b/>
        </w:rPr>
        <w:t xml:space="preserve">ευρώ χωρίς Φ.Π.Α. και </w:t>
      </w:r>
      <w:r w:rsidR="009350E0">
        <w:rPr>
          <w:rFonts w:eastAsia="Times New Roman"/>
          <w:b/>
          <w:bCs/>
        </w:rPr>
        <w:t>545</w:t>
      </w:r>
      <w:r w:rsidR="00CD6A56" w:rsidRPr="00CD6A56">
        <w:rPr>
          <w:rFonts w:eastAsia="Times New Roman"/>
          <w:b/>
          <w:bCs/>
        </w:rPr>
        <w:t xml:space="preserve">,60 </w:t>
      </w:r>
      <w:r w:rsidR="00E07359" w:rsidRPr="004F09EB">
        <w:rPr>
          <w:b/>
        </w:rPr>
        <w:t>ευρώ με Φ.Π.Α.</w:t>
      </w:r>
    </w:p>
    <w:bookmarkEnd w:id="2"/>
    <w:p w14:paraId="2D7D095B" w14:textId="77E5315D" w:rsidR="004B1133" w:rsidRPr="00C33AF0" w:rsidRDefault="000C074E" w:rsidP="00EB7D04">
      <w:pPr>
        <w:shd w:val="clear" w:color="auto" w:fill="FFFFFF"/>
        <w:spacing w:after="120" w:line="276" w:lineRule="auto"/>
        <w:textAlignment w:val="baseline"/>
        <w:rPr>
          <w:b/>
        </w:rPr>
      </w:pPr>
      <w:r w:rsidRPr="00C33AF0">
        <w:rPr>
          <w:b/>
        </w:rPr>
        <w:t xml:space="preserve">CPV: </w:t>
      </w:r>
      <w:r w:rsidR="00060914" w:rsidRPr="00060914">
        <w:rPr>
          <w:rFonts w:eastAsia="Times New Roman" w:cstheme="minorHAnsi"/>
          <w:b/>
          <w:bCs/>
        </w:rPr>
        <w:t>50413200-5 Υπηρεσίες επισκευής και συντήρησης εξοπλισμού πυρόσβεσης</w:t>
      </w:r>
    </w:p>
    <w:p w14:paraId="5F65353A" w14:textId="02E859D7" w:rsidR="00E07359" w:rsidRPr="00CF7087" w:rsidRDefault="00E07359" w:rsidP="00E07359">
      <w:pPr>
        <w:shd w:val="clear" w:color="auto" w:fill="FFFFFF"/>
        <w:spacing w:after="120" w:line="276" w:lineRule="auto"/>
        <w:jc w:val="both"/>
        <w:textAlignment w:val="baseline"/>
      </w:pPr>
      <w:r w:rsidRPr="00F43A97">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την λειτουργία των Κέντρων Φιλοξενίας Ασυνόδευτων Ανηλίκων (Κ.Φ.Α.Α.) </w:t>
      </w:r>
      <w:r w:rsidR="00C77854">
        <w:t>στους</w:t>
      </w:r>
      <w:r>
        <w:t xml:space="preserve"> </w:t>
      </w:r>
      <w:proofErr w:type="spellStart"/>
      <w:r w:rsidRPr="00197D7F">
        <w:rPr>
          <w:rFonts w:eastAsia="Times New Roman" w:cs="Arial"/>
        </w:rPr>
        <w:t>Ταγαράδ</w:t>
      </w:r>
      <w:r w:rsidR="00C77854">
        <w:rPr>
          <w:rFonts w:eastAsia="Times New Roman" w:cs="Arial"/>
        </w:rPr>
        <w:t>ες</w:t>
      </w:r>
      <w:proofErr w:type="spellEnd"/>
      <w:r>
        <w:rPr>
          <w:rFonts w:eastAsia="Times New Roman" w:cs="Arial"/>
        </w:rPr>
        <w:t xml:space="preserve"> </w:t>
      </w:r>
      <w:r w:rsidRPr="004F2025">
        <w:rPr>
          <w:rFonts w:eastAsia="Times New Roman" w:cs="Arial"/>
        </w:rPr>
        <w:t xml:space="preserve">(κωδικός MIS </w:t>
      </w:r>
      <w:r>
        <w:rPr>
          <w:rFonts w:eastAsia="Times New Roman" w:cs="Arial"/>
        </w:rPr>
        <w:t>6016376</w:t>
      </w:r>
      <w:r w:rsidRPr="004F2025">
        <w:rPr>
          <w:rFonts w:eastAsia="Times New Roman" w:cs="Arial"/>
        </w:rPr>
        <w:t>)</w:t>
      </w:r>
      <w:r w:rsidRPr="00197D7F">
        <w:rPr>
          <w:rFonts w:eastAsia="Times New Roman" w:cs="Arial"/>
        </w:rPr>
        <w:t>,</w:t>
      </w:r>
      <w:r>
        <w:rPr>
          <w:rFonts w:eastAsia="Times New Roman" w:cs="Arial"/>
        </w:rPr>
        <w:t xml:space="preserve"> </w:t>
      </w:r>
      <w:r w:rsidRPr="00F43A97">
        <w:t>στο πλαίσιο του προγράμματος «Πρόγραμμα Ελλάδας - Ταμείο Ασύλου, Μετανάστευσης και Ένταξης»,</w:t>
      </w:r>
    </w:p>
    <w:p w14:paraId="3AA81F6B" w14:textId="77777777" w:rsidR="00D50556" w:rsidRPr="003D645E" w:rsidRDefault="00D50556" w:rsidP="00D50556">
      <w:pPr>
        <w:shd w:val="clear" w:color="auto" w:fill="FFFFFF"/>
        <w:spacing w:after="120" w:line="276" w:lineRule="auto"/>
        <w:jc w:val="center"/>
        <w:textAlignment w:val="baseline"/>
        <w:rPr>
          <w:rFonts w:eastAsia="Times New Roman" w:cs="Arial"/>
        </w:rPr>
      </w:pPr>
      <w:r w:rsidRPr="003D645E">
        <w:rPr>
          <w:rFonts w:eastAsia="Times New Roman" w:cs="Arial"/>
          <w:b/>
          <w:bCs/>
        </w:rPr>
        <w:t>ΠΡΟΣΚΑΛΕΙ</w:t>
      </w:r>
    </w:p>
    <w:p w14:paraId="28778946" w14:textId="066572A1" w:rsidR="00190FDD" w:rsidRPr="00C33AF0" w:rsidRDefault="00242CC2" w:rsidP="00D50556">
      <w:pPr>
        <w:spacing w:after="120" w:line="276" w:lineRule="auto"/>
        <w:jc w:val="both"/>
        <w:rPr>
          <w:b/>
        </w:rPr>
      </w:pPr>
      <w:r w:rsidRPr="00242CC2">
        <w:rPr>
          <w:rFonts w:eastAsia="Times New Roman" w:cs="Arial"/>
          <w:b/>
          <w:bCs/>
          <w:u w:val="single"/>
        </w:rPr>
        <w:t>την εταιρία ΤΑΚΟΣ ΘΕΟΔΟΣΙΟΣ με ΑΦΜ: 108931572, (</w:t>
      </w:r>
      <w:proofErr w:type="spellStart"/>
      <w:r w:rsidRPr="00242CC2">
        <w:rPr>
          <w:rFonts w:eastAsia="Times New Roman" w:cs="Arial"/>
          <w:b/>
          <w:bCs/>
          <w:u w:val="single"/>
        </w:rPr>
        <w:t>Ολυμπιάδος</w:t>
      </w:r>
      <w:proofErr w:type="spellEnd"/>
      <w:r w:rsidRPr="00242CC2">
        <w:rPr>
          <w:rFonts w:eastAsia="Times New Roman" w:cs="Arial"/>
          <w:b/>
          <w:bCs/>
          <w:u w:val="single"/>
        </w:rPr>
        <w:t xml:space="preserve"> 12, Θεσσαλονίκη, THΛ 2315001227), </w:t>
      </w:r>
      <w:r w:rsidRPr="00242CC2">
        <w:rPr>
          <w:rFonts w:eastAsia="Times New Roman" w:cs="Arial"/>
          <w:b/>
          <w:bCs/>
        </w:rPr>
        <w:t xml:space="preserve">να υποβάλει </w:t>
      </w:r>
      <w:r w:rsidR="000C074E" w:rsidRPr="00242CC2">
        <w:rPr>
          <w:b/>
        </w:rPr>
        <w:t>έγγραφη</w:t>
      </w:r>
      <w:r w:rsidR="000C074E" w:rsidRPr="00C33AF0">
        <w:rPr>
          <w:b/>
        </w:rPr>
        <w:t xml:space="preserve"> προσφορά για </w:t>
      </w:r>
      <w:r w:rsidR="00190FDD" w:rsidRPr="00C33AF0">
        <w:rPr>
          <w:b/>
        </w:rPr>
        <w:t xml:space="preserve">την απευθείας ανάθεση </w:t>
      </w:r>
      <w:r w:rsidR="002073A3" w:rsidRPr="002073A3">
        <w:rPr>
          <w:b/>
        </w:rPr>
        <w:t xml:space="preserve">παροχής υπηρεσιών συντήρησης </w:t>
      </w:r>
      <w:r w:rsidR="00915F8D">
        <w:rPr>
          <w:b/>
        </w:rPr>
        <w:t>πυρανίχνευσης,</w:t>
      </w:r>
      <w:r w:rsidR="002073A3" w:rsidRPr="002073A3">
        <w:rPr>
          <w:b/>
        </w:rPr>
        <w:t xml:space="preserve"> </w:t>
      </w:r>
      <w:r w:rsidR="00E07359">
        <w:rPr>
          <w:b/>
        </w:rPr>
        <w:t>για τις ανάγκες των Κ.Φ.Α.Α</w:t>
      </w:r>
      <w:r w:rsidR="00E07359" w:rsidRPr="00E07359">
        <w:rPr>
          <w:b/>
        </w:rPr>
        <w:t xml:space="preserve">. </w:t>
      </w:r>
      <w:r w:rsidR="00E07359" w:rsidRPr="00C33AF0">
        <w:rPr>
          <w:b/>
        </w:rPr>
        <w:t xml:space="preserve">(Κέντρων Φιλοξενίας Ασυνόδευτων Ανηλίκων) </w:t>
      </w:r>
      <w:r w:rsidR="00E07359" w:rsidRPr="00C33AF0">
        <w:rPr>
          <w:rFonts w:eastAsia="Times New Roman" w:cs="Arial"/>
          <w:b/>
          <w:bCs/>
        </w:rPr>
        <w:t xml:space="preserve">στους </w:t>
      </w:r>
      <w:proofErr w:type="spellStart"/>
      <w:r w:rsidR="00E07359" w:rsidRPr="00C33AF0">
        <w:rPr>
          <w:rFonts w:eastAsia="Times New Roman" w:cs="Arial"/>
          <w:b/>
          <w:bCs/>
        </w:rPr>
        <w:t>Ταγαράδες</w:t>
      </w:r>
      <w:proofErr w:type="spellEnd"/>
      <w:r w:rsidR="005E6D08">
        <w:rPr>
          <w:rFonts w:eastAsia="Times New Roman" w:cs="Arial"/>
          <w:b/>
          <w:bCs/>
        </w:rPr>
        <w:t>.</w:t>
      </w:r>
    </w:p>
    <w:tbl>
      <w:tblPr>
        <w:tblW w:w="8926" w:type="dxa"/>
        <w:jc w:val="center"/>
        <w:tblLook w:val="04A0" w:firstRow="1" w:lastRow="0" w:firstColumn="1" w:lastColumn="0" w:noHBand="0" w:noVBand="1"/>
      </w:tblPr>
      <w:tblGrid>
        <w:gridCol w:w="571"/>
        <w:gridCol w:w="2943"/>
        <w:gridCol w:w="1161"/>
        <w:gridCol w:w="1134"/>
        <w:gridCol w:w="1557"/>
        <w:gridCol w:w="1560"/>
      </w:tblGrid>
      <w:tr w:rsidR="00BB6614" w:rsidRPr="00BB6614" w14:paraId="61F7B269" w14:textId="77777777" w:rsidTr="006F376F">
        <w:trPr>
          <w:trHeight w:val="932"/>
          <w:tblHeader/>
          <w:jc w:val="center"/>
        </w:trPr>
        <w:tc>
          <w:tcPr>
            <w:tcW w:w="5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A7DC73A" w14:textId="77777777" w:rsidR="00BB6614" w:rsidRPr="00BB6614" w:rsidRDefault="00BB6614" w:rsidP="00C77854">
            <w:pPr>
              <w:spacing w:after="0" w:line="240" w:lineRule="auto"/>
              <w:jc w:val="center"/>
              <w:rPr>
                <w:rFonts w:eastAsia="Times New Roman"/>
                <w:b/>
                <w:bCs/>
                <w:color w:val="000000"/>
              </w:rPr>
            </w:pPr>
            <w:r w:rsidRPr="00BB6614">
              <w:rPr>
                <w:rFonts w:eastAsia="Times New Roman"/>
                <w:b/>
                <w:bCs/>
                <w:color w:val="000000"/>
              </w:rPr>
              <w:t>α/α</w:t>
            </w:r>
          </w:p>
        </w:tc>
        <w:tc>
          <w:tcPr>
            <w:tcW w:w="2943" w:type="dxa"/>
            <w:tcBorders>
              <w:top w:val="single" w:sz="4" w:space="0" w:color="auto"/>
              <w:left w:val="nil"/>
              <w:bottom w:val="single" w:sz="4" w:space="0" w:color="auto"/>
              <w:right w:val="single" w:sz="4" w:space="0" w:color="auto"/>
            </w:tcBorders>
            <w:shd w:val="clear" w:color="000000" w:fill="DDEBF7"/>
            <w:vAlign w:val="center"/>
            <w:hideMark/>
          </w:tcPr>
          <w:p w14:paraId="46510530" w14:textId="77777777" w:rsidR="00BB6614" w:rsidRPr="00BB6614" w:rsidRDefault="00BB6614" w:rsidP="00C77854">
            <w:pPr>
              <w:spacing w:after="0" w:line="240" w:lineRule="auto"/>
              <w:jc w:val="center"/>
              <w:rPr>
                <w:rFonts w:eastAsia="Times New Roman"/>
                <w:b/>
                <w:bCs/>
                <w:color w:val="000000"/>
              </w:rPr>
            </w:pPr>
            <w:r w:rsidRPr="00BB6614">
              <w:rPr>
                <w:rFonts w:eastAsia="Times New Roman"/>
                <w:b/>
                <w:bCs/>
                <w:color w:val="000000"/>
              </w:rPr>
              <w:t>Περιγραφή</w:t>
            </w:r>
          </w:p>
        </w:tc>
        <w:tc>
          <w:tcPr>
            <w:tcW w:w="1161" w:type="dxa"/>
            <w:tcBorders>
              <w:top w:val="single" w:sz="4" w:space="0" w:color="auto"/>
              <w:left w:val="nil"/>
              <w:bottom w:val="single" w:sz="4" w:space="0" w:color="auto"/>
              <w:right w:val="single" w:sz="4" w:space="0" w:color="auto"/>
            </w:tcBorders>
            <w:shd w:val="clear" w:color="000000" w:fill="DDEBF7"/>
            <w:vAlign w:val="center"/>
            <w:hideMark/>
          </w:tcPr>
          <w:p w14:paraId="2D40EBDD" w14:textId="77777777" w:rsidR="00BB6614" w:rsidRPr="00BB6614" w:rsidRDefault="00BB6614" w:rsidP="00C77854">
            <w:pPr>
              <w:spacing w:after="0" w:line="240" w:lineRule="auto"/>
              <w:jc w:val="center"/>
              <w:rPr>
                <w:rFonts w:eastAsia="Times New Roman"/>
                <w:b/>
                <w:bCs/>
                <w:color w:val="000000"/>
              </w:rPr>
            </w:pPr>
            <w:proofErr w:type="spellStart"/>
            <w:r w:rsidRPr="00BB6614">
              <w:rPr>
                <w:rFonts w:eastAsia="Times New Roman"/>
                <w:b/>
                <w:bCs/>
                <w:color w:val="000000"/>
              </w:rPr>
              <w:t>Μον</w:t>
            </w:r>
            <w:proofErr w:type="spellEnd"/>
            <w:r w:rsidRPr="00BB6614">
              <w:rPr>
                <w:rFonts w:eastAsia="Times New Roman"/>
                <w:b/>
                <w:bCs/>
                <w:color w:val="000000"/>
              </w:rPr>
              <w:t>. Μέτρησης</w:t>
            </w:r>
          </w:p>
        </w:tc>
        <w:tc>
          <w:tcPr>
            <w:tcW w:w="1134" w:type="dxa"/>
            <w:tcBorders>
              <w:top w:val="single" w:sz="4" w:space="0" w:color="auto"/>
              <w:left w:val="nil"/>
              <w:bottom w:val="single" w:sz="4" w:space="0" w:color="auto"/>
              <w:right w:val="single" w:sz="4" w:space="0" w:color="auto"/>
            </w:tcBorders>
            <w:shd w:val="clear" w:color="000000" w:fill="DDEBF7"/>
            <w:vAlign w:val="center"/>
            <w:hideMark/>
          </w:tcPr>
          <w:p w14:paraId="2EA54691" w14:textId="7966F6EF" w:rsidR="00BB6614" w:rsidRPr="00BB6614" w:rsidRDefault="00BB6614" w:rsidP="00C77854">
            <w:pPr>
              <w:spacing w:after="0" w:line="240" w:lineRule="auto"/>
              <w:jc w:val="center"/>
              <w:rPr>
                <w:rFonts w:eastAsia="Times New Roman"/>
                <w:b/>
                <w:bCs/>
                <w:color w:val="000000"/>
              </w:rPr>
            </w:pPr>
            <w:r w:rsidRPr="00BB6614">
              <w:rPr>
                <w:rFonts w:eastAsia="Times New Roman"/>
                <w:b/>
                <w:bCs/>
                <w:color w:val="000000"/>
              </w:rPr>
              <w:t>Ποσότητα</w:t>
            </w:r>
          </w:p>
        </w:tc>
        <w:tc>
          <w:tcPr>
            <w:tcW w:w="1557" w:type="dxa"/>
            <w:tcBorders>
              <w:top w:val="single" w:sz="4" w:space="0" w:color="auto"/>
              <w:left w:val="nil"/>
              <w:bottom w:val="single" w:sz="4" w:space="0" w:color="auto"/>
              <w:right w:val="single" w:sz="4" w:space="0" w:color="auto"/>
            </w:tcBorders>
            <w:shd w:val="clear" w:color="000000" w:fill="DDEBF7"/>
            <w:vAlign w:val="center"/>
            <w:hideMark/>
          </w:tcPr>
          <w:p w14:paraId="1590F4E1" w14:textId="77777777" w:rsidR="00BB6614" w:rsidRPr="00BB6614" w:rsidRDefault="00BB6614" w:rsidP="00C77854">
            <w:pPr>
              <w:spacing w:after="0" w:line="240" w:lineRule="auto"/>
              <w:jc w:val="center"/>
              <w:rPr>
                <w:rFonts w:eastAsia="Times New Roman"/>
                <w:b/>
                <w:bCs/>
                <w:color w:val="000000"/>
              </w:rPr>
            </w:pPr>
            <w:proofErr w:type="spellStart"/>
            <w:r w:rsidRPr="00BB6614">
              <w:rPr>
                <w:rFonts w:eastAsia="Times New Roman"/>
                <w:b/>
                <w:bCs/>
                <w:color w:val="000000"/>
              </w:rPr>
              <w:t>Προϋπ</w:t>
            </w:r>
            <w:proofErr w:type="spellEnd"/>
            <w:r w:rsidRPr="00BB6614">
              <w:rPr>
                <w:rFonts w:eastAsia="Times New Roman"/>
                <w:b/>
                <w:bCs/>
                <w:color w:val="000000"/>
              </w:rPr>
              <w:t>/μένη Τιμή Μονάδας</w:t>
            </w:r>
          </w:p>
        </w:tc>
        <w:tc>
          <w:tcPr>
            <w:tcW w:w="1560" w:type="dxa"/>
            <w:tcBorders>
              <w:top w:val="single" w:sz="4" w:space="0" w:color="auto"/>
              <w:left w:val="nil"/>
              <w:bottom w:val="single" w:sz="4" w:space="0" w:color="auto"/>
              <w:right w:val="single" w:sz="4" w:space="0" w:color="auto"/>
            </w:tcBorders>
            <w:shd w:val="clear" w:color="000000" w:fill="DDEBF7"/>
            <w:vAlign w:val="center"/>
            <w:hideMark/>
          </w:tcPr>
          <w:p w14:paraId="750F2B29" w14:textId="77777777" w:rsidR="00BB6614" w:rsidRPr="00BB6614" w:rsidRDefault="00BB6614" w:rsidP="00C77854">
            <w:pPr>
              <w:spacing w:after="0" w:line="240" w:lineRule="auto"/>
              <w:jc w:val="center"/>
              <w:rPr>
                <w:rFonts w:eastAsia="Times New Roman"/>
                <w:b/>
                <w:bCs/>
                <w:color w:val="000000"/>
              </w:rPr>
            </w:pPr>
            <w:proofErr w:type="spellStart"/>
            <w:r w:rsidRPr="00BB6614">
              <w:rPr>
                <w:rFonts w:eastAsia="Times New Roman"/>
                <w:b/>
                <w:bCs/>
                <w:color w:val="000000"/>
              </w:rPr>
              <w:t>Προϋπ</w:t>
            </w:r>
            <w:proofErr w:type="spellEnd"/>
            <w:r w:rsidRPr="00BB6614">
              <w:rPr>
                <w:rFonts w:eastAsia="Times New Roman"/>
                <w:b/>
                <w:bCs/>
                <w:color w:val="000000"/>
              </w:rPr>
              <w:t>/μένη Αξία χωρίς ΦΠΑ</w:t>
            </w:r>
          </w:p>
        </w:tc>
      </w:tr>
      <w:tr w:rsidR="00C77854" w:rsidRPr="00BB6614" w14:paraId="25C5010B" w14:textId="77777777" w:rsidTr="006F376F">
        <w:trPr>
          <w:trHeight w:val="705"/>
          <w:jc w:val="center"/>
        </w:trPr>
        <w:tc>
          <w:tcPr>
            <w:tcW w:w="571" w:type="dxa"/>
            <w:tcBorders>
              <w:top w:val="nil"/>
              <w:left w:val="single" w:sz="4" w:space="0" w:color="auto"/>
              <w:bottom w:val="single" w:sz="4" w:space="0" w:color="auto"/>
              <w:right w:val="single" w:sz="4" w:space="0" w:color="auto"/>
            </w:tcBorders>
            <w:vAlign w:val="center"/>
            <w:hideMark/>
          </w:tcPr>
          <w:p w14:paraId="01BF1248" w14:textId="77777777" w:rsidR="00C77854" w:rsidRPr="00BB6614" w:rsidRDefault="00C77854" w:rsidP="00C77854">
            <w:pPr>
              <w:spacing w:after="0" w:line="240" w:lineRule="auto"/>
              <w:jc w:val="center"/>
              <w:rPr>
                <w:rFonts w:eastAsia="Times New Roman"/>
                <w:color w:val="000000"/>
              </w:rPr>
            </w:pPr>
            <w:r w:rsidRPr="00BB6614">
              <w:rPr>
                <w:rFonts w:eastAsia="Times New Roman"/>
                <w:color w:val="000000"/>
              </w:rPr>
              <w:t>1</w:t>
            </w:r>
          </w:p>
        </w:tc>
        <w:tc>
          <w:tcPr>
            <w:tcW w:w="2943" w:type="dxa"/>
            <w:tcBorders>
              <w:top w:val="nil"/>
              <w:left w:val="nil"/>
              <w:bottom w:val="single" w:sz="4" w:space="0" w:color="auto"/>
              <w:right w:val="single" w:sz="4" w:space="0" w:color="auto"/>
            </w:tcBorders>
            <w:vAlign w:val="center"/>
            <w:hideMark/>
          </w:tcPr>
          <w:p w14:paraId="1A2CFAF9" w14:textId="55EFA043" w:rsidR="00C77854" w:rsidRPr="00BB6614" w:rsidRDefault="00C77854" w:rsidP="00C77854">
            <w:pPr>
              <w:spacing w:after="0" w:line="240" w:lineRule="auto"/>
              <w:jc w:val="center"/>
              <w:rPr>
                <w:rFonts w:eastAsia="Times New Roman"/>
                <w:color w:val="000000"/>
              </w:rPr>
            </w:pPr>
            <w:r w:rsidRPr="00D06171">
              <w:t>ΠΙΝΑΚΑΣ ΠΥΡΑΝΙΧΝΕΥΣΗΣ 4 ΖΩΝΩΝ</w:t>
            </w:r>
          </w:p>
        </w:tc>
        <w:tc>
          <w:tcPr>
            <w:tcW w:w="1161" w:type="dxa"/>
            <w:tcBorders>
              <w:top w:val="nil"/>
              <w:left w:val="nil"/>
              <w:bottom w:val="single" w:sz="4" w:space="0" w:color="auto"/>
              <w:right w:val="single" w:sz="4" w:space="0" w:color="auto"/>
            </w:tcBorders>
            <w:vAlign w:val="center"/>
            <w:hideMark/>
          </w:tcPr>
          <w:p w14:paraId="4AA4D962" w14:textId="736DC3AE" w:rsidR="00C77854" w:rsidRPr="00BB6614" w:rsidRDefault="00C77854" w:rsidP="00C77854">
            <w:pPr>
              <w:spacing w:after="0" w:line="240" w:lineRule="auto"/>
              <w:jc w:val="center"/>
              <w:rPr>
                <w:rFonts w:eastAsia="Times New Roman"/>
                <w:color w:val="000000"/>
              </w:rPr>
            </w:pPr>
            <w:r w:rsidRPr="00BB6614">
              <w:rPr>
                <w:rFonts w:eastAsia="Times New Roman"/>
                <w:color w:val="000000"/>
              </w:rPr>
              <w:t>ΤΜΧ</w:t>
            </w:r>
          </w:p>
        </w:tc>
        <w:tc>
          <w:tcPr>
            <w:tcW w:w="1134" w:type="dxa"/>
            <w:tcBorders>
              <w:top w:val="nil"/>
              <w:left w:val="nil"/>
              <w:bottom w:val="single" w:sz="4" w:space="0" w:color="auto"/>
              <w:right w:val="single" w:sz="4" w:space="0" w:color="auto"/>
            </w:tcBorders>
            <w:vAlign w:val="center"/>
            <w:hideMark/>
          </w:tcPr>
          <w:p w14:paraId="3134548D" w14:textId="45F32D15" w:rsidR="00C77854" w:rsidRPr="00BB6614" w:rsidRDefault="00C77854" w:rsidP="00C77854">
            <w:pPr>
              <w:spacing w:after="0" w:line="240" w:lineRule="auto"/>
              <w:jc w:val="center"/>
              <w:rPr>
                <w:rFonts w:eastAsia="Times New Roman"/>
                <w:color w:val="000000"/>
              </w:rPr>
            </w:pPr>
            <w:r>
              <w:rPr>
                <w:rFonts w:eastAsia="Times New Roman"/>
                <w:color w:val="000000"/>
              </w:rPr>
              <w:t>1</w:t>
            </w:r>
          </w:p>
        </w:tc>
        <w:tc>
          <w:tcPr>
            <w:tcW w:w="1557" w:type="dxa"/>
            <w:tcBorders>
              <w:top w:val="nil"/>
              <w:left w:val="nil"/>
              <w:bottom w:val="single" w:sz="4" w:space="0" w:color="auto"/>
              <w:right w:val="single" w:sz="4" w:space="0" w:color="auto"/>
            </w:tcBorders>
            <w:vAlign w:val="center"/>
            <w:hideMark/>
          </w:tcPr>
          <w:p w14:paraId="3F9C77CB" w14:textId="1E687141" w:rsidR="00C77854" w:rsidRPr="00BB6614" w:rsidRDefault="00C77854" w:rsidP="00C77854">
            <w:pPr>
              <w:spacing w:after="0" w:line="240" w:lineRule="auto"/>
              <w:jc w:val="center"/>
              <w:rPr>
                <w:rFonts w:eastAsia="Times New Roman"/>
                <w:color w:val="000000"/>
              </w:rPr>
            </w:pPr>
            <w:r>
              <w:rPr>
                <w:rFonts w:eastAsia="Times New Roman"/>
                <w:color w:val="000000"/>
              </w:rPr>
              <w:t>1</w:t>
            </w:r>
            <w:r w:rsidR="009350E0">
              <w:rPr>
                <w:rFonts w:eastAsia="Times New Roman"/>
                <w:color w:val="000000"/>
              </w:rPr>
              <w:t>95</w:t>
            </w:r>
            <w:r w:rsidRPr="00BB6614">
              <w:rPr>
                <w:rFonts w:eastAsia="Times New Roman"/>
                <w:color w:val="000000"/>
              </w:rPr>
              <w:t>,00 €</w:t>
            </w:r>
          </w:p>
        </w:tc>
        <w:tc>
          <w:tcPr>
            <w:tcW w:w="1560" w:type="dxa"/>
            <w:tcBorders>
              <w:top w:val="nil"/>
              <w:left w:val="nil"/>
              <w:bottom w:val="single" w:sz="4" w:space="0" w:color="auto"/>
              <w:right w:val="single" w:sz="4" w:space="0" w:color="auto"/>
            </w:tcBorders>
            <w:vAlign w:val="center"/>
            <w:hideMark/>
          </w:tcPr>
          <w:p w14:paraId="70AC8707" w14:textId="12F7B82F" w:rsidR="00C77854" w:rsidRPr="00BB6614" w:rsidRDefault="00C77854" w:rsidP="00C77854">
            <w:pPr>
              <w:spacing w:after="0" w:line="240" w:lineRule="auto"/>
              <w:jc w:val="center"/>
              <w:rPr>
                <w:rFonts w:eastAsia="Times New Roman"/>
                <w:color w:val="000000"/>
              </w:rPr>
            </w:pPr>
            <w:r w:rsidRPr="00B57DCA">
              <w:t>1</w:t>
            </w:r>
            <w:r w:rsidR="009350E0">
              <w:t>9</w:t>
            </w:r>
            <w:r w:rsidRPr="00B57DCA">
              <w:t>5,00 €</w:t>
            </w:r>
          </w:p>
        </w:tc>
      </w:tr>
      <w:tr w:rsidR="00C77854" w:rsidRPr="00BB6614" w14:paraId="67ADB593" w14:textId="77777777" w:rsidTr="006F376F">
        <w:trPr>
          <w:trHeight w:val="559"/>
          <w:jc w:val="center"/>
        </w:trPr>
        <w:tc>
          <w:tcPr>
            <w:tcW w:w="571" w:type="dxa"/>
            <w:tcBorders>
              <w:top w:val="nil"/>
              <w:left w:val="single" w:sz="4" w:space="0" w:color="auto"/>
              <w:bottom w:val="single" w:sz="4" w:space="0" w:color="auto"/>
              <w:right w:val="single" w:sz="4" w:space="0" w:color="auto"/>
            </w:tcBorders>
            <w:vAlign w:val="center"/>
            <w:hideMark/>
          </w:tcPr>
          <w:p w14:paraId="11C5D33F" w14:textId="77777777" w:rsidR="00C77854" w:rsidRPr="00BB6614" w:rsidRDefault="00C77854" w:rsidP="00C77854">
            <w:pPr>
              <w:spacing w:after="0" w:line="240" w:lineRule="auto"/>
              <w:jc w:val="center"/>
              <w:rPr>
                <w:rFonts w:eastAsia="Times New Roman"/>
                <w:color w:val="000000"/>
              </w:rPr>
            </w:pPr>
            <w:r w:rsidRPr="00BB6614">
              <w:rPr>
                <w:rFonts w:eastAsia="Times New Roman"/>
                <w:color w:val="000000"/>
              </w:rPr>
              <w:t>2</w:t>
            </w:r>
          </w:p>
        </w:tc>
        <w:tc>
          <w:tcPr>
            <w:tcW w:w="2943" w:type="dxa"/>
            <w:tcBorders>
              <w:top w:val="nil"/>
              <w:left w:val="nil"/>
              <w:bottom w:val="single" w:sz="4" w:space="0" w:color="auto"/>
              <w:right w:val="single" w:sz="4" w:space="0" w:color="auto"/>
            </w:tcBorders>
            <w:vAlign w:val="center"/>
            <w:hideMark/>
          </w:tcPr>
          <w:p w14:paraId="6D45DFF7" w14:textId="47129664" w:rsidR="00C77854" w:rsidRPr="00BB6614" w:rsidRDefault="00C77854" w:rsidP="00C77854">
            <w:pPr>
              <w:spacing w:after="0" w:line="240" w:lineRule="auto"/>
              <w:jc w:val="center"/>
              <w:rPr>
                <w:rFonts w:eastAsia="Times New Roman"/>
                <w:color w:val="000000"/>
              </w:rPr>
            </w:pPr>
            <w:r w:rsidRPr="00D06171">
              <w:t>ΜΠΑΤΑΡ</w:t>
            </w:r>
            <w:r w:rsidR="00D77639">
              <w:t>Ι</w:t>
            </w:r>
            <w:r w:rsidRPr="00D06171">
              <w:t>ΕΣ 12V/7 A</w:t>
            </w:r>
          </w:p>
        </w:tc>
        <w:tc>
          <w:tcPr>
            <w:tcW w:w="1161" w:type="dxa"/>
            <w:tcBorders>
              <w:top w:val="nil"/>
              <w:left w:val="nil"/>
              <w:bottom w:val="single" w:sz="4" w:space="0" w:color="auto"/>
              <w:right w:val="single" w:sz="4" w:space="0" w:color="auto"/>
            </w:tcBorders>
            <w:vAlign w:val="center"/>
            <w:hideMark/>
          </w:tcPr>
          <w:p w14:paraId="2CADFCE5" w14:textId="77777777" w:rsidR="00C77854" w:rsidRPr="00BB6614" w:rsidRDefault="00C77854" w:rsidP="00C77854">
            <w:pPr>
              <w:spacing w:after="0" w:line="240" w:lineRule="auto"/>
              <w:jc w:val="center"/>
              <w:rPr>
                <w:rFonts w:eastAsia="Times New Roman"/>
                <w:color w:val="000000"/>
              </w:rPr>
            </w:pPr>
            <w:r w:rsidRPr="00BB6614">
              <w:rPr>
                <w:rFonts w:eastAsia="Times New Roman"/>
                <w:color w:val="000000"/>
              </w:rPr>
              <w:t>ΤΜΧ</w:t>
            </w:r>
          </w:p>
        </w:tc>
        <w:tc>
          <w:tcPr>
            <w:tcW w:w="1134" w:type="dxa"/>
            <w:tcBorders>
              <w:top w:val="nil"/>
              <w:left w:val="nil"/>
              <w:bottom w:val="single" w:sz="4" w:space="0" w:color="auto"/>
              <w:right w:val="single" w:sz="4" w:space="0" w:color="auto"/>
            </w:tcBorders>
            <w:vAlign w:val="center"/>
            <w:hideMark/>
          </w:tcPr>
          <w:p w14:paraId="29CBA1E7" w14:textId="77777777" w:rsidR="00C77854" w:rsidRPr="00BB6614" w:rsidRDefault="00C77854" w:rsidP="00C77854">
            <w:pPr>
              <w:spacing w:after="0" w:line="240" w:lineRule="auto"/>
              <w:jc w:val="center"/>
              <w:rPr>
                <w:rFonts w:eastAsia="Times New Roman"/>
                <w:color w:val="000000"/>
              </w:rPr>
            </w:pPr>
            <w:r w:rsidRPr="00BB6614">
              <w:rPr>
                <w:rFonts w:eastAsia="Times New Roman"/>
                <w:color w:val="000000"/>
              </w:rPr>
              <w:t>2</w:t>
            </w:r>
          </w:p>
        </w:tc>
        <w:tc>
          <w:tcPr>
            <w:tcW w:w="1557" w:type="dxa"/>
            <w:tcBorders>
              <w:top w:val="nil"/>
              <w:left w:val="nil"/>
              <w:bottom w:val="single" w:sz="4" w:space="0" w:color="auto"/>
              <w:right w:val="single" w:sz="4" w:space="0" w:color="auto"/>
            </w:tcBorders>
            <w:vAlign w:val="center"/>
            <w:hideMark/>
          </w:tcPr>
          <w:p w14:paraId="040EE40D" w14:textId="37E7AE8E" w:rsidR="00C77854" w:rsidRPr="00BB6614" w:rsidRDefault="00C77854" w:rsidP="00C77854">
            <w:pPr>
              <w:spacing w:after="0" w:line="240" w:lineRule="auto"/>
              <w:jc w:val="center"/>
              <w:rPr>
                <w:rFonts w:eastAsia="Times New Roman"/>
                <w:color w:val="000000"/>
              </w:rPr>
            </w:pPr>
            <w:r>
              <w:rPr>
                <w:rFonts w:eastAsia="Times New Roman"/>
                <w:color w:val="000000"/>
              </w:rPr>
              <w:t>2</w:t>
            </w:r>
            <w:r w:rsidRPr="00BB6614">
              <w:rPr>
                <w:rFonts w:eastAsia="Times New Roman"/>
                <w:color w:val="000000"/>
              </w:rPr>
              <w:t>0,00 €</w:t>
            </w:r>
          </w:p>
        </w:tc>
        <w:tc>
          <w:tcPr>
            <w:tcW w:w="1560" w:type="dxa"/>
            <w:tcBorders>
              <w:top w:val="nil"/>
              <w:left w:val="nil"/>
              <w:bottom w:val="single" w:sz="4" w:space="0" w:color="auto"/>
              <w:right w:val="single" w:sz="4" w:space="0" w:color="auto"/>
            </w:tcBorders>
            <w:vAlign w:val="center"/>
            <w:hideMark/>
          </w:tcPr>
          <w:p w14:paraId="4A4F84FD" w14:textId="1EA5FBE8" w:rsidR="00C77854" w:rsidRPr="00BB6614" w:rsidRDefault="00C77854" w:rsidP="00C77854">
            <w:pPr>
              <w:spacing w:after="0" w:line="240" w:lineRule="auto"/>
              <w:jc w:val="center"/>
              <w:rPr>
                <w:rFonts w:eastAsia="Times New Roman"/>
                <w:color w:val="000000"/>
              </w:rPr>
            </w:pPr>
            <w:r>
              <w:t>4</w:t>
            </w:r>
            <w:r w:rsidRPr="00B57DCA">
              <w:t>0,00 €</w:t>
            </w:r>
          </w:p>
        </w:tc>
      </w:tr>
      <w:tr w:rsidR="00C77854" w:rsidRPr="00BB6614" w14:paraId="161DE964" w14:textId="77777777" w:rsidTr="006F376F">
        <w:trPr>
          <w:trHeight w:val="553"/>
          <w:jc w:val="center"/>
        </w:trPr>
        <w:tc>
          <w:tcPr>
            <w:tcW w:w="571" w:type="dxa"/>
            <w:tcBorders>
              <w:top w:val="nil"/>
              <w:left w:val="single" w:sz="4" w:space="0" w:color="auto"/>
              <w:bottom w:val="single" w:sz="4" w:space="0" w:color="auto"/>
              <w:right w:val="single" w:sz="4" w:space="0" w:color="auto"/>
            </w:tcBorders>
            <w:vAlign w:val="center"/>
            <w:hideMark/>
          </w:tcPr>
          <w:p w14:paraId="0E1BB62D" w14:textId="77777777" w:rsidR="00C77854" w:rsidRPr="00BB6614" w:rsidRDefault="00C77854" w:rsidP="00C77854">
            <w:pPr>
              <w:spacing w:after="0" w:line="240" w:lineRule="auto"/>
              <w:jc w:val="center"/>
              <w:rPr>
                <w:rFonts w:eastAsia="Times New Roman"/>
                <w:color w:val="000000"/>
              </w:rPr>
            </w:pPr>
            <w:r w:rsidRPr="00BB6614">
              <w:rPr>
                <w:rFonts w:eastAsia="Times New Roman"/>
                <w:color w:val="000000"/>
              </w:rPr>
              <w:t>3</w:t>
            </w:r>
          </w:p>
        </w:tc>
        <w:tc>
          <w:tcPr>
            <w:tcW w:w="2943" w:type="dxa"/>
            <w:tcBorders>
              <w:top w:val="nil"/>
              <w:left w:val="nil"/>
              <w:bottom w:val="single" w:sz="4" w:space="0" w:color="auto"/>
              <w:right w:val="single" w:sz="4" w:space="0" w:color="auto"/>
            </w:tcBorders>
            <w:vAlign w:val="center"/>
            <w:hideMark/>
          </w:tcPr>
          <w:p w14:paraId="582893CB" w14:textId="4B0D3C17" w:rsidR="00C77854" w:rsidRPr="00BB6614" w:rsidRDefault="00C77854" w:rsidP="00C77854">
            <w:pPr>
              <w:spacing w:after="0" w:line="240" w:lineRule="auto"/>
              <w:jc w:val="center"/>
              <w:rPr>
                <w:rFonts w:eastAsia="Times New Roman"/>
                <w:color w:val="000000"/>
              </w:rPr>
            </w:pPr>
            <w:r w:rsidRPr="00D06171">
              <w:t>ΠΥΡΟΚΡΟΤΗΤΗΣ</w:t>
            </w:r>
          </w:p>
        </w:tc>
        <w:tc>
          <w:tcPr>
            <w:tcW w:w="1161" w:type="dxa"/>
            <w:tcBorders>
              <w:top w:val="nil"/>
              <w:left w:val="nil"/>
              <w:bottom w:val="single" w:sz="4" w:space="0" w:color="auto"/>
              <w:right w:val="single" w:sz="4" w:space="0" w:color="auto"/>
            </w:tcBorders>
            <w:vAlign w:val="center"/>
            <w:hideMark/>
          </w:tcPr>
          <w:p w14:paraId="27BABC79" w14:textId="61F3E429" w:rsidR="00C77854" w:rsidRPr="00BB6614" w:rsidRDefault="00C77854" w:rsidP="00C77854">
            <w:pPr>
              <w:spacing w:after="0" w:line="240" w:lineRule="auto"/>
              <w:jc w:val="center"/>
              <w:rPr>
                <w:rFonts w:eastAsia="Times New Roman"/>
                <w:color w:val="000000"/>
              </w:rPr>
            </w:pPr>
            <w:r w:rsidRPr="00BB6614">
              <w:rPr>
                <w:rFonts w:eastAsia="Times New Roman"/>
                <w:color w:val="000000"/>
              </w:rPr>
              <w:t>ΤΜΧ</w:t>
            </w:r>
          </w:p>
        </w:tc>
        <w:tc>
          <w:tcPr>
            <w:tcW w:w="1134" w:type="dxa"/>
            <w:tcBorders>
              <w:top w:val="nil"/>
              <w:left w:val="nil"/>
              <w:bottom w:val="single" w:sz="4" w:space="0" w:color="auto"/>
              <w:right w:val="single" w:sz="4" w:space="0" w:color="auto"/>
            </w:tcBorders>
            <w:vAlign w:val="center"/>
            <w:hideMark/>
          </w:tcPr>
          <w:p w14:paraId="41DD2CBF" w14:textId="55940BEA" w:rsidR="00C77854" w:rsidRPr="00BB6614" w:rsidRDefault="00C77854" w:rsidP="00C77854">
            <w:pPr>
              <w:spacing w:after="0" w:line="240" w:lineRule="auto"/>
              <w:jc w:val="center"/>
              <w:rPr>
                <w:rFonts w:eastAsia="Times New Roman"/>
                <w:color w:val="000000"/>
              </w:rPr>
            </w:pPr>
            <w:r>
              <w:rPr>
                <w:rFonts w:eastAsia="Times New Roman"/>
                <w:color w:val="000000"/>
              </w:rPr>
              <w:t>1</w:t>
            </w:r>
          </w:p>
        </w:tc>
        <w:tc>
          <w:tcPr>
            <w:tcW w:w="1557" w:type="dxa"/>
            <w:tcBorders>
              <w:top w:val="nil"/>
              <w:left w:val="nil"/>
              <w:bottom w:val="single" w:sz="4" w:space="0" w:color="auto"/>
              <w:right w:val="single" w:sz="4" w:space="0" w:color="auto"/>
            </w:tcBorders>
            <w:vAlign w:val="center"/>
            <w:hideMark/>
          </w:tcPr>
          <w:p w14:paraId="5D0A7D77" w14:textId="4B9764A4" w:rsidR="00C77854" w:rsidRPr="00BB6614" w:rsidRDefault="00C77854" w:rsidP="00C77854">
            <w:pPr>
              <w:spacing w:after="0" w:line="240" w:lineRule="auto"/>
              <w:jc w:val="center"/>
              <w:rPr>
                <w:rFonts w:eastAsia="Times New Roman"/>
                <w:color w:val="000000"/>
              </w:rPr>
            </w:pPr>
            <w:r>
              <w:rPr>
                <w:rFonts w:eastAsia="Times New Roman"/>
                <w:color w:val="000000"/>
              </w:rPr>
              <w:t>55</w:t>
            </w:r>
            <w:r w:rsidRPr="00BB6614">
              <w:rPr>
                <w:rFonts w:eastAsia="Times New Roman"/>
                <w:color w:val="000000"/>
              </w:rPr>
              <w:t>,00 €</w:t>
            </w:r>
          </w:p>
        </w:tc>
        <w:tc>
          <w:tcPr>
            <w:tcW w:w="1560" w:type="dxa"/>
            <w:tcBorders>
              <w:top w:val="nil"/>
              <w:left w:val="nil"/>
              <w:bottom w:val="single" w:sz="4" w:space="0" w:color="auto"/>
              <w:right w:val="single" w:sz="4" w:space="0" w:color="auto"/>
            </w:tcBorders>
            <w:vAlign w:val="center"/>
            <w:hideMark/>
          </w:tcPr>
          <w:p w14:paraId="767C3583" w14:textId="65FB411D" w:rsidR="00C77854" w:rsidRPr="00BB6614" w:rsidRDefault="00C77854" w:rsidP="00C77854">
            <w:pPr>
              <w:spacing w:after="0" w:line="240" w:lineRule="auto"/>
              <w:jc w:val="center"/>
              <w:rPr>
                <w:rFonts w:eastAsia="Times New Roman"/>
                <w:color w:val="000000"/>
              </w:rPr>
            </w:pPr>
            <w:r w:rsidRPr="00B57DCA">
              <w:t>55,00 €</w:t>
            </w:r>
          </w:p>
        </w:tc>
      </w:tr>
      <w:tr w:rsidR="00C77854" w:rsidRPr="00BB6614" w14:paraId="14589E73" w14:textId="77777777" w:rsidTr="006F376F">
        <w:trPr>
          <w:trHeight w:val="561"/>
          <w:jc w:val="center"/>
        </w:trPr>
        <w:tc>
          <w:tcPr>
            <w:tcW w:w="571" w:type="dxa"/>
            <w:tcBorders>
              <w:top w:val="nil"/>
              <w:left w:val="single" w:sz="4" w:space="0" w:color="auto"/>
              <w:bottom w:val="single" w:sz="4" w:space="0" w:color="auto"/>
              <w:right w:val="single" w:sz="4" w:space="0" w:color="auto"/>
            </w:tcBorders>
            <w:vAlign w:val="center"/>
            <w:hideMark/>
          </w:tcPr>
          <w:p w14:paraId="148F4C1D" w14:textId="77777777" w:rsidR="00C77854" w:rsidRPr="00BB6614" w:rsidRDefault="00C77854" w:rsidP="00C77854">
            <w:pPr>
              <w:spacing w:after="0" w:line="240" w:lineRule="auto"/>
              <w:jc w:val="center"/>
              <w:rPr>
                <w:rFonts w:eastAsia="Times New Roman"/>
                <w:color w:val="000000"/>
              </w:rPr>
            </w:pPr>
            <w:r w:rsidRPr="00BB6614">
              <w:rPr>
                <w:rFonts w:eastAsia="Times New Roman"/>
                <w:color w:val="000000"/>
              </w:rPr>
              <w:t>4</w:t>
            </w:r>
          </w:p>
        </w:tc>
        <w:tc>
          <w:tcPr>
            <w:tcW w:w="2943" w:type="dxa"/>
            <w:tcBorders>
              <w:top w:val="nil"/>
              <w:left w:val="nil"/>
              <w:bottom w:val="single" w:sz="4" w:space="0" w:color="auto"/>
              <w:right w:val="single" w:sz="4" w:space="0" w:color="auto"/>
            </w:tcBorders>
            <w:vAlign w:val="center"/>
            <w:hideMark/>
          </w:tcPr>
          <w:p w14:paraId="5867C382" w14:textId="4F4C1A09" w:rsidR="00C77854" w:rsidRPr="00BB6614" w:rsidRDefault="00C77854" w:rsidP="00C77854">
            <w:pPr>
              <w:spacing w:after="0" w:line="240" w:lineRule="auto"/>
              <w:jc w:val="center"/>
              <w:rPr>
                <w:rFonts w:eastAsia="Times New Roman"/>
                <w:color w:val="000000"/>
              </w:rPr>
            </w:pPr>
            <w:r w:rsidRPr="00D06171">
              <w:t>ΕΡΓΑΣΙΑ</w:t>
            </w:r>
          </w:p>
        </w:tc>
        <w:tc>
          <w:tcPr>
            <w:tcW w:w="1161" w:type="dxa"/>
            <w:tcBorders>
              <w:top w:val="nil"/>
              <w:left w:val="nil"/>
              <w:bottom w:val="single" w:sz="4" w:space="0" w:color="auto"/>
              <w:right w:val="single" w:sz="4" w:space="0" w:color="auto"/>
            </w:tcBorders>
            <w:vAlign w:val="center"/>
            <w:hideMark/>
          </w:tcPr>
          <w:p w14:paraId="1FC43D4D" w14:textId="56342B8E" w:rsidR="00C77854" w:rsidRPr="00BB6614" w:rsidRDefault="00C77854" w:rsidP="00C77854">
            <w:pPr>
              <w:spacing w:after="0" w:line="240" w:lineRule="auto"/>
              <w:jc w:val="center"/>
              <w:rPr>
                <w:rFonts w:eastAsia="Times New Roman"/>
                <w:color w:val="000000"/>
              </w:rPr>
            </w:pPr>
            <w:r w:rsidRPr="00C77854">
              <w:rPr>
                <w:rFonts w:eastAsia="Times New Roman"/>
                <w:color w:val="000000"/>
              </w:rPr>
              <w:t>Υπηρεσία</w:t>
            </w:r>
          </w:p>
        </w:tc>
        <w:tc>
          <w:tcPr>
            <w:tcW w:w="1134" w:type="dxa"/>
            <w:tcBorders>
              <w:top w:val="nil"/>
              <w:left w:val="nil"/>
              <w:bottom w:val="single" w:sz="4" w:space="0" w:color="auto"/>
              <w:right w:val="single" w:sz="4" w:space="0" w:color="auto"/>
            </w:tcBorders>
            <w:vAlign w:val="center"/>
            <w:hideMark/>
          </w:tcPr>
          <w:p w14:paraId="46707C1A" w14:textId="77777777" w:rsidR="00C77854" w:rsidRPr="00BB6614" w:rsidRDefault="00C77854" w:rsidP="00C77854">
            <w:pPr>
              <w:spacing w:after="0" w:line="240" w:lineRule="auto"/>
              <w:jc w:val="center"/>
              <w:rPr>
                <w:rFonts w:eastAsia="Times New Roman"/>
                <w:color w:val="000000"/>
              </w:rPr>
            </w:pPr>
            <w:r w:rsidRPr="00BB6614">
              <w:rPr>
                <w:rFonts w:eastAsia="Times New Roman"/>
                <w:color w:val="000000"/>
              </w:rPr>
              <w:t>1</w:t>
            </w:r>
          </w:p>
        </w:tc>
        <w:tc>
          <w:tcPr>
            <w:tcW w:w="1557" w:type="dxa"/>
            <w:tcBorders>
              <w:top w:val="nil"/>
              <w:left w:val="nil"/>
              <w:bottom w:val="single" w:sz="4" w:space="0" w:color="auto"/>
              <w:right w:val="single" w:sz="4" w:space="0" w:color="auto"/>
            </w:tcBorders>
            <w:vAlign w:val="center"/>
            <w:hideMark/>
          </w:tcPr>
          <w:p w14:paraId="6455D612" w14:textId="5314C364" w:rsidR="00C77854" w:rsidRPr="00BB6614" w:rsidRDefault="00C77854" w:rsidP="00C77854">
            <w:pPr>
              <w:spacing w:after="0" w:line="240" w:lineRule="auto"/>
              <w:jc w:val="center"/>
              <w:rPr>
                <w:rFonts w:eastAsia="Times New Roman"/>
                <w:color w:val="000000"/>
              </w:rPr>
            </w:pPr>
            <w:r>
              <w:rPr>
                <w:rFonts w:eastAsia="Times New Roman"/>
                <w:color w:val="000000"/>
              </w:rPr>
              <w:t>150,00</w:t>
            </w:r>
            <w:r w:rsidRPr="00BB6614">
              <w:rPr>
                <w:rFonts w:eastAsia="Times New Roman"/>
                <w:color w:val="000000"/>
              </w:rPr>
              <w:t xml:space="preserve"> €</w:t>
            </w:r>
          </w:p>
        </w:tc>
        <w:tc>
          <w:tcPr>
            <w:tcW w:w="1560" w:type="dxa"/>
            <w:tcBorders>
              <w:top w:val="nil"/>
              <w:left w:val="nil"/>
              <w:bottom w:val="single" w:sz="4" w:space="0" w:color="auto"/>
              <w:right w:val="single" w:sz="4" w:space="0" w:color="auto"/>
            </w:tcBorders>
            <w:vAlign w:val="center"/>
            <w:hideMark/>
          </w:tcPr>
          <w:p w14:paraId="4C026E91" w14:textId="138CC80D" w:rsidR="00C77854" w:rsidRPr="00BB6614" w:rsidRDefault="00C77854" w:rsidP="00C77854">
            <w:pPr>
              <w:spacing w:after="0" w:line="240" w:lineRule="auto"/>
              <w:jc w:val="center"/>
              <w:rPr>
                <w:rFonts w:eastAsia="Times New Roman"/>
                <w:color w:val="000000"/>
              </w:rPr>
            </w:pPr>
            <w:r w:rsidRPr="00B57DCA">
              <w:t>150,00 €</w:t>
            </w:r>
          </w:p>
        </w:tc>
      </w:tr>
      <w:tr w:rsidR="00BB6614" w:rsidRPr="00BB6614" w14:paraId="3036661E" w14:textId="77777777" w:rsidTr="006F376F">
        <w:trPr>
          <w:trHeight w:val="413"/>
          <w:jc w:val="center"/>
        </w:trPr>
        <w:tc>
          <w:tcPr>
            <w:tcW w:w="7366" w:type="dxa"/>
            <w:gridSpan w:val="5"/>
            <w:tcBorders>
              <w:top w:val="single" w:sz="4" w:space="0" w:color="auto"/>
              <w:left w:val="single" w:sz="4" w:space="0" w:color="auto"/>
              <w:bottom w:val="single" w:sz="4" w:space="0" w:color="auto"/>
              <w:right w:val="single" w:sz="4" w:space="0" w:color="auto"/>
            </w:tcBorders>
            <w:vAlign w:val="center"/>
            <w:hideMark/>
          </w:tcPr>
          <w:p w14:paraId="26C3593A" w14:textId="77777777" w:rsidR="00BB6614" w:rsidRPr="00BB6614" w:rsidRDefault="00BB6614" w:rsidP="00C77854">
            <w:pPr>
              <w:spacing w:after="0" w:line="240" w:lineRule="auto"/>
              <w:jc w:val="center"/>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άνευ Φ.Π.Α.:</w:t>
            </w:r>
          </w:p>
        </w:tc>
        <w:tc>
          <w:tcPr>
            <w:tcW w:w="1560" w:type="dxa"/>
            <w:tcBorders>
              <w:top w:val="nil"/>
              <w:left w:val="nil"/>
              <w:bottom w:val="single" w:sz="4" w:space="0" w:color="auto"/>
              <w:right w:val="single" w:sz="4" w:space="0" w:color="auto"/>
            </w:tcBorders>
            <w:vAlign w:val="center"/>
            <w:hideMark/>
          </w:tcPr>
          <w:p w14:paraId="2F42C96F" w14:textId="30F4A576" w:rsidR="00BB6614" w:rsidRPr="00BB6614" w:rsidRDefault="009350E0" w:rsidP="00C77854">
            <w:pPr>
              <w:spacing w:after="0" w:line="240" w:lineRule="auto"/>
              <w:jc w:val="center"/>
              <w:rPr>
                <w:rFonts w:eastAsia="Times New Roman"/>
                <w:b/>
                <w:bCs/>
                <w:color w:val="000000"/>
              </w:rPr>
            </w:pPr>
            <w:r>
              <w:rPr>
                <w:rFonts w:eastAsia="Times New Roman"/>
                <w:b/>
                <w:bCs/>
                <w:color w:val="000000"/>
              </w:rPr>
              <w:t>440</w:t>
            </w:r>
            <w:r w:rsidR="00C77854">
              <w:rPr>
                <w:rFonts w:eastAsia="Times New Roman"/>
                <w:b/>
                <w:bCs/>
                <w:color w:val="000000"/>
              </w:rPr>
              <w:t>,00</w:t>
            </w:r>
            <w:r w:rsidR="00BB6614" w:rsidRPr="00BB6614">
              <w:rPr>
                <w:rFonts w:eastAsia="Times New Roman"/>
                <w:b/>
                <w:bCs/>
                <w:color w:val="000000"/>
              </w:rPr>
              <w:t xml:space="preserve"> €</w:t>
            </w:r>
          </w:p>
        </w:tc>
      </w:tr>
      <w:tr w:rsidR="00BB6614" w:rsidRPr="00BB6614" w14:paraId="23277839" w14:textId="77777777" w:rsidTr="006F376F">
        <w:trPr>
          <w:trHeight w:val="419"/>
          <w:jc w:val="center"/>
        </w:trPr>
        <w:tc>
          <w:tcPr>
            <w:tcW w:w="7366" w:type="dxa"/>
            <w:gridSpan w:val="5"/>
            <w:tcBorders>
              <w:top w:val="single" w:sz="4" w:space="0" w:color="auto"/>
              <w:left w:val="single" w:sz="4" w:space="0" w:color="auto"/>
              <w:bottom w:val="single" w:sz="4" w:space="0" w:color="auto"/>
              <w:right w:val="single" w:sz="4" w:space="0" w:color="auto"/>
            </w:tcBorders>
            <w:vAlign w:val="center"/>
            <w:hideMark/>
          </w:tcPr>
          <w:p w14:paraId="31F8489E" w14:textId="77777777" w:rsidR="00BB6614" w:rsidRPr="00BB6614" w:rsidRDefault="00BB6614" w:rsidP="00C77854">
            <w:pPr>
              <w:spacing w:after="0" w:line="240" w:lineRule="auto"/>
              <w:jc w:val="center"/>
              <w:rPr>
                <w:rFonts w:eastAsia="Times New Roman"/>
                <w:b/>
                <w:bCs/>
                <w:color w:val="000000"/>
              </w:rPr>
            </w:pPr>
            <w:proofErr w:type="spellStart"/>
            <w:r w:rsidRPr="00BB6614">
              <w:rPr>
                <w:rFonts w:eastAsia="Times New Roman"/>
                <w:b/>
                <w:bCs/>
                <w:color w:val="000000"/>
              </w:rPr>
              <w:t>Προϋπολογιζόμενη</w:t>
            </w:r>
            <w:proofErr w:type="spellEnd"/>
            <w:r w:rsidRPr="00BB6614">
              <w:rPr>
                <w:rFonts w:eastAsia="Times New Roman"/>
                <w:b/>
                <w:bCs/>
                <w:color w:val="000000"/>
              </w:rPr>
              <w:t xml:space="preserve"> αξία με Φ.Π.Α.:</w:t>
            </w:r>
          </w:p>
        </w:tc>
        <w:tc>
          <w:tcPr>
            <w:tcW w:w="1560" w:type="dxa"/>
            <w:tcBorders>
              <w:top w:val="nil"/>
              <w:left w:val="nil"/>
              <w:bottom w:val="single" w:sz="4" w:space="0" w:color="auto"/>
              <w:right w:val="single" w:sz="4" w:space="0" w:color="auto"/>
            </w:tcBorders>
            <w:vAlign w:val="center"/>
            <w:hideMark/>
          </w:tcPr>
          <w:p w14:paraId="1D06A653" w14:textId="16AC9EE2" w:rsidR="00BB6614" w:rsidRPr="00BB6614" w:rsidRDefault="009350E0" w:rsidP="00C77854">
            <w:pPr>
              <w:spacing w:after="0" w:line="240" w:lineRule="auto"/>
              <w:jc w:val="center"/>
              <w:rPr>
                <w:rFonts w:eastAsia="Times New Roman"/>
                <w:b/>
                <w:bCs/>
                <w:color w:val="000000"/>
              </w:rPr>
            </w:pPr>
            <w:r>
              <w:rPr>
                <w:rFonts w:eastAsia="Times New Roman"/>
                <w:b/>
                <w:bCs/>
                <w:color w:val="000000"/>
              </w:rPr>
              <w:t>545</w:t>
            </w:r>
            <w:r w:rsidR="00C77854">
              <w:rPr>
                <w:rFonts w:eastAsia="Times New Roman"/>
                <w:b/>
                <w:bCs/>
                <w:color w:val="000000"/>
              </w:rPr>
              <w:t>,60</w:t>
            </w:r>
            <w:r w:rsidR="00BB6614" w:rsidRPr="00BB6614">
              <w:rPr>
                <w:rFonts w:eastAsia="Times New Roman"/>
                <w:b/>
                <w:bCs/>
                <w:color w:val="000000"/>
              </w:rPr>
              <w:t xml:space="preserve"> €</w:t>
            </w:r>
          </w:p>
        </w:tc>
      </w:tr>
    </w:tbl>
    <w:p w14:paraId="2C2ACD3C" w14:textId="77777777" w:rsidR="00C77854" w:rsidRDefault="00C77854" w:rsidP="00EB7D04">
      <w:pPr>
        <w:shd w:val="clear" w:color="auto" w:fill="FFFFFF"/>
        <w:spacing w:after="120" w:line="276" w:lineRule="auto"/>
        <w:jc w:val="both"/>
        <w:rPr>
          <w:b/>
          <w:bCs/>
        </w:rPr>
      </w:pPr>
    </w:p>
    <w:p w14:paraId="63B4695B" w14:textId="6D3F303F" w:rsidR="00187424" w:rsidRPr="00C33AF0" w:rsidRDefault="00187424" w:rsidP="00EB7D04">
      <w:pPr>
        <w:shd w:val="clear" w:color="auto" w:fill="FFFFFF"/>
        <w:spacing w:after="120" w:line="276" w:lineRule="auto"/>
        <w:jc w:val="both"/>
        <w:rPr>
          <w:b/>
          <w:bCs/>
        </w:rPr>
      </w:pPr>
      <w:r w:rsidRPr="00C33AF0">
        <w:rPr>
          <w:b/>
          <w:bCs/>
        </w:rPr>
        <w:t>Η προμήθεια θα γίνει με τους Ειδικούς όρους, που ακολουθούν.</w:t>
      </w:r>
    </w:p>
    <w:p w14:paraId="3179BB69" w14:textId="064CB736" w:rsidR="002066E1" w:rsidRPr="005D22A7" w:rsidRDefault="002066E1" w:rsidP="002066E1">
      <w:pPr>
        <w:pStyle w:val="a8"/>
        <w:numPr>
          <w:ilvl w:val="0"/>
          <w:numId w:val="2"/>
        </w:numPr>
        <w:spacing w:after="0" w:line="276" w:lineRule="auto"/>
        <w:ind w:left="426" w:hanging="426"/>
        <w:jc w:val="both"/>
        <w:rPr>
          <w:bCs/>
        </w:rPr>
      </w:pPr>
      <w:r w:rsidRPr="005D22A7">
        <w:rPr>
          <w:bCs/>
        </w:rPr>
        <w:t xml:space="preserve">Οι οικονομικοί φορείς μπορούν να καταθέσουν την προσφορά προσφέροντας για το σύνολο της </w:t>
      </w:r>
      <w:r>
        <w:rPr>
          <w:bCs/>
        </w:rPr>
        <w:t>προμήθειας</w:t>
      </w:r>
      <w:r w:rsidRPr="005D22A7">
        <w:rPr>
          <w:bCs/>
        </w:rPr>
        <w:t>.</w:t>
      </w:r>
    </w:p>
    <w:p w14:paraId="261774F3" w14:textId="481D39BB" w:rsidR="002066E1" w:rsidRPr="005D22A7" w:rsidRDefault="002066E1" w:rsidP="002066E1">
      <w:pPr>
        <w:pStyle w:val="a8"/>
        <w:numPr>
          <w:ilvl w:val="0"/>
          <w:numId w:val="2"/>
        </w:numPr>
        <w:spacing w:after="0" w:line="276" w:lineRule="auto"/>
        <w:ind w:left="426" w:hanging="426"/>
        <w:jc w:val="both"/>
        <w:rPr>
          <w:bCs/>
        </w:rPr>
      </w:pPr>
      <w:r w:rsidRPr="005D22A7">
        <w:rPr>
          <w:bCs/>
        </w:rPr>
        <w:t xml:space="preserve">Προσφορά που υποβάλλεται για μέρος της </w:t>
      </w:r>
      <w:r>
        <w:rPr>
          <w:bCs/>
        </w:rPr>
        <w:t>προμήθειας</w:t>
      </w:r>
      <w:r w:rsidRPr="005D22A7">
        <w:rPr>
          <w:bCs/>
        </w:rPr>
        <w:t xml:space="preserve"> απορρίπτεται ως απαράδεκτη.</w:t>
      </w:r>
    </w:p>
    <w:p w14:paraId="6CEE64E4" w14:textId="243C8DBB" w:rsidR="002066E1" w:rsidRPr="005D22A7" w:rsidRDefault="002066E1" w:rsidP="002066E1">
      <w:pPr>
        <w:pStyle w:val="a8"/>
        <w:numPr>
          <w:ilvl w:val="0"/>
          <w:numId w:val="2"/>
        </w:numPr>
        <w:spacing w:after="0" w:line="276" w:lineRule="auto"/>
        <w:ind w:left="426" w:hanging="426"/>
        <w:jc w:val="both"/>
        <w:rPr>
          <w:b/>
        </w:rPr>
      </w:pPr>
      <w:r w:rsidRPr="005D22A7">
        <w:rPr>
          <w:b/>
        </w:rPr>
        <w:lastRenderedPageBreak/>
        <w:t>Η ανάθεση θα γίνει στον οικονομικό φορέα με την πλέον συμφέρουσα από οικονομική άποψη προσφορά βάσει προσφερόμενης τιμής άνευ ΦΠΑ.</w:t>
      </w:r>
    </w:p>
    <w:p w14:paraId="10A17E22" w14:textId="77777777" w:rsidR="002066E1" w:rsidRPr="005D22A7" w:rsidRDefault="002066E1" w:rsidP="002066E1">
      <w:pPr>
        <w:numPr>
          <w:ilvl w:val="0"/>
          <w:numId w:val="2"/>
        </w:numPr>
        <w:spacing w:after="0" w:line="276" w:lineRule="auto"/>
        <w:ind w:left="426" w:hanging="426"/>
        <w:contextualSpacing/>
        <w:jc w:val="both"/>
        <w:rPr>
          <w:rFonts w:eastAsia="Times New Roman" w:cstheme="minorHAnsi"/>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p>
    <w:p w14:paraId="31B04900" w14:textId="68D24AA6" w:rsidR="00187424" w:rsidRPr="00C33AF0" w:rsidRDefault="00187424" w:rsidP="00EB7D04">
      <w:pPr>
        <w:pStyle w:val="a8"/>
        <w:numPr>
          <w:ilvl w:val="0"/>
          <w:numId w:val="2"/>
        </w:numPr>
        <w:spacing w:line="276" w:lineRule="auto"/>
        <w:ind w:left="426" w:hanging="426"/>
        <w:jc w:val="both"/>
        <w:rPr>
          <w:rFonts w:eastAsia="Times New Roman" w:cstheme="minorHAnsi"/>
        </w:rPr>
      </w:pPr>
      <w:r w:rsidRPr="00C33AF0">
        <w:rPr>
          <w:rFonts w:eastAsia="Times New Roman" w:cstheme="minorHAnsi"/>
        </w:rPr>
        <w:t>Η προσφορά ισχύει και δεσμεύει τον ανάδοχο έως τις 31/</w:t>
      </w:r>
      <w:r w:rsidR="00085CE8">
        <w:rPr>
          <w:rFonts w:eastAsia="Times New Roman" w:cstheme="minorHAnsi"/>
        </w:rPr>
        <w:t>12</w:t>
      </w:r>
      <w:r w:rsidRPr="00C33AF0">
        <w:rPr>
          <w:rFonts w:eastAsia="Times New Roman" w:cstheme="minorHAnsi"/>
        </w:rPr>
        <w:t>/202</w:t>
      </w:r>
      <w:r w:rsidR="002066E1">
        <w:rPr>
          <w:rFonts w:eastAsia="Times New Roman" w:cstheme="minorHAnsi"/>
        </w:rPr>
        <w:t>6</w:t>
      </w:r>
      <w:r w:rsidRPr="00C33AF0">
        <w:rPr>
          <w:rFonts w:eastAsia="Times New Roman" w:cstheme="minorHAnsi"/>
        </w:rPr>
        <w:t>.</w:t>
      </w:r>
    </w:p>
    <w:p w14:paraId="52ED63EF" w14:textId="57011384" w:rsidR="00187424" w:rsidRPr="00C33AF0" w:rsidRDefault="00187424" w:rsidP="00EB7D04">
      <w:pPr>
        <w:pStyle w:val="a8"/>
        <w:numPr>
          <w:ilvl w:val="0"/>
          <w:numId w:val="2"/>
        </w:numPr>
        <w:spacing w:after="120" w:line="276" w:lineRule="auto"/>
        <w:ind w:left="426" w:hanging="426"/>
        <w:jc w:val="both"/>
        <w:rPr>
          <w:rFonts w:eastAsia="Times New Roman" w:cstheme="minorHAnsi"/>
        </w:rPr>
      </w:pPr>
      <w:r w:rsidRPr="00C33AF0">
        <w:t xml:space="preserve">Η ανάθεση τίθεται σε ισχύ από την ημέρα κατακύρωσης της μέχρι και την </w:t>
      </w:r>
      <w:r w:rsidRPr="00C33AF0">
        <w:rPr>
          <w:b/>
          <w:bCs/>
        </w:rPr>
        <w:t>31/</w:t>
      </w:r>
      <w:r w:rsidR="00085CE8">
        <w:rPr>
          <w:b/>
          <w:bCs/>
        </w:rPr>
        <w:t>12</w:t>
      </w:r>
      <w:r w:rsidRPr="00C33AF0">
        <w:rPr>
          <w:b/>
          <w:bCs/>
        </w:rPr>
        <w:t>/202</w:t>
      </w:r>
      <w:r w:rsidR="002066E1">
        <w:rPr>
          <w:b/>
          <w:bCs/>
        </w:rPr>
        <w:t>6</w:t>
      </w:r>
      <w:r w:rsidRPr="00C33AF0">
        <w:rPr>
          <w:b/>
          <w:bCs/>
        </w:rPr>
        <w:t>.</w:t>
      </w:r>
    </w:p>
    <w:p w14:paraId="7155DF3F" w14:textId="137F9682"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ΑΡΣΙΣ διατηρεί το δικαίωμα να αυξομειώσει την ποσότητα κατακύρωσης 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06625BAB" w14:textId="79EEF2CF" w:rsidR="00187424" w:rsidRPr="00C33AF0" w:rsidRDefault="00187424" w:rsidP="00EB7D04">
      <w:pPr>
        <w:pStyle w:val="a8"/>
        <w:numPr>
          <w:ilvl w:val="0"/>
          <w:numId w:val="2"/>
        </w:numPr>
        <w:spacing w:afterLines="80" w:after="192" w:line="276" w:lineRule="auto"/>
        <w:ind w:left="426" w:hanging="426"/>
        <w:jc w:val="both"/>
        <w:textAlignment w:val="baseline"/>
        <w:rPr>
          <w:rFonts w:eastAsia="Times New Roman" w:cstheme="minorHAnsi"/>
        </w:rPr>
      </w:pPr>
      <w:r w:rsidRPr="00C33AF0">
        <w:rPr>
          <w:rFonts w:eastAsia="Times New Roman" w:cstheme="minorHAnsi"/>
        </w:rPr>
        <w:t xml:space="preserve">Η </w:t>
      </w:r>
      <w:r w:rsidR="00770B74">
        <w:rPr>
          <w:rFonts w:eastAsia="Times New Roman" w:cstheme="minorHAnsi"/>
        </w:rPr>
        <w:t xml:space="preserve">παροχή της υπηρεσίας και η </w:t>
      </w:r>
      <w:r w:rsidRPr="00C33AF0">
        <w:rPr>
          <w:rFonts w:eastAsia="Times New Roman" w:cstheme="minorHAnsi"/>
        </w:rPr>
        <w:t xml:space="preserve">παράδοση και παραλαβή των ειδών της </w:t>
      </w:r>
      <w:r w:rsidRPr="00A81671">
        <w:rPr>
          <w:rFonts w:eastAsia="Times New Roman" w:cstheme="minorHAnsi"/>
        </w:rPr>
        <w:t xml:space="preserve">προμήθειας θα γίνει </w:t>
      </w:r>
      <w:r w:rsidRPr="00C33AF0">
        <w:rPr>
          <w:rFonts w:eastAsia="Times New Roman" w:cstheme="minorHAnsi"/>
        </w:rPr>
        <w:t>κατόπιν τηλεφωνικής ή ηλεκτρονικής επικοινωνίας του Κ.Φ.Α.Α. της ΑΡΣΙΣ με τον</w:t>
      </w:r>
      <w:r w:rsidR="00EB206F">
        <w:rPr>
          <w:rFonts w:eastAsia="Times New Roman" w:cstheme="minorHAnsi"/>
        </w:rPr>
        <w:t>/τους</w:t>
      </w:r>
      <w:r w:rsidRPr="00C33AF0">
        <w:rPr>
          <w:rFonts w:eastAsia="Times New Roman" w:cstheme="minorHAnsi"/>
        </w:rPr>
        <w:t xml:space="preserve"> ανάδοχο</w:t>
      </w:r>
      <w:r w:rsidR="00EB206F">
        <w:rPr>
          <w:rFonts w:eastAsia="Times New Roman" w:cstheme="minorHAnsi"/>
        </w:rPr>
        <w:t>/</w:t>
      </w:r>
      <w:proofErr w:type="spellStart"/>
      <w:r w:rsidR="00EB206F">
        <w:rPr>
          <w:rFonts w:eastAsia="Times New Roman" w:cstheme="minorHAnsi"/>
        </w:rPr>
        <w:t>ους</w:t>
      </w:r>
      <w:proofErr w:type="spellEnd"/>
      <w:r w:rsidRPr="00C33AF0">
        <w:rPr>
          <w:rFonts w:eastAsia="Times New Roman" w:cstheme="minorHAnsi"/>
        </w:rPr>
        <w:t>, μετά την ανάθεση της προμήθειας. Η παράδοση και παραλαβή των ειδών της προμήθειας θα γίνεται με έξοδα και μέσα του</w:t>
      </w:r>
      <w:r w:rsidR="00EB206F">
        <w:rPr>
          <w:rFonts w:eastAsia="Times New Roman" w:cstheme="minorHAnsi"/>
        </w:rPr>
        <w:t>/των</w:t>
      </w:r>
      <w:r w:rsidRPr="00C33AF0">
        <w:rPr>
          <w:rFonts w:eastAsia="Times New Roman" w:cstheme="minorHAnsi"/>
        </w:rPr>
        <w:t xml:space="preserve"> αναδόχου</w:t>
      </w:r>
      <w:r w:rsidR="00EB206F">
        <w:rPr>
          <w:rFonts w:eastAsia="Times New Roman" w:cstheme="minorHAnsi"/>
        </w:rPr>
        <w:t>/ων</w:t>
      </w:r>
      <w:r w:rsidRPr="00C33AF0">
        <w:rPr>
          <w:rFonts w:eastAsia="Times New Roman" w:cstheme="minorHAnsi"/>
        </w:rPr>
        <w:t xml:space="preserve"> στο εκάστοτε Κ</w:t>
      </w:r>
      <w:r w:rsidR="00EB206F">
        <w:rPr>
          <w:rFonts w:eastAsia="Times New Roman" w:cstheme="minorHAnsi"/>
        </w:rPr>
        <w:t>.</w:t>
      </w:r>
      <w:r w:rsidRPr="00C33AF0">
        <w:rPr>
          <w:rFonts w:eastAsia="Times New Roman" w:cstheme="minorHAnsi"/>
        </w:rPr>
        <w:t>Φ</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Α</w:t>
      </w:r>
      <w:r w:rsidR="00EB206F">
        <w:rPr>
          <w:rFonts w:eastAsia="Times New Roman" w:cstheme="minorHAnsi"/>
        </w:rPr>
        <w:t>.</w:t>
      </w:r>
      <w:r w:rsidRPr="00C33AF0">
        <w:rPr>
          <w:rFonts w:eastAsia="Times New Roman" w:cstheme="minorHAnsi"/>
        </w:rPr>
        <w:t xml:space="preserve"> στις παρακάτω διευθύνσεις: </w:t>
      </w:r>
    </w:p>
    <w:tbl>
      <w:tblPr>
        <w:tblW w:w="8080" w:type="dxa"/>
        <w:jc w:val="center"/>
        <w:tblLook w:val="04A0" w:firstRow="1" w:lastRow="0" w:firstColumn="1" w:lastColumn="0" w:noHBand="0" w:noVBand="1"/>
      </w:tblPr>
      <w:tblGrid>
        <w:gridCol w:w="1559"/>
        <w:gridCol w:w="6521"/>
      </w:tblGrid>
      <w:tr w:rsidR="00187424" w:rsidRPr="00C33AF0" w14:paraId="5ED8BFD6" w14:textId="77777777" w:rsidTr="00770B74">
        <w:trPr>
          <w:trHeight w:val="361"/>
          <w:tblHeader/>
          <w:jc w:val="center"/>
        </w:trPr>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635244" w14:textId="54AD5258" w:rsidR="00187424" w:rsidRPr="00C33AF0" w:rsidRDefault="00187424" w:rsidP="00770B74">
            <w:pPr>
              <w:spacing w:after="0" w:line="240" w:lineRule="auto"/>
              <w:jc w:val="center"/>
              <w:rPr>
                <w:rFonts w:eastAsia="Times New Roman"/>
                <w:b/>
                <w:bCs/>
              </w:rPr>
            </w:pPr>
            <w:r w:rsidRPr="00C33AF0">
              <w:rPr>
                <w:rFonts w:eastAsia="Times New Roman"/>
                <w:b/>
                <w:bCs/>
              </w:rPr>
              <w:t>Κ</w:t>
            </w:r>
            <w:r w:rsidR="00EB206F">
              <w:rPr>
                <w:rFonts w:eastAsia="Times New Roman"/>
                <w:b/>
                <w:bCs/>
              </w:rPr>
              <w:t>.</w:t>
            </w:r>
            <w:r w:rsidRPr="00C33AF0">
              <w:rPr>
                <w:rFonts w:eastAsia="Times New Roman"/>
                <w:b/>
                <w:bCs/>
              </w:rPr>
              <w:t>Φ</w:t>
            </w:r>
            <w:r w:rsidR="00EB206F">
              <w:rPr>
                <w:rFonts w:eastAsia="Times New Roman"/>
                <w:b/>
                <w:bCs/>
              </w:rPr>
              <w:t>.</w:t>
            </w:r>
            <w:r w:rsidRPr="00C33AF0">
              <w:rPr>
                <w:rFonts w:eastAsia="Times New Roman"/>
                <w:b/>
                <w:bCs/>
              </w:rPr>
              <w:t>Α</w:t>
            </w:r>
            <w:r w:rsidR="00EB206F">
              <w:rPr>
                <w:rFonts w:eastAsia="Times New Roman"/>
                <w:b/>
                <w:bCs/>
              </w:rPr>
              <w:t>.</w:t>
            </w:r>
            <w:r w:rsidRPr="00C33AF0">
              <w:rPr>
                <w:rFonts w:eastAsia="Times New Roman"/>
                <w:b/>
                <w:bCs/>
              </w:rPr>
              <w:t>Α</w:t>
            </w:r>
            <w:r w:rsidR="00EB206F">
              <w:rPr>
                <w:rFonts w:eastAsia="Times New Roman"/>
                <w:b/>
                <w:bCs/>
              </w:rPr>
              <w:t>.</w:t>
            </w:r>
          </w:p>
        </w:tc>
        <w:tc>
          <w:tcPr>
            <w:tcW w:w="65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57B573" w14:textId="77777777" w:rsidR="00187424" w:rsidRPr="00C33AF0" w:rsidRDefault="00187424" w:rsidP="00770B74">
            <w:pPr>
              <w:spacing w:after="0" w:line="240" w:lineRule="auto"/>
              <w:jc w:val="center"/>
              <w:rPr>
                <w:rFonts w:eastAsia="Times New Roman"/>
                <w:b/>
                <w:bCs/>
              </w:rPr>
            </w:pPr>
            <w:r w:rsidRPr="00C33AF0">
              <w:rPr>
                <w:rFonts w:eastAsia="Times New Roman"/>
                <w:b/>
                <w:bCs/>
              </w:rPr>
              <w:t>Διεύθυνση</w:t>
            </w:r>
          </w:p>
        </w:tc>
      </w:tr>
      <w:tr w:rsidR="00770B74" w:rsidRPr="00C33AF0" w14:paraId="222438C7" w14:textId="77777777" w:rsidTr="00DE4D2F">
        <w:trPr>
          <w:trHeight w:val="64"/>
          <w:jc w:val="center"/>
        </w:trPr>
        <w:tc>
          <w:tcPr>
            <w:tcW w:w="1559" w:type="dxa"/>
            <w:tcBorders>
              <w:top w:val="nil"/>
              <w:left w:val="single" w:sz="4" w:space="0" w:color="auto"/>
              <w:bottom w:val="single" w:sz="4" w:space="0" w:color="auto"/>
              <w:right w:val="single" w:sz="4" w:space="0" w:color="auto"/>
            </w:tcBorders>
            <w:noWrap/>
            <w:vAlign w:val="center"/>
          </w:tcPr>
          <w:p w14:paraId="4625F2E5" w14:textId="59D19451" w:rsidR="00770B74" w:rsidRPr="00C33AF0" w:rsidRDefault="00770B74" w:rsidP="00770B74">
            <w:pPr>
              <w:spacing w:after="0" w:line="240" w:lineRule="auto"/>
              <w:jc w:val="center"/>
              <w:rPr>
                <w:rFonts w:eastAsia="Times New Roman"/>
              </w:rPr>
            </w:pPr>
            <w:proofErr w:type="spellStart"/>
            <w:r>
              <w:rPr>
                <w:rFonts w:eastAsia="Times New Roman"/>
              </w:rPr>
              <w:t>Ταγαράδες</w:t>
            </w:r>
            <w:proofErr w:type="spellEnd"/>
          </w:p>
        </w:tc>
        <w:tc>
          <w:tcPr>
            <w:tcW w:w="6521" w:type="dxa"/>
            <w:tcBorders>
              <w:top w:val="nil"/>
              <w:left w:val="nil"/>
              <w:bottom w:val="single" w:sz="4" w:space="0" w:color="auto"/>
              <w:right w:val="single" w:sz="4" w:space="0" w:color="auto"/>
            </w:tcBorders>
            <w:vAlign w:val="center"/>
          </w:tcPr>
          <w:p w14:paraId="5C4BF5EF" w14:textId="77777777" w:rsidR="00770B74" w:rsidRDefault="00770B74" w:rsidP="00770B74">
            <w:pPr>
              <w:spacing w:after="0" w:line="240" w:lineRule="auto"/>
              <w:jc w:val="center"/>
              <w:rPr>
                <w:color w:val="000000" w:themeColor="text1"/>
              </w:rPr>
            </w:pPr>
            <w:r w:rsidRPr="005136A4">
              <w:rPr>
                <w:color w:val="000000" w:themeColor="text1"/>
              </w:rPr>
              <w:t>3</w:t>
            </w:r>
            <w:r w:rsidRPr="005136A4">
              <w:rPr>
                <w:color w:val="000000" w:themeColor="text1"/>
                <w:vertAlign w:val="superscript"/>
              </w:rPr>
              <w:t>η</w:t>
            </w:r>
            <w:r w:rsidRPr="005136A4">
              <w:rPr>
                <w:color w:val="000000" w:themeColor="text1"/>
              </w:rPr>
              <w:t xml:space="preserve"> οδός </w:t>
            </w:r>
            <w:proofErr w:type="spellStart"/>
            <w:r w:rsidRPr="005136A4">
              <w:rPr>
                <w:color w:val="000000" w:themeColor="text1"/>
              </w:rPr>
              <w:t>Ταγαράδων</w:t>
            </w:r>
            <w:proofErr w:type="spellEnd"/>
            <w:r w:rsidRPr="005136A4">
              <w:rPr>
                <w:color w:val="000000" w:themeColor="text1"/>
              </w:rPr>
              <w:t>, ΤΚ 57001, Τηλέφωνο: 6936125323, 6957832089</w:t>
            </w:r>
          </w:p>
          <w:p w14:paraId="38E41C73" w14:textId="6926C270" w:rsidR="00770B74" w:rsidRPr="00C33AF0" w:rsidRDefault="00770B74" w:rsidP="00770B74">
            <w:pPr>
              <w:spacing w:after="0" w:line="240" w:lineRule="auto"/>
              <w:jc w:val="center"/>
              <w:rPr>
                <w:rFonts w:eastAsia="Times New Roman"/>
              </w:rPr>
            </w:pPr>
            <w:proofErr w:type="spellStart"/>
            <w:r w:rsidRPr="005136A4">
              <w:rPr>
                <w:b/>
                <w:bCs/>
                <w:color w:val="000000" w:themeColor="text1"/>
              </w:rPr>
              <w:t>Αρ</w:t>
            </w:r>
            <w:proofErr w:type="spellEnd"/>
            <w:r w:rsidRPr="005136A4">
              <w:rPr>
                <w:b/>
                <w:bCs/>
                <w:color w:val="000000" w:themeColor="text1"/>
              </w:rPr>
              <w:t>. Εγκατάστασης Εσωτερικού:</w:t>
            </w:r>
            <w:r>
              <w:rPr>
                <w:b/>
                <w:bCs/>
                <w:color w:val="000000" w:themeColor="text1"/>
              </w:rPr>
              <w:t>26</w:t>
            </w:r>
          </w:p>
        </w:tc>
      </w:tr>
    </w:tbl>
    <w:p w14:paraId="199DA1ED" w14:textId="77777777" w:rsidR="00187424" w:rsidRPr="00C33AF0" w:rsidRDefault="00187424" w:rsidP="00770B74">
      <w:pPr>
        <w:pStyle w:val="a8"/>
        <w:spacing w:afterLines="80" w:after="192" w:line="240" w:lineRule="auto"/>
        <w:ind w:left="426"/>
        <w:jc w:val="both"/>
        <w:textAlignment w:val="baseline"/>
        <w:rPr>
          <w:rFonts w:eastAsia="Times New Roman" w:cstheme="minorHAnsi"/>
        </w:rPr>
      </w:pPr>
    </w:p>
    <w:p w14:paraId="57D040D0" w14:textId="77777777" w:rsidR="00374A6E" w:rsidRPr="0085062B" w:rsidRDefault="00374A6E" w:rsidP="00374A6E">
      <w:pPr>
        <w:pStyle w:val="a8"/>
        <w:numPr>
          <w:ilvl w:val="0"/>
          <w:numId w:val="2"/>
        </w:numPr>
        <w:spacing w:after="120" w:line="276" w:lineRule="auto"/>
        <w:ind w:left="426"/>
        <w:jc w:val="both"/>
        <w:rPr>
          <w:bCs/>
          <w:iCs/>
        </w:rPr>
      </w:pPr>
      <w:bookmarkStart w:id="3" w:name="_Hlk141790902"/>
      <w:r w:rsidRPr="0085062B">
        <w:rPr>
          <w:bCs/>
          <w:iCs/>
        </w:rPr>
        <w:t>Θα πρέπει να τηρούνται όροι οι όροι της ΚΥΑ 618/43/05 και 17230/671/2005 που ορίζουν τις ελάχιστες διαδικασίες συντήρησης.</w:t>
      </w:r>
    </w:p>
    <w:bookmarkEnd w:id="3"/>
    <w:p w14:paraId="3D031C6F" w14:textId="40669DBB" w:rsidR="00187424" w:rsidRPr="00C33AF0" w:rsidRDefault="00187424" w:rsidP="00374A6E">
      <w:pPr>
        <w:pStyle w:val="a8"/>
        <w:numPr>
          <w:ilvl w:val="0"/>
          <w:numId w:val="2"/>
        </w:numPr>
        <w:spacing w:after="120" w:line="276" w:lineRule="auto"/>
        <w:ind w:left="426" w:hanging="426"/>
        <w:jc w:val="both"/>
        <w:rPr>
          <w:bCs/>
        </w:rPr>
      </w:pPr>
      <w:r w:rsidRPr="00C33AF0">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B669F79" w14:textId="77777777" w:rsidR="00187424" w:rsidRPr="00C33AF0" w:rsidRDefault="00187424" w:rsidP="00374A6E">
      <w:pPr>
        <w:pStyle w:val="a8"/>
        <w:numPr>
          <w:ilvl w:val="0"/>
          <w:numId w:val="2"/>
        </w:numPr>
        <w:spacing w:after="120" w:line="276" w:lineRule="auto"/>
        <w:ind w:left="426" w:hanging="426"/>
        <w:jc w:val="both"/>
        <w:rPr>
          <w:bCs/>
        </w:rPr>
      </w:pPr>
      <w:r w:rsidRPr="00C33AF0">
        <w:rPr>
          <w:bCs/>
        </w:rPr>
        <w:t xml:space="preserve">Η εκχώρηση των υποχρεώσεων και των δικαιωμάτων του σε τρίτους ΑΠΑΓΟΡΕΥΕΤΑΙ. </w:t>
      </w:r>
    </w:p>
    <w:p w14:paraId="5FE62601" w14:textId="56FF7723" w:rsidR="005E270D" w:rsidRPr="005E270D" w:rsidRDefault="00187424" w:rsidP="005E270D">
      <w:pPr>
        <w:pStyle w:val="a8"/>
        <w:numPr>
          <w:ilvl w:val="0"/>
          <w:numId w:val="2"/>
        </w:numPr>
        <w:spacing w:after="120" w:line="276" w:lineRule="auto"/>
        <w:ind w:left="426" w:hanging="426"/>
        <w:jc w:val="both"/>
        <w:rPr>
          <w:bCs/>
        </w:rPr>
      </w:pPr>
      <w:r w:rsidRPr="00C33AF0">
        <w:rPr>
          <w:bCs/>
        </w:rPr>
        <w:t xml:space="preserve">Οι παραπάνω όροι θεωρούνται δεσμευτικοί, με </w:t>
      </w:r>
      <w:r w:rsidRPr="00C33AF0">
        <w:rPr>
          <w:b/>
        </w:rPr>
        <w:t>ποινή απόρριψης της προσφοράς</w:t>
      </w:r>
      <w:r w:rsidRPr="00C33AF0">
        <w:rPr>
          <w:bCs/>
        </w:rPr>
        <w:t xml:space="preserve"> σε περίπτωση μη συμμόρφωσης σε κάποιον από αυτούς.</w:t>
      </w:r>
    </w:p>
    <w:p w14:paraId="15039C89" w14:textId="77777777" w:rsidR="00187424" w:rsidRPr="00C33AF0" w:rsidRDefault="00187424" w:rsidP="00374A6E">
      <w:pPr>
        <w:pStyle w:val="a8"/>
        <w:numPr>
          <w:ilvl w:val="0"/>
          <w:numId w:val="2"/>
        </w:numPr>
        <w:spacing w:after="120" w:line="276" w:lineRule="auto"/>
        <w:ind w:left="426" w:hanging="426"/>
        <w:jc w:val="both"/>
        <w:rPr>
          <w:bCs/>
        </w:rPr>
      </w:pPr>
      <w:r w:rsidRPr="00C33AF0">
        <w:rPr>
          <w:bCs/>
        </w:rPr>
        <w:t xml:space="preserve">Η ανάθεση και η εκτέλεση της σύμβασης </w:t>
      </w:r>
      <w:proofErr w:type="spellStart"/>
      <w:r w:rsidRPr="00C33AF0">
        <w:rPr>
          <w:bCs/>
        </w:rPr>
        <w:t>διέπεται</w:t>
      </w:r>
      <w:proofErr w:type="spellEnd"/>
      <w:r w:rsidRPr="00C33AF0">
        <w:rPr>
          <w:bCs/>
        </w:rPr>
        <w:t xml:space="preserve"> από την κείμενη νομοθεσία και τις </w:t>
      </w:r>
      <w:proofErr w:type="spellStart"/>
      <w:r w:rsidRPr="00C33AF0">
        <w:rPr>
          <w:bCs/>
        </w:rPr>
        <w:t>κατ</w:t>
      </w:r>
      <w:proofErr w:type="spellEnd"/>
      <w:r w:rsidRPr="00C33AF0">
        <w:rPr>
          <w:bCs/>
        </w:rPr>
        <w:t xml:space="preserve">΄ εξουσιοδότηση αυτής </w:t>
      </w:r>
      <w:proofErr w:type="spellStart"/>
      <w:r w:rsidRPr="00C33AF0">
        <w:rPr>
          <w:bCs/>
        </w:rPr>
        <w:t>εκδοθείσες</w:t>
      </w:r>
      <w:proofErr w:type="spellEnd"/>
      <w:r w:rsidRPr="00C33AF0">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762DC80D"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b/>
          <w:bCs/>
        </w:rPr>
      </w:pPr>
      <w:r w:rsidRPr="00C33AF0">
        <w:rPr>
          <w:rFonts w:eastAsia="Times New Roman" w:cstheme="minorHAnsi"/>
          <w:b/>
          <w:bCs/>
        </w:rPr>
        <w:t>Δικαιολογητικά Συμμετοχής:</w:t>
      </w:r>
    </w:p>
    <w:p w14:paraId="556094A1" w14:textId="77777777" w:rsidR="00187424" w:rsidRPr="00C33AF0" w:rsidRDefault="00187424" w:rsidP="00EB7D04">
      <w:pPr>
        <w:spacing w:before="100" w:beforeAutospacing="1" w:after="100" w:afterAutospacing="1" w:line="276" w:lineRule="auto"/>
        <w:jc w:val="both"/>
        <w:textAlignment w:val="baseline"/>
        <w:rPr>
          <w:rFonts w:eastAsia="Times New Roman" w:cstheme="minorHAnsi"/>
        </w:rPr>
      </w:pPr>
      <w:r w:rsidRPr="00C33AF0">
        <w:rPr>
          <w:rFonts w:eastAsia="Times New Roman" w:cstheme="minorHAnsi"/>
          <w:b/>
          <w:bCs/>
        </w:rPr>
        <w:t>Επιπρόσθετα,</w:t>
      </w:r>
      <w:r w:rsidRPr="00C33AF0">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C33AF0">
        <w:rPr>
          <w:rFonts w:eastAsia="Times New Roman" w:cstheme="minorHAnsi"/>
          <w:b/>
        </w:rPr>
        <w:t>θα πρέπει να προσκομίσετε μαζί με την οικονομική σας προσφορά</w:t>
      </w:r>
      <w:r w:rsidRPr="00C33AF0">
        <w:rPr>
          <w:rFonts w:eastAsia="Times New Roman" w:cstheme="minorHAnsi"/>
        </w:rPr>
        <w:t xml:space="preserve"> και τα παρακάτω δικαιολογητικά σύμφωνα με το άρθρο 80 παρ. 2 και 3 του Ν.4412/2016:</w:t>
      </w:r>
    </w:p>
    <w:p w14:paraId="7532D2B4" w14:textId="5F2DBEB2" w:rsidR="00187424" w:rsidRPr="009551B8"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1) Βεβαίωση φορολογικής ενημερότητας, για συμμετοχή</w:t>
      </w:r>
      <w:r w:rsidR="009551B8" w:rsidRPr="009551B8">
        <w:rPr>
          <w:rFonts w:eastAsia="Times New Roman" w:cstheme="minorHAnsi"/>
        </w:rPr>
        <w:t xml:space="preserve"> (</w:t>
      </w:r>
      <w:r w:rsidR="009551B8">
        <w:rPr>
          <w:rFonts w:eastAsia="Times New Roman" w:cstheme="minorHAnsi"/>
        </w:rPr>
        <w:t>Α.Φ.Μ. 090193521).</w:t>
      </w:r>
    </w:p>
    <w:p w14:paraId="39CA4B03" w14:textId="78F99CE9"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2) Βεβαίωση ασφαλιστικής ενημερότητας για ασφαλιστικές εισφορές του προσωπικού, για συμμετοχή</w:t>
      </w:r>
      <w:r w:rsidR="009551B8">
        <w:rPr>
          <w:rFonts w:eastAsia="Times New Roman" w:cstheme="minorHAnsi"/>
        </w:rPr>
        <w:t>.</w:t>
      </w:r>
    </w:p>
    <w:p w14:paraId="20AC833D" w14:textId="3DFAB14A"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3) Βεβαίωση ασφαλιστικής ενημερότητας μη μισθωτών ΕΦΚΑ, για συμμετοχή (αφορά ατομικές επιχειρήσεις)</w:t>
      </w:r>
      <w:r w:rsidR="009551B8">
        <w:rPr>
          <w:rFonts w:eastAsia="Times New Roman" w:cstheme="minorHAnsi"/>
        </w:rPr>
        <w:t>.</w:t>
      </w:r>
    </w:p>
    <w:p w14:paraId="15338A23" w14:textId="20BDB638"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lastRenderedPageBreak/>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C33AF0">
        <w:rPr>
          <w:rFonts w:eastAsia="Times New Roman" w:cstheme="minorHAnsi"/>
        </w:rPr>
        <w:t>νομίμου</w:t>
      </w:r>
      <w:proofErr w:type="spellEnd"/>
      <w:r w:rsidRPr="00C33AF0">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7547256C" w14:textId="77777777" w:rsidR="00187424" w:rsidRPr="00C33AF0"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8A915F5" w14:textId="77777777" w:rsidR="002F35D1"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β) στις περιπτώσεις ανωνύμων εταιρειών (Α.Ε.), τον διευθύνοντα σύμβουλο, καθώς και όλα τα μέλη του Διοικητικού Συμβουλίου,</w:t>
      </w:r>
    </w:p>
    <w:p w14:paraId="45738FBA" w14:textId="3F1B62C6" w:rsidR="00187424" w:rsidRPr="00C33AF0" w:rsidRDefault="00187424" w:rsidP="00320D0C">
      <w:pPr>
        <w:spacing w:afterLines="80" w:after="192" w:line="276" w:lineRule="auto"/>
        <w:ind w:left="284"/>
        <w:jc w:val="both"/>
        <w:textAlignment w:val="baseline"/>
        <w:rPr>
          <w:rFonts w:eastAsia="Times New Roman" w:cstheme="minorHAnsi"/>
        </w:rPr>
      </w:pPr>
      <w:r w:rsidRPr="00C33AF0">
        <w:rPr>
          <w:rFonts w:eastAsia="Times New Roman" w:cstheme="minorHAnsi"/>
        </w:rPr>
        <w:t>γ) στις περιπτώσεις των συνεταιρισμών τα μέλη του Διοικητικού Συμβουλίου.</w:t>
      </w:r>
    </w:p>
    <w:p w14:paraId="7D5DB732" w14:textId="77777777"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5) Αντίγραφο καταστατικού της εταιρίας &amp; έγγραφο ταυτοποίησης μελών Διοικητικού Συμβουλίου (π.χ. ΓΕΜΗ)</w:t>
      </w:r>
    </w:p>
    <w:p w14:paraId="0F49F732" w14:textId="3113B40E" w:rsidR="00187424" w:rsidRPr="00C33AF0" w:rsidRDefault="00187424" w:rsidP="00EB7D04">
      <w:pPr>
        <w:spacing w:afterLines="80" w:after="192" w:line="276" w:lineRule="auto"/>
        <w:jc w:val="both"/>
        <w:textAlignment w:val="baseline"/>
        <w:rPr>
          <w:rFonts w:eastAsia="Times New Roman" w:cstheme="minorHAnsi"/>
        </w:rPr>
      </w:pPr>
      <w:r w:rsidRPr="00C33AF0">
        <w:rPr>
          <w:rFonts w:eastAsia="Times New Roman" w:cstheme="minorHAnsi"/>
        </w:rPr>
        <w:t xml:space="preserve">6) </w:t>
      </w:r>
      <w:r w:rsidR="009551B8">
        <w:rPr>
          <w:rFonts w:eastAsia="Times New Roman" w:cstheme="minorHAnsi"/>
        </w:rPr>
        <w:t>Ε</w:t>
      </w:r>
      <w:r w:rsidRPr="00C33AF0">
        <w:rPr>
          <w:rFonts w:eastAsia="Times New Roman" w:cstheme="minorHAnsi"/>
        </w:rPr>
        <w:t xml:space="preserve">κτύπωση προσωποποιημένης πληροφόρησης της επιχείρησης από το </w:t>
      </w:r>
      <w:r w:rsidRPr="00C33AF0">
        <w:rPr>
          <w:rFonts w:eastAsia="Times New Roman" w:cstheme="minorHAnsi"/>
          <w:lang w:val="en-US"/>
        </w:rPr>
        <w:t>Taxis</w:t>
      </w:r>
      <w:r w:rsidRPr="00C33AF0">
        <w:rPr>
          <w:rFonts w:eastAsia="Times New Roman" w:cstheme="minorHAnsi"/>
        </w:rPr>
        <w:t>, όπου φαίνεται ότι η επιχείρηση είναι ενεργή.</w:t>
      </w:r>
    </w:p>
    <w:p w14:paraId="239D00B9" w14:textId="77777777" w:rsidR="00187424" w:rsidRPr="00C33AF0" w:rsidRDefault="00187424" w:rsidP="00EB7D04">
      <w:pPr>
        <w:pBdr>
          <w:top w:val="nil"/>
          <w:left w:val="nil"/>
          <w:bottom w:val="nil"/>
          <w:right w:val="nil"/>
          <w:between w:val="nil"/>
        </w:pBdr>
        <w:shd w:val="clear" w:color="auto" w:fill="FFFFFF"/>
        <w:spacing w:after="120" w:line="276" w:lineRule="auto"/>
        <w:jc w:val="both"/>
        <w:rPr>
          <w:b/>
          <w:bCs/>
        </w:rPr>
      </w:pPr>
      <w:r w:rsidRPr="00C33AF0">
        <w:rPr>
          <w:b/>
          <w:bCs/>
        </w:rPr>
        <w:t>Διαδικασία πληρωμής:</w:t>
      </w:r>
    </w:p>
    <w:p w14:paraId="59317E97" w14:textId="54891EC7" w:rsidR="00187424" w:rsidRPr="00C33AF0" w:rsidRDefault="00195C9B" w:rsidP="00EB7D04">
      <w:pPr>
        <w:suppressAutoHyphens/>
        <w:spacing w:after="5" w:line="276" w:lineRule="auto"/>
        <w:ind w:right="-58"/>
        <w:jc w:val="both"/>
        <w:rPr>
          <w:rFonts w:eastAsia="Times New Roman" w:cstheme="minorHAnsi"/>
        </w:rPr>
      </w:pPr>
      <w:r w:rsidRPr="00195C9B">
        <w:rPr>
          <w:rFonts w:cstheme="minorHAnsi"/>
        </w:rPr>
        <w:t xml:space="preserve">Η ΑΡΣΙΣ θα καταβάλλει την αξία των ειδών, που θα προμηθευτεί στα πλαίσια της παρούσας πρόσκλησης </w:t>
      </w:r>
      <w:r w:rsidRPr="00195C9B">
        <w:rPr>
          <w:rFonts w:cstheme="minorHAnsi"/>
          <w:b/>
          <w:bCs/>
        </w:rPr>
        <w:t>εντός τριάντα (30) ημερών ύστερα από την παράδοση των ειδών και την έκδοση από τον προμηθευτή των παρακάτω δικαιολογητικών πληρωμής</w:t>
      </w:r>
      <w:r w:rsidR="00187424" w:rsidRPr="00C33AF0">
        <w:rPr>
          <w:b/>
        </w:rPr>
        <w:t xml:space="preserve">: </w:t>
      </w:r>
    </w:p>
    <w:p w14:paraId="5AD24856"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Τιμολόγιο - Δελτίο Αποστολής, στο οποίο να αναγράφονται η προμήθεια, η τιμή μονάδας, η συνολική αξία και οι νόμιμες επιβαρύνσεις,</w:t>
      </w:r>
    </w:p>
    <w:p w14:paraId="502DF125"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για είσπραξη σε ισχύ η οποία απαιτείται στην ακόλουθη περίπτωση:</w:t>
      </w:r>
    </w:p>
    <w:p w14:paraId="0D88F37C"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9F183C2"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21588DA8"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C33AF0">
        <w:rPr>
          <w:rFonts w:eastAsia="Times New Roman" w:cstheme="minorHAnsi"/>
        </w:rPr>
        <w:t>τo</w:t>
      </w:r>
      <w:proofErr w:type="spellEnd"/>
      <w:r w:rsidRPr="00C33AF0">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5D3F3A40" w14:textId="77777777" w:rsidR="00187424" w:rsidRPr="00C33AF0" w:rsidRDefault="00187424" w:rsidP="00EB7D04">
      <w:pPr>
        <w:pStyle w:val="a8"/>
        <w:numPr>
          <w:ilvl w:val="0"/>
          <w:numId w:val="8"/>
        </w:numPr>
        <w:suppressAutoHyphens/>
        <w:spacing w:after="120" w:line="276" w:lineRule="auto"/>
        <w:ind w:left="284" w:right="-58" w:hanging="284"/>
        <w:jc w:val="both"/>
        <w:rPr>
          <w:rFonts w:eastAsia="Times New Roman" w:cstheme="minorHAnsi"/>
        </w:rPr>
      </w:pPr>
      <w:r w:rsidRPr="00C33AF0">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DAA8962" w14:textId="77777777" w:rsidR="00187424" w:rsidRPr="00C33AF0" w:rsidRDefault="00187424" w:rsidP="00EB7D04">
      <w:pPr>
        <w:pStyle w:val="a8"/>
        <w:suppressAutoHyphens/>
        <w:spacing w:after="120" w:line="276" w:lineRule="auto"/>
        <w:ind w:left="284" w:right="-58"/>
        <w:jc w:val="both"/>
        <w:rPr>
          <w:rFonts w:eastAsia="Times New Roman" w:cstheme="minorHAnsi"/>
        </w:rPr>
      </w:pPr>
      <w:r w:rsidRPr="00C33AF0">
        <w:rPr>
          <w:rFonts w:eastAsia="Times New Roman" w:cstheme="minorHAnsi"/>
        </w:rPr>
        <w:lastRenderedPageBreak/>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C33AF0">
        <w:rPr>
          <w:rFonts w:eastAsia="Times New Roman" w:cstheme="minorHAnsi"/>
        </w:rPr>
        <w:t>εισπράττοντα</w:t>
      </w:r>
      <w:proofErr w:type="spellEnd"/>
      <w:r w:rsidRPr="00C33AF0">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2655029" w14:textId="77777777" w:rsidR="00187424" w:rsidRPr="00C33AF0" w:rsidRDefault="00187424" w:rsidP="00EB7D04">
      <w:pPr>
        <w:spacing w:after="0" w:line="276" w:lineRule="auto"/>
        <w:jc w:val="both"/>
        <w:rPr>
          <w:rFonts w:cstheme="minorHAnsi"/>
        </w:rPr>
      </w:pPr>
      <w:r w:rsidRPr="00C33AF0">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3C133C0" w14:textId="77777777" w:rsidR="00187424" w:rsidRPr="00C33AF0" w:rsidRDefault="00187424" w:rsidP="00EB7D04">
      <w:pPr>
        <w:spacing w:after="0" w:line="276" w:lineRule="auto"/>
        <w:jc w:val="both"/>
        <w:rPr>
          <w:rFonts w:cstheme="minorHAnsi"/>
        </w:rPr>
      </w:pPr>
      <w:r w:rsidRPr="00C33AF0">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15EB1429" w14:textId="77777777" w:rsidR="00187424" w:rsidRPr="00C33AF0" w:rsidRDefault="00187424" w:rsidP="00EB7D04">
      <w:pPr>
        <w:spacing w:after="120" w:line="276" w:lineRule="auto"/>
        <w:jc w:val="both"/>
        <w:rPr>
          <w:b/>
        </w:rPr>
      </w:pPr>
      <w:r w:rsidRPr="00C33AF0">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76712057" w14:textId="77777777" w:rsidR="00187424" w:rsidRPr="00C33AF0" w:rsidRDefault="00187424" w:rsidP="004E3C19">
      <w:pPr>
        <w:spacing w:after="40" w:line="276" w:lineRule="auto"/>
        <w:jc w:val="both"/>
      </w:pPr>
      <w:r w:rsidRPr="00C33AF0">
        <w:rPr>
          <w:b/>
        </w:rPr>
        <w:t>•</w:t>
      </w:r>
      <w:r w:rsidRPr="00C33AF0">
        <w:rPr>
          <w:b/>
        </w:rPr>
        <w:tab/>
      </w:r>
      <w:r w:rsidRPr="00C33AF0">
        <w:t>Ταχυδρομική Διεύθυνση: Εγνατίας 30, 54625, Θεσσαλονίκη</w:t>
      </w:r>
    </w:p>
    <w:p w14:paraId="6CF29354" w14:textId="77777777" w:rsidR="00187424" w:rsidRPr="00C33AF0" w:rsidRDefault="00187424" w:rsidP="004E3C19">
      <w:pPr>
        <w:spacing w:after="40" w:line="276" w:lineRule="auto"/>
        <w:jc w:val="both"/>
      </w:pPr>
      <w:r w:rsidRPr="00C33AF0">
        <w:t>•</w:t>
      </w:r>
      <w:r w:rsidRPr="00C33AF0">
        <w:tab/>
      </w:r>
      <w:proofErr w:type="spellStart"/>
      <w:r w:rsidRPr="00C33AF0">
        <w:t>Fax</w:t>
      </w:r>
      <w:proofErr w:type="spellEnd"/>
      <w:r w:rsidRPr="00C33AF0">
        <w:t>: 2310526150</w:t>
      </w:r>
    </w:p>
    <w:p w14:paraId="310AE2BF" w14:textId="77777777" w:rsidR="00187424" w:rsidRPr="00C33AF0" w:rsidRDefault="00187424" w:rsidP="004E3C19">
      <w:pPr>
        <w:spacing w:after="40" w:line="276" w:lineRule="auto"/>
        <w:jc w:val="both"/>
      </w:pPr>
      <w:r w:rsidRPr="00C33AF0">
        <w:t>•</w:t>
      </w:r>
      <w:r w:rsidRPr="00C33AF0">
        <w:tab/>
        <w:t xml:space="preserve">Ηλεκτρονική Διεύθυνση: </w:t>
      </w:r>
      <w:hyperlink r:id="rId8">
        <w:r w:rsidRPr="00C33AF0">
          <w:rPr>
            <w:u w:val="single"/>
          </w:rPr>
          <w:t>metoikos.procurement@gmail.com</w:t>
        </w:r>
      </w:hyperlink>
    </w:p>
    <w:p w14:paraId="09A97C27" w14:textId="77777777" w:rsidR="00187424" w:rsidRPr="00C33AF0" w:rsidRDefault="00187424" w:rsidP="00EB7D04">
      <w:pPr>
        <w:spacing w:after="120" w:line="276" w:lineRule="auto"/>
        <w:jc w:val="both"/>
      </w:pPr>
      <w:r w:rsidRPr="00C33AF0">
        <w:t xml:space="preserve">Οι ενδιαφερόμενοι μπορούν να λαμβάνουν Πληροφορίες από το </w:t>
      </w:r>
      <w:proofErr w:type="spellStart"/>
      <w:r w:rsidRPr="00C33AF0">
        <w:t>site</w:t>
      </w:r>
      <w:proofErr w:type="spellEnd"/>
      <w:r w:rsidRPr="00C33AF0">
        <w:t xml:space="preserve"> της </w:t>
      </w:r>
      <w:proofErr w:type="spellStart"/>
      <w:r w:rsidRPr="00C33AF0">
        <w:t>Άρσις</w:t>
      </w:r>
      <w:proofErr w:type="spellEnd"/>
      <w:r w:rsidRPr="00C33AF0">
        <w:t xml:space="preserve"> www.arsis.gr ή στα τηλέφωνα: 2316007622 και 2316009753.</w:t>
      </w:r>
    </w:p>
    <w:p w14:paraId="460C9193" w14:textId="1647A5D9" w:rsidR="00187424" w:rsidRPr="00C33AF0" w:rsidRDefault="00187424" w:rsidP="00EB7D04">
      <w:pPr>
        <w:pBdr>
          <w:top w:val="single" w:sz="4" w:space="1" w:color="000000"/>
          <w:left w:val="single" w:sz="4" w:space="4" w:color="000000"/>
          <w:bottom w:val="single" w:sz="4" w:space="1" w:color="000000"/>
          <w:right w:val="single" w:sz="4" w:space="4" w:color="000000"/>
        </w:pBdr>
        <w:spacing w:after="120" w:line="276" w:lineRule="auto"/>
        <w:jc w:val="center"/>
        <w:rPr>
          <w:b/>
        </w:rPr>
      </w:pPr>
      <w:r w:rsidRPr="00C33AF0">
        <w:rPr>
          <w:b/>
        </w:rPr>
        <w:t xml:space="preserve">Ημερομηνία λήψης της προσφοράς από την ΑΡΣΙΣ το αργότερο έως την </w:t>
      </w:r>
      <w:r w:rsidR="000A6B18" w:rsidRPr="000A6B18">
        <w:rPr>
          <w:b/>
        </w:rPr>
        <w:t>16/04</w:t>
      </w:r>
      <w:r w:rsidRPr="00155AE7">
        <w:rPr>
          <w:b/>
        </w:rPr>
        <w:t>/202</w:t>
      </w:r>
      <w:r w:rsidR="002066E1">
        <w:rPr>
          <w:b/>
        </w:rPr>
        <w:t>6</w:t>
      </w:r>
      <w:r w:rsidRPr="00C33AF0">
        <w:rPr>
          <w:b/>
        </w:rPr>
        <w:t xml:space="preserve"> ώρα 15.00</w:t>
      </w:r>
    </w:p>
    <w:p w14:paraId="6B399116" w14:textId="77777777" w:rsidR="00187424" w:rsidRPr="00C33AF0" w:rsidRDefault="00187424" w:rsidP="00EB7D04">
      <w:pPr>
        <w:shd w:val="clear" w:color="auto" w:fill="FFFFFF"/>
        <w:spacing w:after="120" w:line="276" w:lineRule="auto"/>
        <w:jc w:val="both"/>
        <w:textAlignment w:val="baseline"/>
        <w:rPr>
          <w:rFonts w:eastAsia="Times New Roman"/>
          <w:b/>
          <w:bCs/>
        </w:rPr>
      </w:pPr>
      <w:r w:rsidRPr="00C33AF0">
        <w:rPr>
          <w:rFonts w:eastAsia="Times New Roman"/>
          <w:b/>
          <w:bCs/>
        </w:rPr>
        <w:t xml:space="preserve">Όλα τα απαραίτητα έγγραφα που συνοδεύουν την πρόσκληση (υποδείγματα προσφορών) είναι αναρτημένα στη σελίδα της ΑΡΣΙΣ </w:t>
      </w:r>
      <w:hyperlink r:id="rId9" w:history="1">
        <w:r w:rsidRPr="00C33AF0">
          <w:rPr>
            <w:rStyle w:val="-"/>
            <w:rFonts w:eastAsia="Times New Roman" w:cs="Calibri"/>
            <w:b/>
            <w:bCs/>
            <w:color w:val="auto"/>
          </w:rPr>
          <w:t>www.arsis.gr</w:t>
        </w:r>
      </w:hyperlink>
    </w:p>
    <w:p w14:paraId="1A7FED49" w14:textId="77777777" w:rsidR="00187424" w:rsidRPr="00C33AF0" w:rsidRDefault="00187424" w:rsidP="00EB7D04">
      <w:pPr>
        <w:spacing w:after="120" w:line="276" w:lineRule="auto"/>
        <w:jc w:val="both"/>
      </w:pPr>
      <w:r w:rsidRPr="00C33AF0">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C33AF0">
        <w:t>site</w:t>
      </w:r>
      <w:proofErr w:type="spellEnd"/>
      <w:r w:rsidRPr="00C33AF0">
        <w:t xml:space="preserve"> της ΑΡΣΙΣ </w:t>
      </w:r>
      <w:hyperlink r:id="rId10">
        <w:r w:rsidRPr="00C33AF0">
          <w:rPr>
            <w:u w:val="single"/>
          </w:rPr>
          <w:t>www.arsis.gr</w:t>
        </w:r>
      </w:hyperlink>
    </w:p>
    <w:p w14:paraId="38BEB966" w14:textId="77777777" w:rsidR="00187424" w:rsidRPr="00C33AF0" w:rsidRDefault="00187424" w:rsidP="00EB7D04">
      <w:pPr>
        <w:shd w:val="clear" w:color="auto" w:fill="FFFFFF"/>
        <w:spacing w:after="120" w:line="276" w:lineRule="auto"/>
      </w:pPr>
      <w:r w:rsidRPr="00C33AF0">
        <w:t>ΓΙΑ ΤΗΝ ΑΡΣΙΣ – ΚΟΙΝΩΝΙΚΗ ΟΡΓΑΝΩΣΗ ΥΠΟΣΤΗΡΙΞΗΣ ΝΕΩΝ</w:t>
      </w:r>
    </w:p>
    <w:p w14:paraId="07DB5A85" w14:textId="37A9774F" w:rsidR="00187424" w:rsidRDefault="00187424" w:rsidP="00EB7D04">
      <w:pPr>
        <w:shd w:val="clear" w:color="auto" w:fill="FFFFFF"/>
        <w:spacing w:after="120" w:line="276" w:lineRule="auto"/>
      </w:pPr>
      <w:r w:rsidRPr="00C33AF0">
        <w:t>ΤΜΗΜΑ ΠΡΟΜΗΘΕΙΩΝ</w:t>
      </w:r>
    </w:p>
    <w:p w14:paraId="7B52E996" w14:textId="77777777" w:rsidR="0076538A" w:rsidRPr="00C33AF0" w:rsidRDefault="0076538A" w:rsidP="00EB7D04">
      <w:pPr>
        <w:shd w:val="clear" w:color="auto" w:fill="FFFFFF"/>
        <w:spacing w:after="120" w:line="276" w:lineRule="auto"/>
      </w:pPr>
    </w:p>
    <w:p w14:paraId="629D9960" w14:textId="77777777" w:rsidR="00DE6B8D" w:rsidRDefault="00DE6B8D" w:rsidP="00EB7D04">
      <w:pPr>
        <w:spacing w:line="276" w:lineRule="auto"/>
      </w:pPr>
    </w:p>
    <w:sectPr w:rsidR="00DE6B8D" w:rsidSect="003A534E">
      <w:headerReference w:type="default" r:id="rId11"/>
      <w:pgSz w:w="11906" w:h="16838"/>
      <w:pgMar w:top="1701" w:right="1418" w:bottom="993" w:left="1559" w:header="709" w:footer="97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DE6B8D" w:rsidRDefault="00DE6B8D">
      <w:pPr>
        <w:spacing w:after="0" w:line="240" w:lineRule="auto"/>
      </w:pPr>
      <w:r>
        <w:separator/>
      </w:r>
    </w:p>
  </w:endnote>
  <w:endnote w:type="continuationSeparator" w:id="0">
    <w:p w14:paraId="4D4CA69D" w14:textId="77777777" w:rsidR="00DE6B8D" w:rsidRDefault="00DE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DE6B8D" w:rsidRDefault="00DE6B8D">
      <w:pPr>
        <w:spacing w:after="0" w:line="240" w:lineRule="auto"/>
      </w:pPr>
      <w:r>
        <w:separator/>
      </w:r>
    </w:p>
  </w:footnote>
  <w:footnote w:type="continuationSeparator" w:id="0">
    <w:p w14:paraId="39704883" w14:textId="77777777" w:rsidR="00DE6B8D" w:rsidRDefault="00DE6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DE6B8D" w:rsidRDefault="00DE6B8D"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80996139" name="Εικόνα 48099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828EE538"/>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3FE74257"/>
    <w:multiLevelType w:val="hybridMultilevel"/>
    <w:tmpl w:val="8DC895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77944033">
    <w:abstractNumId w:val="5"/>
  </w:num>
  <w:num w:numId="2" w16cid:durableId="1665279338">
    <w:abstractNumId w:val="4"/>
  </w:num>
  <w:num w:numId="3" w16cid:durableId="844708908">
    <w:abstractNumId w:val="6"/>
  </w:num>
  <w:num w:numId="4" w16cid:durableId="1912109696">
    <w:abstractNumId w:val="2"/>
  </w:num>
  <w:num w:numId="5" w16cid:durableId="1322275140">
    <w:abstractNumId w:val="0"/>
  </w:num>
  <w:num w:numId="6" w16cid:durableId="20199671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295077">
    <w:abstractNumId w:val="1"/>
  </w:num>
  <w:num w:numId="8" w16cid:durableId="144703672">
    <w:abstractNumId w:val="3"/>
  </w:num>
  <w:num w:numId="9" w16cid:durableId="995648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35BDD"/>
    <w:rsid w:val="00040839"/>
    <w:rsid w:val="00043A91"/>
    <w:rsid w:val="000545AD"/>
    <w:rsid w:val="00060914"/>
    <w:rsid w:val="0006444A"/>
    <w:rsid w:val="00065FF0"/>
    <w:rsid w:val="00067BC3"/>
    <w:rsid w:val="00071D89"/>
    <w:rsid w:val="00075549"/>
    <w:rsid w:val="00085CE8"/>
    <w:rsid w:val="000A6B18"/>
    <w:rsid w:val="000B2272"/>
    <w:rsid w:val="000C074E"/>
    <w:rsid w:val="000E1E62"/>
    <w:rsid w:val="0010305E"/>
    <w:rsid w:val="001144D0"/>
    <w:rsid w:val="001210C9"/>
    <w:rsid w:val="00124424"/>
    <w:rsid w:val="0013736B"/>
    <w:rsid w:val="00153E78"/>
    <w:rsid w:val="00155AE7"/>
    <w:rsid w:val="001618EF"/>
    <w:rsid w:val="001801CF"/>
    <w:rsid w:val="00187424"/>
    <w:rsid w:val="0018753E"/>
    <w:rsid w:val="00190C5C"/>
    <w:rsid w:val="00190FDD"/>
    <w:rsid w:val="00195C9B"/>
    <w:rsid w:val="001A08FF"/>
    <w:rsid w:val="001B347F"/>
    <w:rsid w:val="001D25CB"/>
    <w:rsid w:val="001F6760"/>
    <w:rsid w:val="001F7D64"/>
    <w:rsid w:val="002066E1"/>
    <w:rsid w:val="002073A3"/>
    <w:rsid w:val="00215984"/>
    <w:rsid w:val="002310C6"/>
    <w:rsid w:val="0023554D"/>
    <w:rsid w:val="0024087D"/>
    <w:rsid w:val="00242CC2"/>
    <w:rsid w:val="00265281"/>
    <w:rsid w:val="00283131"/>
    <w:rsid w:val="00286108"/>
    <w:rsid w:val="00287673"/>
    <w:rsid w:val="002909A4"/>
    <w:rsid w:val="002A1FE6"/>
    <w:rsid w:val="002D02BC"/>
    <w:rsid w:val="002D5151"/>
    <w:rsid w:val="002E00A0"/>
    <w:rsid w:val="002F35D1"/>
    <w:rsid w:val="002F44DC"/>
    <w:rsid w:val="00320D0C"/>
    <w:rsid w:val="0035027A"/>
    <w:rsid w:val="003738DD"/>
    <w:rsid w:val="00374A6E"/>
    <w:rsid w:val="003863EE"/>
    <w:rsid w:val="00387B46"/>
    <w:rsid w:val="003901E7"/>
    <w:rsid w:val="003A534E"/>
    <w:rsid w:val="003C0984"/>
    <w:rsid w:val="003D7CC0"/>
    <w:rsid w:val="003E3BB9"/>
    <w:rsid w:val="004105D6"/>
    <w:rsid w:val="00421FBE"/>
    <w:rsid w:val="00432368"/>
    <w:rsid w:val="00485DF7"/>
    <w:rsid w:val="0048760E"/>
    <w:rsid w:val="004A4519"/>
    <w:rsid w:val="004A6CAB"/>
    <w:rsid w:val="004A6FFE"/>
    <w:rsid w:val="004B1133"/>
    <w:rsid w:val="004B4D91"/>
    <w:rsid w:val="004E3C19"/>
    <w:rsid w:val="004F09EB"/>
    <w:rsid w:val="004F2043"/>
    <w:rsid w:val="004F6D2B"/>
    <w:rsid w:val="00502A70"/>
    <w:rsid w:val="005159D9"/>
    <w:rsid w:val="00520F5F"/>
    <w:rsid w:val="00534909"/>
    <w:rsid w:val="005445C3"/>
    <w:rsid w:val="00550FB3"/>
    <w:rsid w:val="005B0DA0"/>
    <w:rsid w:val="005B7E12"/>
    <w:rsid w:val="005C7041"/>
    <w:rsid w:val="005D6908"/>
    <w:rsid w:val="005E270D"/>
    <w:rsid w:val="005E6D08"/>
    <w:rsid w:val="005F6313"/>
    <w:rsid w:val="005F6858"/>
    <w:rsid w:val="005F73E5"/>
    <w:rsid w:val="00616AC0"/>
    <w:rsid w:val="00621D4B"/>
    <w:rsid w:val="006241DD"/>
    <w:rsid w:val="00634EE2"/>
    <w:rsid w:val="006816AD"/>
    <w:rsid w:val="006F376F"/>
    <w:rsid w:val="00722B0B"/>
    <w:rsid w:val="00727E8A"/>
    <w:rsid w:val="0076538A"/>
    <w:rsid w:val="00767372"/>
    <w:rsid w:val="00770B74"/>
    <w:rsid w:val="00782DAA"/>
    <w:rsid w:val="0078312A"/>
    <w:rsid w:val="00783863"/>
    <w:rsid w:val="0079199C"/>
    <w:rsid w:val="007A5092"/>
    <w:rsid w:val="007B08C7"/>
    <w:rsid w:val="007B1D42"/>
    <w:rsid w:val="007B72B3"/>
    <w:rsid w:val="007C18F3"/>
    <w:rsid w:val="007D3DE7"/>
    <w:rsid w:val="00804B69"/>
    <w:rsid w:val="0081444E"/>
    <w:rsid w:val="00820FDE"/>
    <w:rsid w:val="008219F3"/>
    <w:rsid w:val="00824B82"/>
    <w:rsid w:val="008252ED"/>
    <w:rsid w:val="0082539B"/>
    <w:rsid w:val="008337F4"/>
    <w:rsid w:val="00843C81"/>
    <w:rsid w:val="008473E5"/>
    <w:rsid w:val="0085062B"/>
    <w:rsid w:val="00853795"/>
    <w:rsid w:val="00862EE7"/>
    <w:rsid w:val="00864864"/>
    <w:rsid w:val="00876786"/>
    <w:rsid w:val="00876DAB"/>
    <w:rsid w:val="00882121"/>
    <w:rsid w:val="008A64CE"/>
    <w:rsid w:val="008C02F1"/>
    <w:rsid w:val="008C5637"/>
    <w:rsid w:val="008D2FE5"/>
    <w:rsid w:val="00915F8D"/>
    <w:rsid w:val="009225E0"/>
    <w:rsid w:val="009350E0"/>
    <w:rsid w:val="009551B8"/>
    <w:rsid w:val="00955E21"/>
    <w:rsid w:val="00982F9C"/>
    <w:rsid w:val="00A04E7D"/>
    <w:rsid w:val="00A07186"/>
    <w:rsid w:val="00A139C8"/>
    <w:rsid w:val="00A15F3F"/>
    <w:rsid w:val="00A2218F"/>
    <w:rsid w:val="00A327A8"/>
    <w:rsid w:val="00A33682"/>
    <w:rsid w:val="00A37F2C"/>
    <w:rsid w:val="00A52F19"/>
    <w:rsid w:val="00A610CC"/>
    <w:rsid w:val="00A81671"/>
    <w:rsid w:val="00A84988"/>
    <w:rsid w:val="00AA7936"/>
    <w:rsid w:val="00AB485B"/>
    <w:rsid w:val="00AC668C"/>
    <w:rsid w:val="00AE016E"/>
    <w:rsid w:val="00AE2964"/>
    <w:rsid w:val="00AF2D76"/>
    <w:rsid w:val="00B13FE5"/>
    <w:rsid w:val="00B670BA"/>
    <w:rsid w:val="00B819AD"/>
    <w:rsid w:val="00B84EF9"/>
    <w:rsid w:val="00BB6614"/>
    <w:rsid w:val="00BC080C"/>
    <w:rsid w:val="00BD7C8B"/>
    <w:rsid w:val="00BE206B"/>
    <w:rsid w:val="00C00E10"/>
    <w:rsid w:val="00C15636"/>
    <w:rsid w:val="00C25ADD"/>
    <w:rsid w:val="00C32758"/>
    <w:rsid w:val="00C33AF0"/>
    <w:rsid w:val="00C471C1"/>
    <w:rsid w:val="00C71443"/>
    <w:rsid w:val="00C77854"/>
    <w:rsid w:val="00C93663"/>
    <w:rsid w:val="00C93AFA"/>
    <w:rsid w:val="00C9745F"/>
    <w:rsid w:val="00CC6888"/>
    <w:rsid w:val="00CD09B7"/>
    <w:rsid w:val="00CD6A56"/>
    <w:rsid w:val="00CD6E87"/>
    <w:rsid w:val="00CF2F70"/>
    <w:rsid w:val="00CF3057"/>
    <w:rsid w:val="00D16FB6"/>
    <w:rsid w:val="00D265BC"/>
    <w:rsid w:val="00D46A4A"/>
    <w:rsid w:val="00D50556"/>
    <w:rsid w:val="00D65D17"/>
    <w:rsid w:val="00D77639"/>
    <w:rsid w:val="00D80C4E"/>
    <w:rsid w:val="00DA33DC"/>
    <w:rsid w:val="00DA4084"/>
    <w:rsid w:val="00DB2267"/>
    <w:rsid w:val="00DD2684"/>
    <w:rsid w:val="00DE2A73"/>
    <w:rsid w:val="00DE4D2F"/>
    <w:rsid w:val="00DE6B8D"/>
    <w:rsid w:val="00DF4A7F"/>
    <w:rsid w:val="00DF5CAE"/>
    <w:rsid w:val="00E07359"/>
    <w:rsid w:val="00E44747"/>
    <w:rsid w:val="00E568B2"/>
    <w:rsid w:val="00E61C32"/>
    <w:rsid w:val="00E77078"/>
    <w:rsid w:val="00E9693B"/>
    <w:rsid w:val="00E97B9C"/>
    <w:rsid w:val="00EA4A71"/>
    <w:rsid w:val="00EB206F"/>
    <w:rsid w:val="00EB35FA"/>
    <w:rsid w:val="00EB5CED"/>
    <w:rsid w:val="00EB7D04"/>
    <w:rsid w:val="00EC3AB5"/>
    <w:rsid w:val="00F105DE"/>
    <w:rsid w:val="00F22815"/>
    <w:rsid w:val="00F25656"/>
    <w:rsid w:val="00F31B4C"/>
    <w:rsid w:val="00F45C8B"/>
    <w:rsid w:val="00F55374"/>
    <w:rsid w:val="00F652FF"/>
    <w:rsid w:val="00F77159"/>
    <w:rsid w:val="00F836B3"/>
    <w:rsid w:val="00F90C9E"/>
    <w:rsid w:val="00FA595A"/>
    <w:rsid w:val="00FB7D48"/>
    <w:rsid w:val="00FD7257"/>
    <w:rsid w:val="00FE08EA"/>
    <w:rsid w:val="00FE7E58"/>
    <w:rsid w:val="00FF2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locked/>
    <w:rsid w:val="002066E1"/>
  </w:style>
  <w:style w:type="character" w:customStyle="1" w:styleId="20">
    <w:name w:val="Ανεπίλυτη αναφορά2"/>
    <w:basedOn w:val="a0"/>
    <w:uiPriority w:val="99"/>
    <w:semiHidden/>
    <w:unhideWhenUsed/>
    <w:rsid w:val="0050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5148">
      <w:bodyDiv w:val="1"/>
      <w:marLeft w:val="0"/>
      <w:marRight w:val="0"/>
      <w:marTop w:val="0"/>
      <w:marBottom w:val="0"/>
      <w:divBdr>
        <w:top w:val="none" w:sz="0" w:space="0" w:color="auto"/>
        <w:left w:val="none" w:sz="0" w:space="0" w:color="auto"/>
        <w:bottom w:val="none" w:sz="0" w:space="0" w:color="auto"/>
        <w:right w:val="none" w:sz="0" w:space="0" w:color="auto"/>
      </w:divBdr>
    </w:div>
    <w:div w:id="308248407">
      <w:bodyDiv w:val="1"/>
      <w:marLeft w:val="0"/>
      <w:marRight w:val="0"/>
      <w:marTop w:val="0"/>
      <w:marBottom w:val="0"/>
      <w:divBdr>
        <w:top w:val="none" w:sz="0" w:space="0" w:color="auto"/>
        <w:left w:val="none" w:sz="0" w:space="0" w:color="auto"/>
        <w:bottom w:val="none" w:sz="0" w:space="0" w:color="auto"/>
        <w:right w:val="none" w:sz="0" w:space="0" w:color="auto"/>
      </w:divBdr>
    </w:div>
    <w:div w:id="409624323">
      <w:bodyDiv w:val="1"/>
      <w:marLeft w:val="0"/>
      <w:marRight w:val="0"/>
      <w:marTop w:val="0"/>
      <w:marBottom w:val="0"/>
      <w:divBdr>
        <w:top w:val="none" w:sz="0" w:space="0" w:color="auto"/>
        <w:left w:val="none" w:sz="0" w:space="0" w:color="auto"/>
        <w:bottom w:val="none" w:sz="0" w:space="0" w:color="auto"/>
        <w:right w:val="none" w:sz="0" w:space="0" w:color="auto"/>
      </w:divBdr>
    </w:div>
    <w:div w:id="570622937">
      <w:bodyDiv w:val="1"/>
      <w:marLeft w:val="0"/>
      <w:marRight w:val="0"/>
      <w:marTop w:val="0"/>
      <w:marBottom w:val="0"/>
      <w:divBdr>
        <w:top w:val="none" w:sz="0" w:space="0" w:color="auto"/>
        <w:left w:val="none" w:sz="0" w:space="0" w:color="auto"/>
        <w:bottom w:val="none" w:sz="0" w:space="0" w:color="auto"/>
        <w:right w:val="none" w:sz="0" w:space="0" w:color="auto"/>
      </w:divBdr>
      <w:divsChild>
        <w:div w:id="1114665533">
          <w:marLeft w:val="0"/>
          <w:marRight w:val="0"/>
          <w:marTop w:val="0"/>
          <w:marBottom w:val="0"/>
          <w:divBdr>
            <w:top w:val="none" w:sz="0" w:space="0" w:color="auto"/>
            <w:left w:val="none" w:sz="0" w:space="0" w:color="auto"/>
            <w:bottom w:val="none" w:sz="0" w:space="0" w:color="auto"/>
            <w:right w:val="none" w:sz="0" w:space="0" w:color="auto"/>
          </w:divBdr>
        </w:div>
      </w:divsChild>
    </w:div>
    <w:div w:id="758061952">
      <w:bodyDiv w:val="1"/>
      <w:marLeft w:val="0"/>
      <w:marRight w:val="0"/>
      <w:marTop w:val="0"/>
      <w:marBottom w:val="0"/>
      <w:divBdr>
        <w:top w:val="none" w:sz="0" w:space="0" w:color="auto"/>
        <w:left w:val="none" w:sz="0" w:space="0" w:color="auto"/>
        <w:bottom w:val="none" w:sz="0" w:space="0" w:color="auto"/>
        <w:right w:val="none" w:sz="0" w:space="0" w:color="auto"/>
      </w:divBdr>
    </w:div>
    <w:div w:id="792208126">
      <w:bodyDiv w:val="1"/>
      <w:marLeft w:val="0"/>
      <w:marRight w:val="0"/>
      <w:marTop w:val="0"/>
      <w:marBottom w:val="0"/>
      <w:divBdr>
        <w:top w:val="none" w:sz="0" w:space="0" w:color="auto"/>
        <w:left w:val="none" w:sz="0" w:space="0" w:color="auto"/>
        <w:bottom w:val="none" w:sz="0" w:space="0" w:color="auto"/>
        <w:right w:val="none" w:sz="0" w:space="0" w:color="auto"/>
      </w:divBdr>
    </w:div>
    <w:div w:id="839778676">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02327522">
      <w:bodyDiv w:val="1"/>
      <w:marLeft w:val="0"/>
      <w:marRight w:val="0"/>
      <w:marTop w:val="0"/>
      <w:marBottom w:val="0"/>
      <w:divBdr>
        <w:top w:val="none" w:sz="0" w:space="0" w:color="auto"/>
        <w:left w:val="none" w:sz="0" w:space="0" w:color="auto"/>
        <w:bottom w:val="none" w:sz="0" w:space="0" w:color="auto"/>
        <w:right w:val="none" w:sz="0" w:space="0" w:color="auto"/>
      </w:divBdr>
    </w:div>
    <w:div w:id="1279682530">
      <w:bodyDiv w:val="1"/>
      <w:marLeft w:val="0"/>
      <w:marRight w:val="0"/>
      <w:marTop w:val="0"/>
      <w:marBottom w:val="0"/>
      <w:divBdr>
        <w:top w:val="none" w:sz="0" w:space="0" w:color="auto"/>
        <w:left w:val="none" w:sz="0" w:space="0" w:color="auto"/>
        <w:bottom w:val="none" w:sz="0" w:space="0" w:color="auto"/>
        <w:right w:val="none" w:sz="0" w:space="0" w:color="auto"/>
      </w:divBdr>
    </w:div>
    <w:div w:id="1292400144">
      <w:bodyDiv w:val="1"/>
      <w:marLeft w:val="0"/>
      <w:marRight w:val="0"/>
      <w:marTop w:val="0"/>
      <w:marBottom w:val="0"/>
      <w:divBdr>
        <w:top w:val="none" w:sz="0" w:space="0" w:color="auto"/>
        <w:left w:val="none" w:sz="0" w:space="0" w:color="auto"/>
        <w:bottom w:val="none" w:sz="0" w:space="0" w:color="auto"/>
        <w:right w:val="none" w:sz="0" w:space="0" w:color="auto"/>
      </w:divBdr>
    </w:div>
    <w:div w:id="1405562233">
      <w:bodyDiv w:val="1"/>
      <w:marLeft w:val="0"/>
      <w:marRight w:val="0"/>
      <w:marTop w:val="0"/>
      <w:marBottom w:val="0"/>
      <w:divBdr>
        <w:top w:val="none" w:sz="0" w:space="0" w:color="auto"/>
        <w:left w:val="none" w:sz="0" w:space="0" w:color="auto"/>
        <w:bottom w:val="none" w:sz="0" w:space="0" w:color="auto"/>
        <w:right w:val="none" w:sz="0" w:space="0" w:color="auto"/>
      </w:divBdr>
    </w:div>
    <w:div w:id="1518041604">
      <w:bodyDiv w:val="1"/>
      <w:marLeft w:val="0"/>
      <w:marRight w:val="0"/>
      <w:marTop w:val="0"/>
      <w:marBottom w:val="0"/>
      <w:divBdr>
        <w:top w:val="none" w:sz="0" w:space="0" w:color="auto"/>
        <w:left w:val="none" w:sz="0" w:space="0" w:color="auto"/>
        <w:bottom w:val="none" w:sz="0" w:space="0" w:color="auto"/>
        <w:right w:val="none" w:sz="0" w:space="0" w:color="auto"/>
      </w:divBdr>
    </w:div>
    <w:div w:id="2056349174">
      <w:bodyDiv w:val="1"/>
      <w:marLeft w:val="0"/>
      <w:marRight w:val="0"/>
      <w:marTop w:val="0"/>
      <w:marBottom w:val="0"/>
      <w:divBdr>
        <w:top w:val="none" w:sz="0" w:space="0" w:color="auto"/>
        <w:left w:val="none" w:sz="0" w:space="0" w:color="auto"/>
        <w:bottom w:val="none" w:sz="0" w:space="0" w:color="auto"/>
        <w:right w:val="none" w:sz="0" w:space="0" w:color="auto"/>
      </w:divBdr>
    </w:div>
    <w:div w:id="2091995971">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4</Pages>
  <Words>1412</Words>
  <Characters>7625</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134</cp:revision>
  <cp:lastPrinted>2026-03-09T13:46:00Z</cp:lastPrinted>
  <dcterms:created xsi:type="dcterms:W3CDTF">2023-12-29T09:26:00Z</dcterms:created>
  <dcterms:modified xsi:type="dcterms:W3CDTF">2026-04-09T09:06:00Z</dcterms:modified>
</cp:coreProperties>
</file>