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B0568A">
      <w:pPr>
        <w:shd w:val="clear" w:color="auto" w:fill="FFFFFF"/>
        <w:spacing w:before="120" w:after="120" w:line="276"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4F5A8306" w14:textId="77777777" w:rsidR="004C02D7" w:rsidRDefault="004C02D7" w:rsidP="00B0568A">
      <w:pPr>
        <w:shd w:val="clear" w:color="auto" w:fill="FFFFFF"/>
        <w:spacing w:before="120" w:after="120" w:line="276" w:lineRule="auto"/>
        <w:jc w:val="right"/>
        <w:textAlignment w:val="baseline"/>
        <w:rPr>
          <w:rFonts w:eastAsia="Times New Roman" w:cstheme="minorHAnsi"/>
          <w:b/>
          <w:bCs/>
          <w:bdr w:val="none" w:sz="0" w:space="0" w:color="auto" w:frame="1"/>
        </w:rPr>
      </w:pPr>
    </w:p>
    <w:p w14:paraId="06BC3963" w14:textId="2B5B09FF" w:rsidR="001144D0" w:rsidRPr="003352F9" w:rsidRDefault="000C074E" w:rsidP="00B0568A">
      <w:pPr>
        <w:spacing w:before="120" w:after="120" w:line="276" w:lineRule="auto"/>
        <w:jc w:val="center"/>
        <w:rPr>
          <w:b/>
          <w:color w:val="000000"/>
        </w:rPr>
      </w:pPr>
      <w:r>
        <w:rPr>
          <w:b/>
          <w:color w:val="000000"/>
        </w:rPr>
        <w:t xml:space="preserve">Πρόσκληση </w:t>
      </w:r>
      <w:r w:rsidRPr="004C02D7">
        <w:rPr>
          <w:b/>
          <w:color w:val="000000"/>
        </w:rPr>
        <w:t xml:space="preserve">Υποβολής Προσφορά με ΑΡ.ΠΡΩΤ: </w:t>
      </w:r>
      <w:r w:rsidR="001E3A10">
        <w:rPr>
          <w:b/>
        </w:rPr>
        <w:t>Ι</w:t>
      </w:r>
      <w:r w:rsidR="00FC6FCD">
        <w:rPr>
          <w:b/>
        </w:rPr>
        <w:t>1187</w:t>
      </w:r>
      <w:r w:rsidR="004C02D7">
        <w:rPr>
          <w:b/>
        </w:rPr>
        <w:t>/</w:t>
      </w:r>
      <w:r w:rsidR="00FC6FCD">
        <w:rPr>
          <w:b/>
        </w:rPr>
        <w:t>13</w:t>
      </w:r>
      <w:r w:rsidR="004C02D7">
        <w:rPr>
          <w:b/>
        </w:rPr>
        <w:t>-</w:t>
      </w:r>
      <w:r w:rsidR="00D61893">
        <w:rPr>
          <w:b/>
        </w:rPr>
        <w:t>3</w:t>
      </w:r>
      <w:r w:rsidR="004C02D7">
        <w:rPr>
          <w:b/>
        </w:rPr>
        <w:t>-202</w:t>
      </w:r>
      <w:r w:rsidR="00D61893">
        <w:rPr>
          <w:b/>
        </w:rPr>
        <w:t>6</w:t>
      </w:r>
    </w:p>
    <w:p w14:paraId="512168EC" w14:textId="341C3C97" w:rsidR="001144D0" w:rsidRDefault="000C074E" w:rsidP="00B0568A">
      <w:pPr>
        <w:spacing w:before="120" w:after="120" w:line="276" w:lineRule="auto"/>
        <w:jc w:val="both"/>
        <w:rPr>
          <w:b/>
          <w:bCs/>
        </w:rPr>
      </w:pPr>
      <w:bookmarkStart w:id="0" w:name="_heading=h.gjdgxs" w:colFirst="0" w:colLast="0"/>
      <w:bookmarkEnd w:id="0"/>
      <w:r w:rsidRPr="003352F9">
        <w:rPr>
          <w:b/>
          <w:color w:val="000000"/>
        </w:rPr>
        <w:t xml:space="preserve">Για την απευθείας ανάθεση </w:t>
      </w:r>
      <w:bookmarkStart w:id="1" w:name="_Hlk95735973"/>
      <w:r w:rsidR="00EA7081">
        <w:rPr>
          <w:b/>
          <w:color w:val="000000"/>
        </w:rPr>
        <w:t xml:space="preserve">προμήθειας αθλητικών ειδών </w:t>
      </w:r>
      <w:r w:rsidR="00FF6B74">
        <w:rPr>
          <w:b/>
          <w:color w:val="000000"/>
        </w:rPr>
        <w:t xml:space="preserve">και εξοπλισμού αθλημάτων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4B427B">
        <w:rPr>
          <w:b/>
          <w:color w:val="000000"/>
        </w:rPr>
        <w:t xml:space="preserve">α) </w:t>
      </w:r>
      <w:r w:rsidR="00D61893" w:rsidRPr="00D61893">
        <w:rPr>
          <w:b/>
          <w:color w:val="000000"/>
        </w:rPr>
        <w:t>του Κέντρου Υποδοχής και Ταυτοποίησης και Ελεγχόμενης Δομής Προσωρινής Φιλοξενίας Αιτούντων Άσυλο (</w:t>
      </w:r>
      <w:r w:rsidR="00D61893" w:rsidRPr="00D61893">
        <w:rPr>
          <w:b/>
          <w:bCs/>
          <w:color w:val="000000"/>
        </w:rPr>
        <w:t xml:space="preserve">ΚΥΤ &amp; ΕΔΠΦΑΑ) </w:t>
      </w:r>
      <w:r w:rsidR="00D61893" w:rsidRPr="00D61893">
        <w:rPr>
          <w:b/>
          <w:color w:val="000000"/>
        </w:rPr>
        <w:t>Διαβατών</w:t>
      </w:r>
      <w:r w:rsidR="00FF2820">
        <w:rPr>
          <w:b/>
          <w:color w:val="000000"/>
        </w:rPr>
        <w:t>,</w:t>
      </w:r>
      <w:r w:rsidR="00C168BA">
        <w:rPr>
          <w:b/>
          <w:color w:val="000000"/>
        </w:rPr>
        <w:t xml:space="preserve"> </w:t>
      </w:r>
      <w:r w:rsidRPr="00F3382C">
        <w:rPr>
          <w:b/>
        </w:rPr>
        <w:t xml:space="preserve">προϋπολογιζόμενης δαπάνης </w:t>
      </w:r>
      <w:r w:rsidR="00A3309D" w:rsidRPr="00A3309D">
        <w:rPr>
          <w:b/>
        </w:rPr>
        <w:t xml:space="preserve">440,00 </w:t>
      </w:r>
      <w:r w:rsidR="00075A5F">
        <w:rPr>
          <w:b/>
        </w:rPr>
        <w:t xml:space="preserve">€ </w:t>
      </w:r>
      <w:r w:rsidR="00434A08">
        <w:rPr>
          <w:b/>
        </w:rPr>
        <w:t>άνευ</w:t>
      </w:r>
      <w:r w:rsidRPr="00F3382C">
        <w:rPr>
          <w:b/>
        </w:rPr>
        <w:t xml:space="preserve"> Φ.Π.Α.</w:t>
      </w:r>
      <w:r w:rsidR="00434A08">
        <w:rPr>
          <w:b/>
        </w:rPr>
        <w:t xml:space="preserve"> και </w:t>
      </w:r>
      <w:r w:rsidR="00A3309D" w:rsidRPr="00A3309D">
        <w:rPr>
          <w:b/>
        </w:rPr>
        <w:t>545,60</w:t>
      </w:r>
      <w:r w:rsidR="00A3309D">
        <w:rPr>
          <w:b/>
        </w:rPr>
        <w:t xml:space="preserve"> </w:t>
      </w:r>
      <w:r w:rsidR="00434A08">
        <w:rPr>
          <w:b/>
        </w:rPr>
        <w:t>€ συμπεριλαμβανομένου Φ.Π.Α..</w:t>
      </w:r>
      <w:r w:rsidR="004B427B">
        <w:rPr>
          <w:b/>
        </w:rPr>
        <w:t xml:space="preserve"> </w:t>
      </w:r>
      <w:r w:rsidR="004B427B" w:rsidRPr="004B427B">
        <w:rPr>
          <w:b/>
        </w:rPr>
        <w:t xml:space="preserve">για την υλοποίηση </w:t>
      </w:r>
      <w:r w:rsidR="004B427B" w:rsidRPr="004B427B">
        <w:rPr>
          <w:b/>
          <w:bCs/>
        </w:rPr>
        <w:t>του έργου με τίτλο: «Ενίσχυση του συστήματος προστασίας ασυνόδευτων ανηλίκων και ευάλωτων γυναικών αιτούντων και δικαιούχων διεθνούς προστασίας»</w:t>
      </w:r>
      <w:r w:rsidR="004B427B">
        <w:rPr>
          <w:b/>
          <w:bCs/>
        </w:rPr>
        <w:t xml:space="preserve"> και </w:t>
      </w:r>
    </w:p>
    <w:p w14:paraId="5348BC7D" w14:textId="6FBE4C2D" w:rsidR="004B427B" w:rsidRDefault="004B427B" w:rsidP="00B0568A">
      <w:pPr>
        <w:spacing w:before="120" w:after="120" w:line="276" w:lineRule="auto"/>
        <w:jc w:val="both"/>
        <w:rPr>
          <w:b/>
        </w:rPr>
      </w:pPr>
      <w:r>
        <w:rPr>
          <w:b/>
          <w:bCs/>
        </w:rPr>
        <w:t xml:space="preserve">β) </w:t>
      </w:r>
      <w:r w:rsidRPr="004B427B">
        <w:rPr>
          <w:b/>
          <w:bCs/>
        </w:rPr>
        <w:t xml:space="preserve">του Κ.Υ.Τ. Φυλακίου ΄Εβρου προϋπολογιζόμενης δαπάνης </w:t>
      </w:r>
      <w:r w:rsidR="00F73549" w:rsidRPr="00F73549">
        <w:rPr>
          <w:b/>
          <w:bCs/>
        </w:rPr>
        <w:t xml:space="preserve">663,00 </w:t>
      </w:r>
      <w:r w:rsidRPr="004B427B">
        <w:rPr>
          <w:b/>
          <w:bCs/>
        </w:rPr>
        <w:t xml:space="preserve">ευρώ χωρίς ΦΠΑ και </w:t>
      </w:r>
      <w:r w:rsidR="00F73549" w:rsidRPr="00F73549">
        <w:rPr>
          <w:b/>
          <w:bCs/>
        </w:rPr>
        <w:t xml:space="preserve">822,12 </w:t>
      </w:r>
      <w:r w:rsidRPr="004B427B">
        <w:rPr>
          <w:b/>
          <w:bCs/>
        </w:rPr>
        <w:t>ευρώ με Φ.Π.Α. 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w:t>
      </w:r>
    </w:p>
    <w:p w14:paraId="23771BD0" w14:textId="77777777" w:rsidR="00EB6CDA" w:rsidRDefault="00302BCA" w:rsidP="00B0568A">
      <w:pPr>
        <w:spacing w:before="120" w:after="120" w:line="276" w:lineRule="auto"/>
        <w:jc w:val="both"/>
        <w:rPr>
          <w:b/>
          <w:bCs/>
        </w:rPr>
      </w:pPr>
      <w:r w:rsidRPr="00302BCA">
        <w:rPr>
          <w:b/>
          <w:bCs/>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ADEB20A" w14:textId="4A57C03F" w:rsidR="004B427B" w:rsidRPr="00EB6CDA" w:rsidRDefault="00302BCA" w:rsidP="00B0568A">
      <w:pPr>
        <w:spacing w:before="120" w:after="120" w:line="276" w:lineRule="auto"/>
        <w:jc w:val="both"/>
        <w:rPr>
          <w:b/>
          <w:bCs/>
        </w:rPr>
      </w:pPr>
      <w:r w:rsidRPr="00302BCA">
        <w:rPr>
          <w:b/>
          <w:bCs/>
        </w:rPr>
        <w:t>ΥΠΌΕΡΓΟ ΛΕΙΤΟΥΡΓΙΑ Ασφαλών  Περιοχών εντός των κέντρων υποδοχής και ταυτοποίησης  σε Φυλάκιο και Διαβατά.</w:t>
      </w:r>
    </w:p>
    <w:bookmarkEnd w:id="1"/>
    <w:p w14:paraId="7B205C4F" w14:textId="3F3840F0" w:rsidR="00F30818" w:rsidRDefault="00EA7081" w:rsidP="00B0568A">
      <w:pPr>
        <w:shd w:val="clear" w:color="auto" w:fill="FFFFFF"/>
        <w:spacing w:before="120" w:after="120" w:line="276" w:lineRule="auto"/>
        <w:jc w:val="both"/>
        <w:textAlignment w:val="baseline"/>
        <w:rPr>
          <w:rFonts w:eastAsia="Times New Roman" w:cstheme="minorHAnsi"/>
          <w:b/>
          <w:bCs/>
          <w:bdr w:val="none" w:sz="0" w:space="0" w:color="auto" w:frame="1"/>
        </w:rPr>
      </w:pPr>
      <w:r>
        <w:rPr>
          <w:rFonts w:eastAsia="Times New Roman" w:cstheme="minorHAnsi"/>
          <w:b/>
          <w:bCs/>
          <w:bdr w:val="none" w:sz="0" w:space="0" w:color="auto" w:frame="1"/>
          <w:lang w:val="en-US"/>
        </w:rPr>
        <w:t>CPV</w:t>
      </w:r>
      <w:r>
        <w:rPr>
          <w:rFonts w:eastAsia="Times New Roman" w:cstheme="minorHAnsi"/>
          <w:b/>
          <w:bCs/>
          <w:bdr w:val="none" w:sz="0" w:space="0" w:color="auto" w:frame="1"/>
        </w:rPr>
        <w:t>:</w:t>
      </w:r>
      <w:r w:rsidR="00BB6615" w:rsidRPr="00BB6615">
        <w:rPr>
          <w:rFonts w:eastAsia="Times New Roman" w:cstheme="minorHAnsi"/>
          <w:b/>
          <w:bCs/>
          <w:bdr w:val="none" w:sz="0" w:space="0" w:color="auto" w:frame="1"/>
        </w:rPr>
        <w:t xml:space="preserve"> </w:t>
      </w:r>
      <w:r w:rsidR="00F30818" w:rsidRPr="00F30818">
        <w:rPr>
          <w:rFonts w:eastAsia="Times New Roman" w:cstheme="minorHAnsi"/>
          <w:b/>
          <w:bCs/>
          <w:bdr w:val="none" w:sz="0" w:space="0" w:color="auto" w:frame="1"/>
        </w:rPr>
        <w:t>37461520-8 - Ρακέτες επιτραπέζιας αντισφαίρισης</w:t>
      </w:r>
      <w:r w:rsidR="00F30818">
        <w:rPr>
          <w:rFonts w:eastAsia="Times New Roman" w:cstheme="minorHAnsi"/>
          <w:b/>
          <w:bCs/>
          <w:bdr w:val="none" w:sz="0" w:space="0" w:color="auto" w:frame="1"/>
        </w:rPr>
        <w:t xml:space="preserve">, </w:t>
      </w:r>
      <w:r w:rsidR="00F30818" w:rsidRPr="00F30818">
        <w:rPr>
          <w:rFonts w:eastAsia="Times New Roman" w:cstheme="minorHAnsi"/>
          <w:b/>
          <w:bCs/>
          <w:bdr w:val="none" w:sz="0" w:space="0" w:color="auto" w:frame="1"/>
        </w:rPr>
        <w:t>7461510-5 - Μπαλάκια επιτραπέζιας αντισφαίρισης</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37451700-1 - Μπάλες ποδοσφαίρου</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37452900-0 - Μπάλες πετοσφαίρισης</w:t>
      </w:r>
      <w:r w:rsidR="004B427B">
        <w:rPr>
          <w:rFonts w:eastAsia="Times New Roman" w:cstheme="minorHAnsi"/>
          <w:b/>
          <w:bCs/>
          <w:bdr w:val="none" w:sz="0" w:space="0" w:color="auto" w:frame="1"/>
        </w:rPr>
        <w:t xml:space="preserve">, </w:t>
      </w:r>
      <w:r w:rsidR="004B427B" w:rsidRPr="004B427B">
        <w:rPr>
          <w:rFonts w:eastAsia="Times New Roman" w:cstheme="minorHAnsi"/>
          <w:b/>
          <w:bCs/>
          <w:bdr w:val="none" w:sz="0" w:space="0" w:color="auto" w:frame="1"/>
        </w:rPr>
        <w:t>37452200-3 - Μπάλες καλαθοσφαίρισης</w:t>
      </w:r>
      <w:r w:rsidR="00E203ED">
        <w:rPr>
          <w:rFonts w:eastAsia="Times New Roman" w:cstheme="minorHAnsi"/>
          <w:b/>
          <w:bCs/>
          <w:bdr w:val="none" w:sz="0" w:space="0" w:color="auto" w:frame="1"/>
        </w:rPr>
        <w:t xml:space="preserve">, </w:t>
      </w:r>
      <w:r w:rsidR="00E203ED" w:rsidRPr="00E203ED">
        <w:rPr>
          <w:rFonts w:eastAsia="Times New Roman" w:cstheme="minorHAnsi"/>
          <w:b/>
          <w:bCs/>
          <w:bdr w:val="none" w:sz="0" w:space="0" w:color="auto" w:frame="1"/>
        </w:rPr>
        <w:t xml:space="preserve">37441500-6 </w:t>
      </w:r>
      <w:r w:rsidR="00432910">
        <w:rPr>
          <w:rFonts w:eastAsia="Times New Roman" w:cstheme="minorHAnsi"/>
          <w:b/>
          <w:bCs/>
          <w:bdr w:val="none" w:sz="0" w:space="0" w:color="auto" w:frame="1"/>
        </w:rPr>
        <w:t>–</w:t>
      </w:r>
      <w:r w:rsidR="00E203ED" w:rsidRPr="00E203ED">
        <w:rPr>
          <w:rFonts w:eastAsia="Times New Roman" w:cstheme="minorHAnsi"/>
          <w:b/>
          <w:bCs/>
          <w:bdr w:val="none" w:sz="0" w:space="0" w:color="auto" w:frame="1"/>
        </w:rPr>
        <w:t xml:space="preserve"> Σχοινάκια</w:t>
      </w:r>
      <w:r w:rsidR="00432910">
        <w:rPr>
          <w:rFonts w:eastAsia="Times New Roman" w:cstheme="minorHAnsi"/>
          <w:b/>
          <w:bCs/>
          <w:bdr w:val="none" w:sz="0" w:space="0" w:color="auto" w:frame="1"/>
        </w:rPr>
        <w:t xml:space="preserve">, </w:t>
      </w:r>
      <w:r w:rsidR="00432910" w:rsidRPr="00432910">
        <w:rPr>
          <w:rFonts w:eastAsia="Times New Roman" w:cstheme="minorHAnsi"/>
          <w:b/>
          <w:bCs/>
          <w:bdr w:val="none" w:sz="0" w:space="0" w:color="auto" w:frame="1"/>
        </w:rPr>
        <w:t>18424000</w:t>
      </w:r>
      <w:r w:rsidR="00432910" w:rsidRPr="00432910">
        <w:rPr>
          <w:rFonts w:ascii="Cambria Math" w:eastAsia="Times New Roman" w:hAnsi="Cambria Math" w:cs="Cambria Math"/>
          <w:b/>
          <w:bCs/>
          <w:bdr w:val="none" w:sz="0" w:space="0" w:color="auto" w:frame="1"/>
        </w:rPr>
        <w:t>‑</w:t>
      </w:r>
      <w:r w:rsidR="00432910" w:rsidRPr="00432910">
        <w:rPr>
          <w:rFonts w:eastAsia="Times New Roman" w:cstheme="minorHAnsi"/>
          <w:b/>
          <w:bCs/>
          <w:bdr w:val="none" w:sz="0" w:space="0" w:color="auto" w:frame="1"/>
        </w:rPr>
        <w:t xml:space="preserve">7 </w:t>
      </w:r>
      <w:r w:rsidR="00432910" w:rsidRPr="00432910">
        <w:rPr>
          <w:rFonts w:eastAsia="Times New Roman"/>
          <w:b/>
          <w:bCs/>
          <w:bdr w:val="none" w:sz="0" w:space="0" w:color="auto" w:frame="1"/>
        </w:rPr>
        <w:t>–</w:t>
      </w:r>
      <w:r w:rsidR="00432910" w:rsidRPr="00432910">
        <w:rPr>
          <w:rFonts w:eastAsia="Times New Roman" w:cstheme="minorHAnsi"/>
          <w:b/>
          <w:bCs/>
          <w:bdr w:val="none" w:sz="0" w:space="0" w:color="auto" w:frame="1"/>
        </w:rPr>
        <w:t xml:space="preserve"> </w:t>
      </w:r>
      <w:r w:rsidR="00432910" w:rsidRPr="00432910">
        <w:rPr>
          <w:rFonts w:eastAsia="Times New Roman"/>
          <w:b/>
          <w:bCs/>
          <w:bdr w:val="none" w:sz="0" w:space="0" w:color="auto" w:frame="1"/>
        </w:rPr>
        <w:t>Γάντια</w:t>
      </w:r>
      <w:r w:rsidR="00432910">
        <w:rPr>
          <w:rFonts w:eastAsia="Times New Roman"/>
          <w:b/>
          <w:bCs/>
          <w:bdr w:val="none" w:sz="0" w:space="0" w:color="auto" w:frame="1"/>
        </w:rPr>
        <w:t xml:space="preserve">, </w:t>
      </w:r>
      <w:r w:rsidR="00432910" w:rsidRPr="00432910">
        <w:rPr>
          <w:rFonts w:eastAsia="Times New Roman"/>
          <w:b/>
          <w:bCs/>
          <w:bdr w:val="none" w:sz="0" w:space="0" w:color="auto" w:frame="1"/>
        </w:rPr>
        <w:t xml:space="preserve">42122460-2 </w:t>
      </w:r>
      <w:r w:rsidR="00432910">
        <w:rPr>
          <w:rFonts w:eastAsia="Times New Roman"/>
          <w:b/>
          <w:bCs/>
          <w:bdr w:val="none" w:sz="0" w:space="0" w:color="auto" w:frame="1"/>
        </w:rPr>
        <w:t>–</w:t>
      </w:r>
      <w:r w:rsidR="00432910" w:rsidRPr="00432910">
        <w:rPr>
          <w:rFonts w:eastAsia="Times New Roman"/>
          <w:b/>
          <w:bCs/>
          <w:bdr w:val="none" w:sz="0" w:space="0" w:color="auto" w:frame="1"/>
        </w:rPr>
        <w:t xml:space="preserve"> Αεραντλίες</w:t>
      </w:r>
      <w:r w:rsidR="00432910">
        <w:rPr>
          <w:rFonts w:eastAsia="Times New Roman"/>
          <w:b/>
          <w:bCs/>
          <w:bdr w:val="none" w:sz="0" w:space="0" w:color="auto" w:frame="1"/>
        </w:rPr>
        <w:t xml:space="preserve">, </w:t>
      </w:r>
      <w:r w:rsidR="00432910" w:rsidRPr="00432910">
        <w:rPr>
          <w:rFonts w:eastAsia="Times New Roman"/>
          <w:b/>
          <w:bCs/>
          <w:bdr w:val="none" w:sz="0" w:space="0" w:color="auto" w:frame="1"/>
        </w:rPr>
        <w:t>37452110-5 - Μπάλες με φτερά ή μπάλες του μπάντμιντον</w:t>
      </w:r>
      <w:r w:rsidR="00A40948">
        <w:rPr>
          <w:rFonts w:eastAsia="Times New Roman"/>
          <w:b/>
          <w:bCs/>
          <w:bdr w:val="none" w:sz="0" w:space="0" w:color="auto" w:frame="1"/>
        </w:rPr>
        <w:t xml:space="preserve">, </w:t>
      </w:r>
      <w:r w:rsidR="00A40948" w:rsidRPr="00A40948">
        <w:rPr>
          <w:rFonts w:eastAsia="Times New Roman"/>
          <w:b/>
          <w:bCs/>
          <w:bdr w:val="none" w:sz="0" w:space="0" w:color="auto" w:frame="1"/>
        </w:rPr>
        <w:t>37450000</w:t>
      </w:r>
      <w:r w:rsidR="00A40948" w:rsidRPr="00A40948">
        <w:rPr>
          <w:rFonts w:ascii="Cambria Math" w:eastAsia="Times New Roman" w:hAnsi="Cambria Math" w:cs="Cambria Math"/>
          <w:b/>
          <w:bCs/>
          <w:bdr w:val="none" w:sz="0" w:space="0" w:color="auto" w:frame="1"/>
        </w:rPr>
        <w:t>‑</w:t>
      </w:r>
      <w:r w:rsidR="00A40948" w:rsidRPr="00A40948">
        <w:rPr>
          <w:rFonts w:eastAsia="Times New Roman"/>
          <w:b/>
          <w:bCs/>
          <w:bdr w:val="none" w:sz="0" w:space="0" w:color="auto" w:frame="1"/>
        </w:rPr>
        <w:t>7 – Εξοπλισμός υπαίθριων αθλημάτων και αθλημάτων γηπέδου</w:t>
      </w:r>
    </w:p>
    <w:p w14:paraId="6F54EC77" w14:textId="77777777" w:rsidR="00EA7081" w:rsidRDefault="00EA7081" w:rsidP="00B0568A">
      <w:pPr>
        <w:shd w:val="clear" w:color="auto" w:fill="FFFFFF"/>
        <w:spacing w:before="120" w:after="120" w:line="276" w:lineRule="auto"/>
        <w:jc w:val="both"/>
        <w:textAlignment w:val="baseline"/>
        <w:rPr>
          <w:rFonts w:eastAsia="Times New Roman" w:cstheme="minorHAnsi"/>
          <w:b/>
          <w:bCs/>
          <w:bdr w:val="none" w:sz="0" w:space="0" w:color="auto" w:frame="1"/>
        </w:rPr>
      </w:pPr>
    </w:p>
    <w:p w14:paraId="7E2FBBAA" w14:textId="77777777" w:rsidR="00F27457" w:rsidRPr="00F27457" w:rsidRDefault="00F27457" w:rsidP="00B0568A">
      <w:pPr>
        <w:spacing w:afterLines="80" w:after="192" w:line="276" w:lineRule="auto"/>
        <w:jc w:val="both"/>
        <w:rPr>
          <w:rFonts w:eastAsia="SimSun"/>
          <w:lang w:eastAsia="en-US"/>
        </w:rPr>
      </w:pPr>
      <w:r w:rsidRPr="00F27457">
        <w:rPr>
          <w:rFonts w:eastAsia="SimSun"/>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0670DC93" w14:textId="70FC0A38" w:rsidR="001144D0" w:rsidRDefault="000C074E" w:rsidP="00B0568A">
      <w:pPr>
        <w:shd w:val="clear" w:color="auto" w:fill="FFFFFF"/>
        <w:spacing w:before="120" w:after="120" w:line="276" w:lineRule="auto"/>
        <w:jc w:val="center"/>
        <w:rPr>
          <w:b/>
        </w:rPr>
      </w:pPr>
      <w:r>
        <w:rPr>
          <w:b/>
        </w:rPr>
        <w:t>ΠΡΟΣΚΑΛΕΙ</w:t>
      </w:r>
    </w:p>
    <w:p w14:paraId="7CFD5141" w14:textId="1578BB54" w:rsidR="005F55DE" w:rsidRPr="00944C44" w:rsidRDefault="005F55DE" w:rsidP="00B0568A">
      <w:pPr>
        <w:shd w:val="clear" w:color="auto" w:fill="FFFFFF"/>
        <w:spacing w:before="120" w:after="120" w:line="276" w:lineRule="auto"/>
        <w:jc w:val="both"/>
        <w:textAlignment w:val="baseline"/>
        <w:rPr>
          <w:rFonts w:eastAsia="Times New Roman" w:cstheme="minorHAnsi"/>
          <w:b/>
          <w:bCs/>
          <w:bdr w:val="none" w:sz="0" w:space="0" w:color="auto" w:frame="1"/>
        </w:rPr>
      </w:pPr>
      <w:r w:rsidRPr="00B20AE1">
        <w:rPr>
          <w:rFonts w:eastAsia="Times New Roman" w:cstheme="minorHAnsi"/>
          <w:b/>
          <w:bCs/>
        </w:rPr>
        <w:t>κάθε ενδιαφερόμενο να υποβάλει έγγραφη προσφορά</w:t>
      </w:r>
      <w:r w:rsidRPr="00B20AE1">
        <w:rPr>
          <w:rFonts w:eastAsia="Times New Roman" w:cstheme="minorHAnsi"/>
        </w:rPr>
        <w:t xml:space="preserve"> για την προμήθεια</w:t>
      </w:r>
      <w:r w:rsidRPr="00245094">
        <w:rPr>
          <w:rFonts w:eastAsia="Times New Roman" w:cstheme="minorHAnsi"/>
        </w:rPr>
        <w:t xml:space="preserve"> </w:t>
      </w:r>
      <w:r w:rsidR="00541298" w:rsidRPr="00541298">
        <w:rPr>
          <w:rFonts w:eastAsia="Times New Roman" w:cstheme="minorHAnsi"/>
          <w:bCs/>
        </w:rPr>
        <w:t xml:space="preserve">αθλητικών ειδών και εξοπλισμού αθλημάτων </w:t>
      </w:r>
      <w:r w:rsidRPr="00245094">
        <w:rPr>
          <w:rFonts w:eastAsia="Times New Roman" w:cstheme="minorHAnsi"/>
        </w:rPr>
        <w:t xml:space="preserve">για τις ανάγκες των ωφελούμενων </w:t>
      </w:r>
      <w:r w:rsidR="00F27457" w:rsidRPr="00F27457">
        <w:rPr>
          <w:b/>
          <w:color w:val="000000"/>
        </w:rPr>
        <w:t>του ΚΥΤ &amp; ΕΔΠΦΑΑ Διαβατών</w:t>
      </w:r>
      <w:r w:rsidR="00395DEA">
        <w:rPr>
          <w:b/>
          <w:color w:val="000000"/>
        </w:rPr>
        <w:t xml:space="preserve"> </w:t>
      </w:r>
      <w:r w:rsidR="00395DEA" w:rsidRPr="00395DEA">
        <w:rPr>
          <w:b/>
          <w:color w:val="000000"/>
        </w:rPr>
        <w:t>και του Κ.Υ.Τ. Φυλακίου Έβρου</w:t>
      </w:r>
      <w:r w:rsidRPr="00245094">
        <w:rPr>
          <w:rFonts w:eastAsia="Times New Roman" w:cstheme="minorHAnsi"/>
        </w:rPr>
        <w:t xml:space="preserve">, </w:t>
      </w:r>
      <w:r w:rsidRPr="00CC0722">
        <w:rPr>
          <w:rFonts w:eastAsia="Times New Roman" w:cstheme="minorHAnsi"/>
          <w:bCs/>
        </w:rPr>
        <w:t xml:space="preserve">συνολικής προϋπολογιζόμενης δαπάνης </w:t>
      </w:r>
      <w:r w:rsidR="004E6FB2" w:rsidRPr="00C253C2">
        <w:rPr>
          <w:b/>
        </w:rPr>
        <w:t>1.103</w:t>
      </w:r>
      <w:r w:rsidRPr="00C253C2">
        <w:rPr>
          <w:b/>
        </w:rPr>
        <w:t xml:space="preserve">€ άνευ Φ.Π.Α. και </w:t>
      </w:r>
      <w:r w:rsidR="00A3309D" w:rsidRPr="00C253C2">
        <w:rPr>
          <w:b/>
        </w:rPr>
        <w:t>1.367,72</w:t>
      </w:r>
      <w:r w:rsidRPr="00C253C2">
        <w:rPr>
          <w:b/>
        </w:rPr>
        <w:t>€ συμπεριλαμβανομένου Φ.Π.Α</w:t>
      </w:r>
      <w:r w:rsidR="00541298" w:rsidRPr="00C253C2">
        <w:rPr>
          <w:b/>
        </w:rPr>
        <w:t>.</w:t>
      </w:r>
    </w:p>
    <w:p w14:paraId="64E482EC" w14:textId="313E547C" w:rsidR="00B0568A" w:rsidRPr="00B0568A" w:rsidRDefault="00B0568A" w:rsidP="00B0568A">
      <w:pPr>
        <w:spacing w:line="276" w:lineRule="auto"/>
        <w:jc w:val="both"/>
        <w:rPr>
          <w:lang w:eastAsia="en-US" w:bidi="el-GR"/>
        </w:rPr>
      </w:pPr>
      <w:r w:rsidRPr="00B0568A">
        <w:rPr>
          <w:lang w:eastAsia="en-US" w:bidi="el-GR"/>
        </w:rPr>
        <w:lastRenderedPageBreak/>
        <w:t xml:space="preserve">Η  προμήθεια  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χωρίς ΦΠΑ, ανά τμήμα, σύμφωνα με </w:t>
      </w:r>
      <w:r w:rsidR="00045A6C">
        <w:rPr>
          <w:lang w:eastAsia="en-US" w:bidi="el-GR"/>
        </w:rPr>
        <w:t>το</w:t>
      </w:r>
      <w:r>
        <w:rPr>
          <w:lang w:eastAsia="en-US" w:bidi="el-GR"/>
        </w:rPr>
        <w:t xml:space="preserve"> παράρτημα Ι </w:t>
      </w:r>
      <w:r w:rsidRPr="00B0568A">
        <w:rPr>
          <w:lang w:eastAsia="en-US" w:bidi="el-GR"/>
        </w:rPr>
        <w:t>φυσικό και οικονομικό αντικείμενο</w:t>
      </w:r>
      <w:r w:rsidR="00045A6C">
        <w:rPr>
          <w:lang w:eastAsia="en-US" w:bidi="el-GR"/>
        </w:rPr>
        <w:t>.</w:t>
      </w:r>
    </w:p>
    <w:p w14:paraId="17CEEC70" w14:textId="77777777" w:rsidR="008A1B82" w:rsidRDefault="008A1B82" w:rsidP="00E1505B">
      <w:pPr>
        <w:spacing w:after="120" w:line="360" w:lineRule="auto"/>
        <w:jc w:val="both"/>
        <w:rPr>
          <w:b/>
          <w:bCs/>
        </w:rPr>
      </w:pPr>
    </w:p>
    <w:p w14:paraId="7CF23A77" w14:textId="7CEFD518" w:rsidR="005A7D71" w:rsidRPr="004A78FF" w:rsidRDefault="005A7D71" w:rsidP="00B0568A">
      <w:pPr>
        <w:spacing w:after="120" w:line="276" w:lineRule="auto"/>
        <w:jc w:val="both"/>
        <w:rPr>
          <w:b/>
          <w:bCs/>
        </w:rPr>
      </w:pPr>
      <w:r w:rsidRPr="004A78FF">
        <w:rPr>
          <w:b/>
          <w:bCs/>
        </w:rPr>
        <w:t>Η προμήθεια θα γίνει με τους Ειδικούς όρους, που ακολουθούν.</w:t>
      </w:r>
    </w:p>
    <w:p w14:paraId="0B82A0D1" w14:textId="3264A329" w:rsidR="00B0568A" w:rsidRDefault="00B0568A" w:rsidP="00B0568A">
      <w:pPr>
        <w:pStyle w:val="a8"/>
        <w:numPr>
          <w:ilvl w:val="0"/>
          <w:numId w:val="2"/>
        </w:numPr>
        <w:spacing w:line="276" w:lineRule="auto"/>
        <w:rPr>
          <w:bCs/>
        </w:rPr>
      </w:pPr>
      <w:r w:rsidRPr="00B0568A">
        <w:rPr>
          <w:bCs/>
        </w:rPr>
        <w:t>Οι ενδιαφερόμενοι οικονομικοί φορείς μπορούν να καταθέσουν την προσφορά τους για ένα ή και για τα δύο τμήματα της ζητούμενης προμήθειας, προσφέροντας για το σύνολο της ποσότητας του εκάστοτε τμήματος.</w:t>
      </w:r>
    </w:p>
    <w:p w14:paraId="3FB649E5" w14:textId="77777777" w:rsidR="00B0568A" w:rsidRPr="00B0568A" w:rsidRDefault="00B0568A" w:rsidP="00B0568A">
      <w:pPr>
        <w:pStyle w:val="a8"/>
        <w:spacing w:line="240" w:lineRule="auto"/>
        <w:ind w:left="360"/>
        <w:rPr>
          <w:bCs/>
        </w:rPr>
      </w:pPr>
    </w:p>
    <w:p w14:paraId="772C6526" w14:textId="58BD57B3" w:rsidR="005A7D71" w:rsidRPr="00030636" w:rsidRDefault="00B0568A" w:rsidP="00B0568A">
      <w:pPr>
        <w:pStyle w:val="a8"/>
        <w:numPr>
          <w:ilvl w:val="0"/>
          <w:numId w:val="2"/>
        </w:numPr>
        <w:spacing w:after="120" w:line="276" w:lineRule="auto"/>
        <w:ind w:left="426" w:hanging="426"/>
        <w:contextualSpacing w:val="0"/>
        <w:jc w:val="both"/>
        <w:rPr>
          <w:bCs/>
        </w:rPr>
      </w:pPr>
      <w:r w:rsidRPr="00B0568A">
        <w:rPr>
          <w:bCs/>
        </w:rPr>
        <w:t>Προσφορά που υποβάλλεται για μέρος των ζητούμενων ειδών ή ποσοτήτων κάποι</w:t>
      </w:r>
      <w:r>
        <w:rPr>
          <w:bCs/>
        </w:rPr>
        <w:t xml:space="preserve">ου τμήματος </w:t>
      </w:r>
      <w:r w:rsidRPr="00B0568A">
        <w:rPr>
          <w:bCs/>
        </w:rPr>
        <w:t>απορρίπτεται ως απαράδεκτη</w:t>
      </w:r>
      <w:r>
        <w:rPr>
          <w:bCs/>
        </w:rPr>
        <w:t>.</w:t>
      </w:r>
      <w:r w:rsidRPr="00B0568A">
        <w:rPr>
          <w:bCs/>
        </w:rPr>
        <w:t xml:space="preserve"> </w:t>
      </w:r>
      <w:r w:rsidR="005A7D71" w:rsidRPr="00030636">
        <w:rPr>
          <w:bCs/>
        </w:rPr>
        <w:t xml:space="preserve">Η προμήθεια θα ανατεθεί με τη διαδικασία της απευθείας ανάθεσης και με κριτήριο την χαμηλότερη τιμή για το σύνολο της </w:t>
      </w:r>
      <w:r w:rsidRPr="00B0568A">
        <w:rPr>
          <w:bCs/>
        </w:rPr>
        <w:t xml:space="preserve">ζητούμενης </w:t>
      </w:r>
      <w:r w:rsidR="005A7D71" w:rsidRPr="00030636">
        <w:rPr>
          <w:bCs/>
        </w:rPr>
        <w:t xml:space="preserve">προμήθειας </w:t>
      </w:r>
      <w:r>
        <w:rPr>
          <w:bCs/>
        </w:rPr>
        <w:t xml:space="preserve">ανά τμήμα </w:t>
      </w:r>
      <w:r w:rsidR="005A7D71" w:rsidRPr="00030636">
        <w:rPr>
          <w:bCs/>
        </w:rPr>
        <w:t>άνευ ΦΠΑ.</w:t>
      </w:r>
    </w:p>
    <w:p w14:paraId="7D31578A" w14:textId="32DF8153" w:rsidR="005A7D71" w:rsidRPr="00093FC3"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 xml:space="preserve">Η προσφορά ισχύει και δεσμεύει τον ανάδοχο έως </w:t>
      </w:r>
      <w:r w:rsidRPr="00093FC3">
        <w:rPr>
          <w:rFonts w:eastAsia="Times New Roman" w:cstheme="minorHAnsi"/>
        </w:rPr>
        <w:t xml:space="preserve">τις </w:t>
      </w:r>
      <w:r w:rsidR="006B46F3" w:rsidRPr="00093FC3">
        <w:rPr>
          <w:rFonts w:eastAsia="Times New Roman" w:cstheme="minorHAnsi"/>
          <w:b/>
          <w:bCs/>
        </w:rPr>
        <w:t>31</w:t>
      </w:r>
      <w:r w:rsidRPr="00093FC3">
        <w:rPr>
          <w:rFonts w:eastAsia="Times New Roman" w:cstheme="minorHAnsi"/>
          <w:b/>
          <w:bCs/>
        </w:rPr>
        <w:t>/</w:t>
      </w:r>
      <w:r w:rsidR="00093FC3" w:rsidRPr="00093FC3">
        <w:rPr>
          <w:rFonts w:eastAsia="Times New Roman" w:cstheme="minorHAnsi"/>
          <w:b/>
          <w:bCs/>
        </w:rPr>
        <w:t>3</w:t>
      </w:r>
      <w:r w:rsidRPr="00093FC3">
        <w:rPr>
          <w:rFonts w:eastAsia="Times New Roman" w:cstheme="minorHAnsi"/>
          <w:b/>
          <w:bCs/>
        </w:rPr>
        <w:t>/202</w:t>
      </w:r>
      <w:r w:rsidR="008A1B82" w:rsidRPr="00093FC3">
        <w:rPr>
          <w:rFonts w:eastAsia="Times New Roman" w:cstheme="minorHAnsi"/>
          <w:b/>
          <w:bCs/>
        </w:rPr>
        <w:t>6</w:t>
      </w:r>
      <w:r w:rsidRPr="00093FC3">
        <w:rPr>
          <w:rFonts w:eastAsia="Times New Roman" w:cstheme="minorHAnsi"/>
          <w:b/>
          <w:bCs/>
        </w:rPr>
        <w:t>.</w:t>
      </w:r>
    </w:p>
    <w:p w14:paraId="68F84955" w14:textId="0DA80411" w:rsidR="005A7D71" w:rsidRPr="00030636"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t xml:space="preserve">Η ανάθεση τίθεται σε ισχύ από την ημέρα κατακύρωσης της μέχρι και </w:t>
      </w:r>
      <w:r w:rsidRPr="00093FC3">
        <w:t xml:space="preserve">την </w:t>
      </w:r>
      <w:r w:rsidR="00093FC3" w:rsidRPr="00093FC3">
        <w:rPr>
          <w:b/>
          <w:bCs/>
        </w:rPr>
        <w:t>31</w:t>
      </w:r>
      <w:r w:rsidRPr="00093FC3">
        <w:rPr>
          <w:b/>
          <w:bCs/>
        </w:rPr>
        <w:t>/</w:t>
      </w:r>
      <w:r w:rsidR="00093FC3" w:rsidRPr="00093FC3">
        <w:rPr>
          <w:b/>
          <w:bCs/>
        </w:rPr>
        <w:t>3</w:t>
      </w:r>
      <w:r w:rsidRPr="00093FC3">
        <w:rPr>
          <w:b/>
          <w:bCs/>
        </w:rPr>
        <w:t>/202</w:t>
      </w:r>
      <w:r w:rsidR="008A1B82" w:rsidRPr="00093FC3">
        <w:rPr>
          <w:b/>
          <w:bCs/>
        </w:rPr>
        <w:t>6</w:t>
      </w:r>
      <w:r w:rsidRPr="00093FC3">
        <w:rPr>
          <w:b/>
          <w:bCs/>
        </w:rPr>
        <w:t>.</w:t>
      </w:r>
      <w:r w:rsidRPr="00030636">
        <w:t xml:space="preserve"> </w:t>
      </w:r>
    </w:p>
    <w:p w14:paraId="182239FE" w14:textId="77777777" w:rsidR="005A7D71"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4177F44" w14:textId="7953D8AD" w:rsidR="005A7D71" w:rsidRPr="00030636" w:rsidRDefault="005A7D71" w:rsidP="00B0568A">
      <w:pPr>
        <w:pStyle w:val="a8"/>
        <w:numPr>
          <w:ilvl w:val="0"/>
          <w:numId w:val="2"/>
        </w:numPr>
        <w:spacing w:after="120" w:line="276" w:lineRule="auto"/>
        <w:ind w:left="426" w:hanging="426"/>
        <w:contextualSpacing w:val="0"/>
        <w:jc w:val="both"/>
        <w:rPr>
          <w:rFonts w:eastAsia="Times New Roman" w:cstheme="minorHAnsi"/>
        </w:rPr>
      </w:pPr>
      <w:r w:rsidRPr="00030636">
        <w:rPr>
          <w:rFonts w:eastAsia="Times New Roman" w:cstheme="minorHAnsi"/>
        </w:rPr>
        <w:t>Όλα τα προσφερόμενα είδη θα είναι καινούργια, αμεταχείριστα και σε άριστη κατάσταση</w:t>
      </w:r>
      <w:r>
        <w:rPr>
          <w:rFonts w:eastAsia="Times New Roman" w:cstheme="minorHAnsi"/>
        </w:rPr>
        <w:t>.</w:t>
      </w:r>
    </w:p>
    <w:p w14:paraId="447A442C" w14:textId="77777777" w:rsidR="005A7D71" w:rsidRDefault="005A7D71" w:rsidP="00B0568A">
      <w:pPr>
        <w:pStyle w:val="a8"/>
        <w:numPr>
          <w:ilvl w:val="0"/>
          <w:numId w:val="2"/>
        </w:numPr>
        <w:spacing w:after="120" w:line="276" w:lineRule="auto"/>
        <w:ind w:left="426" w:hanging="426"/>
        <w:contextualSpacing w:val="0"/>
        <w:jc w:val="both"/>
        <w:textAlignment w:val="baseline"/>
        <w:rPr>
          <w:rFonts w:eastAsia="Times New Roman" w:cstheme="minorHAnsi"/>
        </w:rPr>
      </w:pPr>
      <w:r w:rsidRPr="00030636">
        <w:rPr>
          <w:rFonts w:eastAsia="Times New Roman" w:cstheme="minorHAnsi"/>
        </w:rPr>
        <w:t>Η ΑΡΣΙΣ διατηρεί το δικαίωμα να αυξομειώσει την ποσότητα κατακύρωσης</w:t>
      </w:r>
      <w:r w:rsidRPr="00030636">
        <w:rPr>
          <w:rFonts w:eastAsia="Times New Roman" w:cstheme="minorHAnsi"/>
          <w:color w:val="FF0000"/>
        </w:rPr>
        <w:t xml:space="preserve"> </w:t>
      </w:r>
      <w:r w:rsidRPr="00030636">
        <w:rPr>
          <w:rFonts w:eastAsia="Times New Roman" w:cstheme="minorHAnsi"/>
        </w:rPr>
        <w:t>στα πλαίσια του προϋπολογισμού ή να διακόψει</w:t>
      </w:r>
      <w:r w:rsidRPr="005E6681">
        <w:rPr>
          <w:rFonts w:eastAsia="Times New Roman" w:cstheme="minorHAnsi"/>
        </w:rPr>
        <w:t xml:space="preserve">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1961830" w14:textId="224978CE" w:rsidR="005A7D71" w:rsidRDefault="005A7D71" w:rsidP="00B0568A">
      <w:pPr>
        <w:pStyle w:val="a8"/>
        <w:numPr>
          <w:ilvl w:val="0"/>
          <w:numId w:val="2"/>
        </w:numPr>
        <w:spacing w:after="120" w:line="276" w:lineRule="auto"/>
        <w:jc w:val="both"/>
        <w:textAlignment w:val="baseline"/>
        <w:rPr>
          <w:rFonts w:eastAsia="Times New Roman" w:cstheme="minorHAnsi"/>
          <w:b/>
          <w:bCs/>
        </w:rPr>
      </w:pPr>
      <w:r w:rsidRPr="009F40AC">
        <w:rPr>
          <w:rFonts w:eastAsia="Times New Roman" w:cstheme="minorHAnsi"/>
        </w:rPr>
        <w:t xml:space="preserve">Η παράδοση και παραλαβή των ειδών της προμήθειας θα γίνει άπαξ εντός 72 ωρών, κατόπιν </w:t>
      </w:r>
      <w:r w:rsidR="00507345">
        <w:rPr>
          <w:rFonts w:eastAsia="Times New Roman" w:cstheme="minorHAnsi"/>
        </w:rPr>
        <w:t>συνεννόησης</w:t>
      </w:r>
      <w:r w:rsidRPr="009F40AC">
        <w:rPr>
          <w:rFonts w:eastAsia="Times New Roman" w:cstheme="minorHAnsi"/>
        </w:rPr>
        <w:t>, μετά την ανάθεση της προμήθειας. Η παράδοση και παραλαβή των ειδών της προμήθειας θα γίνε</w:t>
      </w:r>
      <w:r w:rsidR="00541298">
        <w:rPr>
          <w:rFonts w:eastAsia="Times New Roman" w:cstheme="minorHAnsi"/>
        </w:rPr>
        <w:t>ι</w:t>
      </w:r>
      <w:r w:rsidRPr="009F40AC">
        <w:rPr>
          <w:rFonts w:eastAsia="Times New Roman" w:cstheme="minorHAnsi"/>
        </w:rPr>
        <w:t xml:space="preserve"> με έξοδα και μέσα του αναδόχου στ</w:t>
      </w:r>
      <w:r w:rsidR="00C45439">
        <w:rPr>
          <w:rFonts w:eastAsia="Times New Roman" w:cstheme="minorHAnsi"/>
        </w:rPr>
        <w:t>ις</w:t>
      </w:r>
      <w:r w:rsidRPr="009F40AC">
        <w:rPr>
          <w:rFonts w:eastAsia="Times New Roman" w:cstheme="minorHAnsi"/>
        </w:rPr>
        <w:t xml:space="preserve"> παρακάτω διε</w:t>
      </w:r>
      <w:r w:rsidR="00C45439">
        <w:rPr>
          <w:rFonts w:eastAsia="Times New Roman" w:cstheme="minorHAnsi"/>
        </w:rPr>
        <w:t>υθύνσεις</w:t>
      </w:r>
      <w:r w:rsidR="00146391">
        <w:rPr>
          <w:rFonts w:eastAsia="Times New Roman" w:cstheme="minorHAnsi"/>
        </w:rPr>
        <w:t xml:space="preserve"> </w:t>
      </w:r>
      <w:r w:rsidR="00C45439">
        <w:rPr>
          <w:rFonts w:eastAsia="Times New Roman" w:cstheme="minorHAnsi"/>
        </w:rPr>
        <w:t>των</w:t>
      </w:r>
      <w:r w:rsidR="00146391">
        <w:rPr>
          <w:rFonts w:eastAsia="Times New Roman" w:cstheme="minorHAnsi"/>
        </w:rPr>
        <w:t xml:space="preserve"> Κ.Υ.Τ.</w:t>
      </w:r>
      <w:r w:rsidR="00C45439">
        <w:rPr>
          <w:rFonts w:eastAsia="Times New Roman" w:cstheme="minorHAnsi"/>
        </w:rPr>
        <w:t xml:space="preserve">: </w:t>
      </w:r>
      <w:r w:rsidR="00C45439" w:rsidRPr="00C45439">
        <w:rPr>
          <w:rFonts w:eastAsia="Times New Roman" w:cstheme="minorHAnsi"/>
          <w:b/>
          <w:bCs/>
        </w:rPr>
        <w:t xml:space="preserve">Τμήμα 1 </w:t>
      </w:r>
      <w:r w:rsidR="00146391" w:rsidRPr="00C45439">
        <w:rPr>
          <w:rFonts w:eastAsia="Times New Roman" w:cstheme="minorHAnsi"/>
          <w:b/>
          <w:bCs/>
        </w:rPr>
        <w:t>Διαβατών:</w:t>
      </w:r>
      <w:r w:rsidR="00146391" w:rsidRPr="00146391">
        <w:rPr>
          <w:rFonts w:eastAsia="Times New Roman" w:cstheme="minorHAnsi"/>
          <w:b/>
          <w:bCs/>
        </w:rPr>
        <w:t xml:space="preserve"> Στρατόπεδο Αναγνωστοπούλου παλαιά συμμαχική οδός Ωραιοκάστρου Διαβατά,  Θεσ/νίκη.</w:t>
      </w:r>
    </w:p>
    <w:p w14:paraId="1DEDF771" w14:textId="4130DC87" w:rsidR="00B47014" w:rsidRPr="00B47014" w:rsidRDefault="00C45439" w:rsidP="00B47014">
      <w:pPr>
        <w:pStyle w:val="a8"/>
        <w:ind w:left="360"/>
        <w:textAlignment w:val="baseline"/>
        <w:rPr>
          <w:rFonts w:eastAsia="Times New Roman" w:cstheme="minorHAnsi"/>
          <w:b/>
          <w:bCs/>
        </w:rPr>
      </w:pPr>
      <w:r>
        <w:rPr>
          <w:rFonts w:eastAsia="Times New Roman" w:cstheme="minorHAnsi"/>
          <w:b/>
          <w:bCs/>
        </w:rPr>
        <w:t>Τ</w:t>
      </w:r>
      <w:r w:rsidRPr="00C45439">
        <w:rPr>
          <w:rFonts w:eastAsia="Times New Roman" w:cstheme="minorHAnsi"/>
          <w:b/>
          <w:bCs/>
        </w:rPr>
        <w:t>μήμα 2 Έβρος: στα γραφεία της Οργάνωσης στην οδό Βασιλέως Κωνσταντίνου, 1</w:t>
      </w:r>
      <w:r w:rsidRPr="00C45439">
        <w:rPr>
          <w:rFonts w:eastAsia="Times New Roman" w:cstheme="minorHAnsi"/>
          <w:b/>
          <w:bCs/>
          <w:vertAlign w:val="superscript"/>
        </w:rPr>
        <w:t>ος</w:t>
      </w:r>
      <w:r w:rsidRPr="00C45439">
        <w:rPr>
          <w:rFonts w:eastAsia="Times New Roman" w:cstheme="minorHAnsi"/>
          <w:b/>
          <w:bCs/>
        </w:rPr>
        <w:t xml:space="preserve"> όροφος, αριθ. 160 στην Ορεστιάδα.</w:t>
      </w:r>
    </w:p>
    <w:p w14:paraId="627A18D4" w14:textId="77777777" w:rsidR="00C45439" w:rsidRPr="00146391" w:rsidRDefault="00C45439" w:rsidP="00C45439">
      <w:pPr>
        <w:pStyle w:val="a8"/>
        <w:spacing w:after="120" w:line="276" w:lineRule="auto"/>
        <w:ind w:left="360"/>
        <w:jc w:val="both"/>
        <w:textAlignment w:val="baseline"/>
        <w:rPr>
          <w:rFonts w:eastAsia="Times New Roman" w:cstheme="minorHAnsi"/>
          <w:b/>
          <w:bCs/>
        </w:rPr>
      </w:pPr>
    </w:p>
    <w:p w14:paraId="468EBD48" w14:textId="299A6982" w:rsidR="00B47014" w:rsidRPr="00B47014" w:rsidRDefault="00B47014" w:rsidP="00B47014">
      <w:pPr>
        <w:pStyle w:val="a8"/>
        <w:numPr>
          <w:ilvl w:val="0"/>
          <w:numId w:val="2"/>
        </w:numPr>
        <w:rPr>
          <w:rFonts w:eastAsia="Times New Roman" w:cstheme="minorHAnsi"/>
        </w:rPr>
      </w:pPr>
      <w:r w:rsidRPr="00B47014">
        <w:rPr>
          <w:rFonts w:eastAsia="Times New Roman" w:cstheme="minorHAnsi"/>
        </w:rPr>
        <w:t>Τα είδη της προμήθειας περιγράφονται αναλυτικά στο Παράρτημα Ι (Φυσικό και οικονομικό αντικείμενο)</w:t>
      </w:r>
      <w:r w:rsidR="00541298">
        <w:rPr>
          <w:rFonts w:eastAsia="Times New Roman" w:cstheme="minorHAnsi"/>
        </w:rPr>
        <w:t xml:space="preserve"> κατωτέρω</w:t>
      </w:r>
      <w:r w:rsidRPr="00B47014">
        <w:rPr>
          <w:rFonts w:eastAsia="Times New Roman" w:cstheme="minorHAnsi"/>
        </w:rPr>
        <w:t>.</w:t>
      </w:r>
    </w:p>
    <w:p w14:paraId="162AB8DD" w14:textId="77777777" w:rsidR="005A7D71" w:rsidRPr="00030636" w:rsidRDefault="005A7D71" w:rsidP="00B0568A">
      <w:pPr>
        <w:pStyle w:val="a8"/>
        <w:numPr>
          <w:ilvl w:val="0"/>
          <w:numId w:val="2"/>
        </w:numPr>
        <w:spacing w:after="120" w:line="276" w:lineRule="auto"/>
        <w:ind w:left="426" w:hanging="426"/>
        <w:contextualSpacing w:val="0"/>
        <w:jc w:val="both"/>
        <w:textAlignment w:val="baseline"/>
        <w:rPr>
          <w:bCs/>
        </w:rPr>
      </w:pPr>
      <w:r w:rsidRPr="00030636">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0002BE72" w14:textId="77777777" w:rsidR="005A7D71" w:rsidRPr="00680FD3" w:rsidRDefault="005A7D71" w:rsidP="00B0568A">
      <w:pPr>
        <w:pStyle w:val="a8"/>
        <w:numPr>
          <w:ilvl w:val="0"/>
          <w:numId w:val="2"/>
        </w:numPr>
        <w:spacing w:after="12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προμήθειας και δεσμεύεται ότι θα </w:t>
      </w:r>
      <w:r w:rsidRPr="00680FD3">
        <w:rPr>
          <w:bCs/>
        </w:rPr>
        <w:t xml:space="preserve">συµµορφώνεται πλήρως με αυτούς, όπως αυτοί περιγράφονται λεπτομερώς στην παρούσα </w:t>
      </w:r>
      <w:r w:rsidRPr="00680FD3">
        <w:rPr>
          <w:bCs/>
        </w:rPr>
        <w:lastRenderedPageBreak/>
        <w:t>πρόσκληση. Μη τήρηση αυτών των όρων και των τεχνικών προδιαγραφών συνεπάγεται την απόρριψη της παραλαβής.</w:t>
      </w:r>
    </w:p>
    <w:bookmarkEnd w:id="2"/>
    <w:p w14:paraId="0450CBD2" w14:textId="77777777" w:rsidR="005A7D71" w:rsidRPr="0010305E" w:rsidRDefault="005A7D71" w:rsidP="00B0568A">
      <w:pPr>
        <w:pStyle w:val="a8"/>
        <w:numPr>
          <w:ilvl w:val="0"/>
          <w:numId w:val="2"/>
        </w:numPr>
        <w:spacing w:after="12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2AA7F7CE" w14:textId="77777777" w:rsidR="005A7D71" w:rsidRDefault="005A7D71" w:rsidP="00B0568A">
      <w:pPr>
        <w:pStyle w:val="a8"/>
        <w:numPr>
          <w:ilvl w:val="0"/>
          <w:numId w:val="2"/>
        </w:numPr>
        <w:spacing w:after="12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08DA6A36" w14:textId="77777777" w:rsidR="005A7D71" w:rsidRPr="00783863" w:rsidRDefault="005A7D71" w:rsidP="00B0568A">
      <w:pPr>
        <w:pStyle w:val="a8"/>
        <w:numPr>
          <w:ilvl w:val="0"/>
          <w:numId w:val="2"/>
        </w:numPr>
        <w:spacing w:after="12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3E2941DB" w14:textId="77777777" w:rsidR="005A7D71" w:rsidRPr="00CD4899" w:rsidRDefault="005A7D71" w:rsidP="00B0568A">
      <w:pPr>
        <w:pStyle w:val="a8"/>
        <w:numPr>
          <w:ilvl w:val="0"/>
          <w:numId w:val="2"/>
        </w:numPr>
        <w:spacing w:after="120" w:line="276" w:lineRule="auto"/>
        <w:ind w:left="426" w:hanging="426"/>
        <w:contextualSpacing w:val="0"/>
        <w:jc w:val="both"/>
        <w:rPr>
          <w:rFonts w:eastAsia="Times New Roman" w:cstheme="minorHAnsi"/>
          <w:bCs/>
        </w:rPr>
      </w:pPr>
      <w:r w:rsidRPr="00B53ADF">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D5A25FC" w14:textId="77777777" w:rsidR="00CD4899" w:rsidRPr="00B53ADF" w:rsidRDefault="00CD4899" w:rsidP="00B0568A">
      <w:pPr>
        <w:pStyle w:val="a8"/>
        <w:spacing w:after="120" w:line="276" w:lineRule="auto"/>
        <w:ind w:left="426"/>
        <w:contextualSpacing w:val="0"/>
        <w:jc w:val="both"/>
        <w:rPr>
          <w:rFonts w:eastAsia="Times New Roman" w:cstheme="minorHAnsi"/>
          <w:bCs/>
        </w:rPr>
      </w:pPr>
    </w:p>
    <w:p w14:paraId="4FD036CA" w14:textId="77777777" w:rsidR="005A7D71" w:rsidRPr="004A78FF" w:rsidRDefault="005A7D71" w:rsidP="00B0568A">
      <w:pPr>
        <w:spacing w:after="120" w:line="276" w:lineRule="auto"/>
        <w:jc w:val="both"/>
        <w:rPr>
          <w:rFonts w:eastAsia="Times New Roman" w:cstheme="minorHAnsi"/>
          <w:b/>
          <w:bCs/>
        </w:rPr>
      </w:pPr>
      <w:r w:rsidRPr="004A78FF">
        <w:rPr>
          <w:rFonts w:eastAsia="Times New Roman" w:cstheme="minorHAnsi"/>
          <w:b/>
          <w:bCs/>
        </w:rPr>
        <w:t>Δικαιολογητικά Συμμετοχής:</w:t>
      </w:r>
    </w:p>
    <w:p w14:paraId="01D2C11F" w14:textId="77777777" w:rsidR="005A7D71" w:rsidRPr="004A78FF" w:rsidRDefault="005A7D71" w:rsidP="00B0568A">
      <w:pPr>
        <w:spacing w:before="100" w:beforeAutospacing="1" w:after="120" w:line="276"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0D477EA8"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1) Βεβαίωση φορολογικής ενημερότητας, για συμμετοχή</w:t>
      </w:r>
    </w:p>
    <w:p w14:paraId="0AD2B5F3"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2) Βεβαίωση ασφαλιστικής ενημερότητας για ασφαλιστικές εισφορές του προσωπικού, για συμμετοχή</w:t>
      </w:r>
    </w:p>
    <w:p w14:paraId="509AD740"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5F4094BB"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4B96C51E" w14:textId="77777777" w:rsidR="005A7D71" w:rsidRPr="004A78FF"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214DB0C" w14:textId="77777777" w:rsidR="005A7D71"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52462AF" w14:textId="77777777" w:rsidR="005A7D71" w:rsidRPr="004A78FF" w:rsidRDefault="005A7D71" w:rsidP="00B0568A">
      <w:pPr>
        <w:spacing w:after="120" w:line="276"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7FEA88D8" w14:textId="77777777" w:rsidR="005A7D71" w:rsidRPr="004A78FF" w:rsidRDefault="005A7D71" w:rsidP="00B0568A">
      <w:pPr>
        <w:spacing w:after="120" w:line="276" w:lineRule="auto"/>
        <w:jc w:val="both"/>
        <w:textAlignment w:val="baseline"/>
        <w:rPr>
          <w:rFonts w:eastAsia="Times New Roman" w:cstheme="minorHAnsi"/>
        </w:rPr>
      </w:pPr>
      <w:r w:rsidRPr="004A78FF">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6390CC4A" w14:textId="77777777" w:rsidR="005A7D71" w:rsidRDefault="005A7D71" w:rsidP="00B0568A">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7606E510" w14:textId="77777777" w:rsidR="00CD4899" w:rsidRDefault="00CD4899" w:rsidP="00B0568A">
      <w:pPr>
        <w:pBdr>
          <w:top w:val="nil"/>
          <w:left w:val="nil"/>
          <w:bottom w:val="nil"/>
          <w:right w:val="nil"/>
          <w:between w:val="nil"/>
        </w:pBdr>
        <w:shd w:val="clear" w:color="auto" w:fill="FFFFFF"/>
        <w:spacing w:after="120" w:line="276" w:lineRule="auto"/>
        <w:jc w:val="both"/>
        <w:rPr>
          <w:rFonts w:eastAsia="Times New Roman" w:cstheme="minorHAnsi"/>
        </w:rPr>
      </w:pPr>
    </w:p>
    <w:p w14:paraId="4A284B76" w14:textId="77777777" w:rsidR="005A7D71" w:rsidRPr="004A78FF" w:rsidRDefault="005A7D71" w:rsidP="00B0568A">
      <w:pPr>
        <w:pBdr>
          <w:top w:val="nil"/>
          <w:left w:val="nil"/>
          <w:bottom w:val="nil"/>
          <w:right w:val="nil"/>
          <w:between w:val="nil"/>
        </w:pBdr>
        <w:shd w:val="clear" w:color="auto" w:fill="FFFFFF"/>
        <w:spacing w:after="120" w:line="276" w:lineRule="auto"/>
        <w:jc w:val="both"/>
        <w:rPr>
          <w:b/>
          <w:bCs/>
        </w:rPr>
      </w:pPr>
      <w:r w:rsidRPr="004A78FF">
        <w:rPr>
          <w:b/>
          <w:bCs/>
        </w:rPr>
        <w:t>Διαδικασία πληρωμής:</w:t>
      </w:r>
    </w:p>
    <w:p w14:paraId="06E3CFF4" w14:textId="797778C2" w:rsidR="005A7D71" w:rsidRPr="004A78FF" w:rsidRDefault="005A7D71" w:rsidP="00B0568A">
      <w:pPr>
        <w:pStyle w:val="a8"/>
        <w:numPr>
          <w:ilvl w:val="0"/>
          <w:numId w:val="1"/>
        </w:numPr>
        <w:suppressAutoHyphens/>
        <w:spacing w:after="120" w:line="276"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r w:rsidR="0081475A">
        <w:rPr>
          <w:b/>
        </w:rPr>
        <w:t>εντός εκατόν είκοσι</w:t>
      </w:r>
      <w:r w:rsidRPr="004A78FF">
        <w:rPr>
          <w:b/>
        </w:rPr>
        <w:t xml:space="preserve"> (</w:t>
      </w:r>
      <w:r w:rsidR="0081475A">
        <w:rPr>
          <w:b/>
        </w:rPr>
        <w:t>120</w:t>
      </w:r>
      <w:r w:rsidRPr="004A78FF">
        <w:rPr>
          <w:b/>
        </w:rPr>
        <w:t xml:space="preserve">) ημερών ύστερα από την παράδοση των ειδών και την έκδοση από τον προμηθευτή των παρακάτω δικαιολογητικών πληρωμής: </w:t>
      </w:r>
    </w:p>
    <w:p w14:paraId="6CAD6E33"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4697AF6"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6D9F0083"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07E396EE"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4121ED52"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9A39DB" w14:textId="77777777" w:rsidR="005A7D71" w:rsidRPr="004A78FF" w:rsidRDefault="005A7D71" w:rsidP="00B0568A">
      <w:pPr>
        <w:pStyle w:val="a8"/>
        <w:numPr>
          <w:ilvl w:val="0"/>
          <w:numId w:val="15"/>
        </w:numPr>
        <w:suppressAutoHyphens/>
        <w:spacing w:after="120" w:line="276"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0AA62F2" w14:textId="77777777" w:rsidR="005A7D71" w:rsidRPr="004A78FF" w:rsidRDefault="005A7D71" w:rsidP="00B0568A">
      <w:pPr>
        <w:pStyle w:val="a8"/>
        <w:suppressAutoHyphens/>
        <w:spacing w:after="120" w:line="276" w:lineRule="auto"/>
        <w:ind w:left="360" w:right="-58"/>
        <w:contextualSpacing w:val="0"/>
        <w:jc w:val="both"/>
        <w:rPr>
          <w:rFonts w:eastAsia="Times New Roman" w:cstheme="minorHAnsi"/>
        </w:rPr>
      </w:pPr>
      <w:r w:rsidRPr="004A78FF">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13A2B655" w14:textId="77777777" w:rsidR="005A7D71" w:rsidRPr="004A78FF" w:rsidRDefault="005A7D71" w:rsidP="00B0568A">
      <w:pPr>
        <w:spacing w:after="120" w:line="276"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64399B3E" w14:textId="77777777" w:rsidR="005A7D71" w:rsidRPr="004A78FF" w:rsidRDefault="005A7D71" w:rsidP="00B0568A">
      <w:pPr>
        <w:spacing w:after="120" w:line="276"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105747D" w14:textId="77777777" w:rsidR="005A7D71" w:rsidRPr="004A78FF" w:rsidRDefault="005A7D71" w:rsidP="00B0568A">
      <w:pPr>
        <w:spacing w:after="120" w:line="276" w:lineRule="auto"/>
        <w:jc w:val="both"/>
        <w:rPr>
          <w:b/>
        </w:rPr>
      </w:pPr>
      <w:r w:rsidRPr="004A78FF">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1952A685" w14:textId="415C4D73" w:rsidR="005A7D71" w:rsidRPr="004A78FF" w:rsidRDefault="005A7D71" w:rsidP="00B0568A">
      <w:pPr>
        <w:spacing w:after="120" w:line="276" w:lineRule="auto"/>
        <w:jc w:val="both"/>
      </w:pPr>
      <w:r w:rsidRPr="004A78FF">
        <w:rPr>
          <w:b/>
        </w:rPr>
        <w:t>•</w:t>
      </w:r>
      <w:r w:rsidRPr="004A78FF">
        <w:rPr>
          <w:b/>
        </w:rPr>
        <w:tab/>
      </w:r>
      <w:r w:rsidRPr="004A78FF">
        <w:t xml:space="preserve">Ταχυδρομική Διεύθυνση: </w:t>
      </w:r>
      <w:r w:rsidR="0081475A" w:rsidRPr="0081475A">
        <w:t>Ιουστινιανού 11, 54631, Θεσσαλονίκη</w:t>
      </w:r>
    </w:p>
    <w:p w14:paraId="12CAFE42" w14:textId="77777777" w:rsidR="005A7D71" w:rsidRPr="004A78FF" w:rsidRDefault="005A7D71" w:rsidP="00B0568A">
      <w:pPr>
        <w:spacing w:after="120" w:line="276" w:lineRule="auto"/>
        <w:jc w:val="both"/>
      </w:pPr>
      <w:r w:rsidRPr="004A78FF">
        <w:t>•</w:t>
      </w:r>
      <w:r w:rsidRPr="004A78FF">
        <w:tab/>
        <w:t>Fax: 2310526150</w:t>
      </w:r>
    </w:p>
    <w:p w14:paraId="1088D776" w14:textId="660C8540" w:rsidR="005A7D71" w:rsidRPr="004A78FF" w:rsidRDefault="005A7D71" w:rsidP="00B0568A">
      <w:pPr>
        <w:spacing w:after="120" w:line="276" w:lineRule="auto"/>
        <w:jc w:val="both"/>
      </w:pPr>
      <w:r w:rsidRPr="004A78FF">
        <w:t>•</w:t>
      </w:r>
      <w:r w:rsidRPr="004A78FF">
        <w:tab/>
        <w:t xml:space="preserve">Ηλεκτρονική Διεύθυνση: </w:t>
      </w:r>
      <w:hyperlink r:id="rId8" w:history="1">
        <w:r w:rsidR="0081475A" w:rsidRPr="006358F3">
          <w:rPr>
            <w:rStyle w:val="-"/>
            <w:rFonts w:cs="Calibri"/>
          </w:rPr>
          <w:t>arsisquotations@gmail.com</w:t>
        </w:r>
      </w:hyperlink>
      <w:r w:rsidR="0081475A">
        <w:t xml:space="preserve"> </w:t>
      </w:r>
    </w:p>
    <w:p w14:paraId="486F8358" w14:textId="682613E8" w:rsidR="0081475A" w:rsidRDefault="0081475A" w:rsidP="00B0568A">
      <w:pPr>
        <w:spacing w:after="120" w:line="276" w:lineRule="auto"/>
        <w:jc w:val="both"/>
      </w:pPr>
      <w:r w:rsidRPr="0081475A">
        <w:t xml:space="preserve">Οι ενδιαφερόμενοι μπορούν να λαμβάνουν Πληροφορίες από το site της Άρσις www.arsis.gr ή στο τηλέφωνο: 2310271726 και στην ηλεκτρονική διεύθυνση: </w:t>
      </w:r>
      <w:hyperlink r:id="rId9" w:history="1">
        <w:r w:rsidRPr="0081475A">
          <w:rPr>
            <w:rStyle w:val="-"/>
            <w:rFonts w:cs="Calibri"/>
          </w:rPr>
          <w:t>arsisquotations@gmail.com</w:t>
        </w:r>
      </w:hyperlink>
      <w:r w:rsidRPr="0081475A">
        <w:t xml:space="preserve">. </w:t>
      </w:r>
    </w:p>
    <w:p w14:paraId="53D76222" w14:textId="77777777" w:rsidR="00CD4899" w:rsidRPr="004A78FF" w:rsidRDefault="00CD4899" w:rsidP="00B0568A">
      <w:pPr>
        <w:spacing w:after="120" w:line="276" w:lineRule="auto"/>
        <w:jc w:val="both"/>
      </w:pPr>
    </w:p>
    <w:p w14:paraId="5E100873" w14:textId="77777777" w:rsidR="0081475A" w:rsidRDefault="0081475A"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20CB4DBD" w14:textId="31DAD146" w:rsidR="0081475A" w:rsidRDefault="005A7D71"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4A78FF">
        <w:rPr>
          <w:b/>
        </w:rPr>
        <w:t>Ημερομηνία λήψης της προσφοράς από την ΑΡΣΙΣ το αργότερο έως την</w:t>
      </w:r>
      <w:r w:rsidR="00453A8B">
        <w:rPr>
          <w:b/>
        </w:rPr>
        <w:t xml:space="preserve"> </w:t>
      </w:r>
      <w:r w:rsidR="004C1DCC">
        <w:rPr>
          <w:b/>
        </w:rPr>
        <w:t>20</w:t>
      </w:r>
      <w:r w:rsidRPr="00D10DA5">
        <w:rPr>
          <w:b/>
        </w:rPr>
        <w:t>/</w:t>
      </w:r>
      <w:r w:rsidR="0081475A">
        <w:rPr>
          <w:b/>
        </w:rPr>
        <w:t>3</w:t>
      </w:r>
      <w:r w:rsidRPr="00D10DA5">
        <w:rPr>
          <w:b/>
        </w:rPr>
        <w:t>/202</w:t>
      </w:r>
      <w:r w:rsidR="0081475A">
        <w:rPr>
          <w:b/>
        </w:rPr>
        <w:t>6</w:t>
      </w:r>
      <w:r w:rsidRPr="00D10DA5">
        <w:rPr>
          <w:b/>
        </w:rPr>
        <w:t xml:space="preserve"> ώρα 1</w:t>
      </w:r>
      <w:r w:rsidR="004C1DCC">
        <w:rPr>
          <w:b/>
        </w:rPr>
        <w:t>2</w:t>
      </w:r>
      <w:r w:rsidRPr="00D10DA5">
        <w:rPr>
          <w:b/>
        </w:rPr>
        <w:t>.00</w:t>
      </w:r>
    </w:p>
    <w:p w14:paraId="51BAA1A1" w14:textId="77777777" w:rsidR="00045A6C" w:rsidRPr="004A78FF" w:rsidRDefault="00045A6C" w:rsidP="00B0568A">
      <w:pPr>
        <w:pBdr>
          <w:top w:val="single" w:sz="4" w:space="1" w:color="000000"/>
          <w:left w:val="single" w:sz="4" w:space="4" w:color="000000"/>
          <w:bottom w:val="single" w:sz="4" w:space="1" w:color="000000"/>
          <w:right w:val="single" w:sz="4" w:space="4" w:color="000000"/>
        </w:pBdr>
        <w:spacing w:after="120" w:line="276" w:lineRule="auto"/>
        <w:jc w:val="center"/>
        <w:rPr>
          <w:b/>
        </w:rPr>
      </w:pPr>
    </w:p>
    <w:p w14:paraId="1220183D" w14:textId="77777777" w:rsidR="00CD4899" w:rsidRDefault="00CD4899" w:rsidP="00B0568A">
      <w:pPr>
        <w:shd w:val="clear" w:color="auto" w:fill="FFFFFF"/>
        <w:spacing w:after="120" w:line="276" w:lineRule="auto"/>
        <w:jc w:val="both"/>
        <w:textAlignment w:val="baseline"/>
        <w:rPr>
          <w:rFonts w:eastAsia="Times New Roman"/>
          <w:b/>
          <w:bCs/>
        </w:rPr>
      </w:pPr>
    </w:p>
    <w:p w14:paraId="049F1EB9" w14:textId="08DC9A82" w:rsidR="005A7D71" w:rsidRPr="004A78FF" w:rsidRDefault="005A7D71" w:rsidP="00B0568A">
      <w:pPr>
        <w:shd w:val="clear" w:color="auto" w:fill="FFFFFF"/>
        <w:spacing w:after="120" w:line="276" w:lineRule="auto"/>
        <w:jc w:val="both"/>
        <w:textAlignment w:val="baseline"/>
        <w:rPr>
          <w:rFonts w:eastAsia="Times New Roman"/>
          <w:b/>
          <w:bCs/>
        </w:rPr>
      </w:pPr>
      <w:r w:rsidRPr="004A78FF">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4A78FF">
          <w:rPr>
            <w:rStyle w:val="-"/>
            <w:rFonts w:eastAsia="Times New Roman" w:cs="Calibri"/>
            <w:b/>
            <w:bCs/>
          </w:rPr>
          <w:t>www.arsis.gr</w:t>
        </w:r>
      </w:hyperlink>
    </w:p>
    <w:p w14:paraId="676A58C0" w14:textId="77777777" w:rsidR="005A7D71" w:rsidRPr="004A78FF" w:rsidRDefault="005A7D71" w:rsidP="00B0568A">
      <w:pPr>
        <w:spacing w:after="120" w:line="276" w:lineRule="auto"/>
        <w:jc w:val="both"/>
      </w:pPr>
      <w:r w:rsidRPr="004A78FF">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sidRPr="004A78FF">
          <w:rPr>
            <w:color w:val="0563C1"/>
            <w:u w:val="single"/>
          </w:rPr>
          <w:t>www.arsis.gr</w:t>
        </w:r>
      </w:hyperlink>
    </w:p>
    <w:p w14:paraId="75DBAAC5" w14:textId="77777777" w:rsidR="005A7D71" w:rsidRPr="004A78FF" w:rsidRDefault="005A7D71" w:rsidP="00B0568A">
      <w:pPr>
        <w:shd w:val="clear" w:color="auto" w:fill="FFFFFF"/>
        <w:spacing w:after="120" w:line="276" w:lineRule="auto"/>
      </w:pPr>
      <w:r w:rsidRPr="004A78FF">
        <w:t>ΓΙΑ ΤΗΝ ΑΡΣΙΣ – ΚΟΙΝΩΝΙΚΗ ΟΡΓΑΝΩΣΗ ΥΠΟΣΤΗΡΙΞΗΣ ΝΕΩΝ</w:t>
      </w:r>
    </w:p>
    <w:p w14:paraId="07332C6C" w14:textId="77777777" w:rsidR="005A7D71" w:rsidRPr="004A78FF" w:rsidRDefault="005A7D71" w:rsidP="00B0568A">
      <w:pPr>
        <w:shd w:val="clear" w:color="auto" w:fill="FFFFFF"/>
        <w:spacing w:after="120" w:line="276" w:lineRule="auto"/>
      </w:pPr>
      <w:r w:rsidRPr="004A78FF">
        <w:t>ΤΜΗΜΑ ΠΡΟΜΗΘΕΙΩΝ</w:t>
      </w:r>
    </w:p>
    <w:p w14:paraId="513BF197" w14:textId="77777777" w:rsidR="005A7D71" w:rsidRDefault="005A7D71" w:rsidP="00B0568A">
      <w:pPr>
        <w:spacing w:after="120" w:line="276" w:lineRule="auto"/>
      </w:pPr>
    </w:p>
    <w:p w14:paraId="48EC60F8" w14:textId="77777777" w:rsidR="005F55DE" w:rsidRDefault="005F55DE" w:rsidP="00B0568A">
      <w:pPr>
        <w:shd w:val="clear" w:color="auto" w:fill="FFFFFF"/>
        <w:spacing w:before="120" w:after="120" w:line="276" w:lineRule="auto"/>
        <w:jc w:val="both"/>
        <w:rPr>
          <w:b/>
          <w:bCs/>
        </w:rPr>
      </w:pPr>
    </w:p>
    <w:p w14:paraId="1801A889" w14:textId="77777777" w:rsidR="005F55DE" w:rsidRDefault="005F55DE" w:rsidP="00B0568A">
      <w:pPr>
        <w:shd w:val="clear" w:color="auto" w:fill="FFFFFF"/>
        <w:spacing w:before="120" w:after="120" w:line="276" w:lineRule="auto"/>
        <w:jc w:val="both"/>
        <w:rPr>
          <w:b/>
          <w:bCs/>
        </w:rPr>
      </w:pPr>
    </w:p>
    <w:p w14:paraId="558A536D" w14:textId="77777777" w:rsidR="00DB00F0" w:rsidRDefault="00DB00F0" w:rsidP="00B0568A">
      <w:pPr>
        <w:shd w:val="clear" w:color="auto" w:fill="FFFFFF"/>
        <w:spacing w:before="120" w:after="120" w:line="276" w:lineRule="auto"/>
        <w:jc w:val="both"/>
        <w:rPr>
          <w:b/>
          <w:bCs/>
        </w:rPr>
      </w:pPr>
    </w:p>
    <w:p w14:paraId="03219F65" w14:textId="77777777" w:rsidR="00DB00F0" w:rsidRDefault="00DB00F0" w:rsidP="00B0568A">
      <w:pPr>
        <w:shd w:val="clear" w:color="auto" w:fill="FFFFFF"/>
        <w:spacing w:before="120" w:after="120" w:line="276" w:lineRule="auto"/>
        <w:jc w:val="both"/>
        <w:rPr>
          <w:b/>
          <w:bCs/>
        </w:rPr>
      </w:pPr>
    </w:p>
    <w:p w14:paraId="7E275F04" w14:textId="77777777" w:rsidR="00DB00F0" w:rsidRDefault="00DB00F0" w:rsidP="00B0568A">
      <w:pPr>
        <w:shd w:val="clear" w:color="auto" w:fill="FFFFFF"/>
        <w:spacing w:before="120" w:after="120" w:line="276" w:lineRule="auto"/>
        <w:jc w:val="both"/>
        <w:rPr>
          <w:b/>
          <w:bCs/>
        </w:rPr>
      </w:pPr>
    </w:p>
    <w:p w14:paraId="73D8FF31" w14:textId="77777777" w:rsidR="00DB00F0" w:rsidRDefault="00DB00F0" w:rsidP="00B0568A">
      <w:pPr>
        <w:shd w:val="clear" w:color="auto" w:fill="FFFFFF"/>
        <w:spacing w:before="120" w:after="120" w:line="276" w:lineRule="auto"/>
        <w:jc w:val="both"/>
        <w:rPr>
          <w:b/>
          <w:bCs/>
        </w:rPr>
      </w:pPr>
    </w:p>
    <w:p w14:paraId="5DD9ED13" w14:textId="77777777" w:rsidR="00DB00F0" w:rsidRDefault="00DB00F0" w:rsidP="00B0568A">
      <w:pPr>
        <w:shd w:val="clear" w:color="auto" w:fill="FFFFFF"/>
        <w:spacing w:before="120" w:after="120" w:line="276" w:lineRule="auto"/>
        <w:jc w:val="both"/>
        <w:rPr>
          <w:b/>
          <w:bCs/>
        </w:rPr>
      </w:pPr>
    </w:p>
    <w:p w14:paraId="301CF2FE" w14:textId="77777777" w:rsidR="00DB00F0" w:rsidRDefault="00DB00F0" w:rsidP="00B0568A">
      <w:pPr>
        <w:shd w:val="clear" w:color="auto" w:fill="FFFFFF"/>
        <w:spacing w:before="120" w:after="120" w:line="276" w:lineRule="auto"/>
        <w:jc w:val="both"/>
        <w:rPr>
          <w:b/>
          <w:bCs/>
        </w:rPr>
      </w:pPr>
    </w:p>
    <w:p w14:paraId="3C182C15" w14:textId="77777777" w:rsidR="00DB00F0" w:rsidRDefault="00DB00F0" w:rsidP="00B0568A">
      <w:pPr>
        <w:shd w:val="clear" w:color="auto" w:fill="FFFFFF"/>
        <w:spacing w:before="120" w:after="120" w:line="276" w:lineRule="auto"/>
        <w:jc w:val="both"/>
        <w:rPr>
          <w:b/>
          <w:bCs/>
        </w:rPr>
      </w:pPr>
    </w:p>
    <w:p w14:paraId="2A1CA954" w14:textId="77777777" w:rsidR="00DB00F0" w:rsidRDefault="00DB00F0" w:rsidP="00B0568A">
      <w:pPr>
        <w:shd w:val="clear" w:color="auto" w:fill="FFFFFF"/>
        <w:spacing w:before="120" w:after="120" w:line="276" w:lineRule="auto"/>
        <w:jc w:val="both"/>
        <w:rPr>
          <w:b/>
          <w:bCs/>
        </w:rPr>
      </w:pPr>
    </w:p>
    <w:p w14:paraId="094F4078" w14:textId="77777777" w:rsidR="00DB00F0" w:rsidRDefault="00DB00F0" w:rsidP="00B0568A">
      <w:pPr>
        <w:shd w:val="clear" w:color="auto" w:fill="FFFFFF"/>
        <w:spacing w:before="120" w:after="120" w:line="276" w:lineRule="auto"/>
        <w:jc w:val="both"/>
        <w:rPr>
          <w:b/>
          <w:bCs/>
        </w:rPr>
      </w:pPr>
    </w:p>
    <w:p w14:paraId="141B7D8D" w14:textId="77777777" w:rsidR="00DB00F0" w:rsidRDefault="00DB00F0" w:rsidP="00B0568A">
      <w:pPr>
        <w:shd w:val="clear" w:color="auto" w:fill="FFFFFF"/>
        <w:spacing w:before="120" w:after="120" w:line="276" w:lineRule="auto"/>
        <w:jc w:val="both"/>
        <w:rPr>
          <w:b/>
          <w:bCs/>
        </w:rPr>
      </w:pPr>
    </w:p>
    <w:p w14:paraId="553A9D04" w14:textId="77777777" w:rsidR="00DB00F0" w:rsidRDefault="00DB00F0" w:rsidP="00B0568A">
      <w:pPr>
        <w:shd w:val="clear" w:color="auto" w:fill="FFFFFF"/>
        <w:spacing w:before="120" w:after="120" w:line="276" w:lineRule="auto"/>
        <w:jc w:val="both"/>
        <w:rPr>
          <w:b/>
          <w:bCs/>
        </w:rPr>
      </w:pPr>
    </w:p>
    <w:p w14:paraId="2CCDDE2C" w14:textId="35DFA90D" w:rsidR="00DB00F0" w:rsidRPr="00DB00F0" w:rsidRDefault="00DB00F0" w:rsidP="00DB00F0">
      <w:pPr>
        <w:spacing w:line="276" w:lineRule="auto"/>
        <w:rPr>
          <w:rFonts w:cs="Times New Roman"/>
          <w:b/>
          <w:bCs/>
          <w:kern w:val="2"/>
          <w:sz w:val="24"/>
          <w:szCs w:val="24"/>
          <w:lang w:eastAsia="en-US"/>
          <w14:ligatures w14:val="standardContextual"/>
        </w:rPr>
      </w:pPr>
      <w:r>
        <w:rPr>
          <w:rFonts w:cs="Times New Roman"/>
          <w:b/>
          <w:bCs/>
          <w:kern w:val="2"/>
          <w:sz w:val="24"/>
          <w:szCs w:val="24"/>
          <w:lang w:eastAsia="en-US"/>
          <w14:ligatures w14:val="standardContextual"/>
        </w:rPr>
        <w:lastRenderedPageBreak/>
        <w:t xml:space="preserve">                 </w:t>
      </w:r>
      <w:r w:rsidRPr="00DB00F0">
        <w:rPr>
          <w:rFonts w:cs="Times New Roman"/>
          <w:b/>
          <w:bCs/>
          <w:kern w:val="2"/>
          <w:sz w:val="24"/>
          <w:szCs w:val="24"/>
          <w:lang w:eastAsia="en-US"/>
          <w14:ligatures w14:val="standardContextual"/>
        </w:rPr>
        <w:t>ΠΑΡΑΡΤΗΜΑ I - ΑΝΑΛΥΤΙΚΟ ΦΥΣΙΚΟ ΚΑΙ ΟΙΚΟΝΟΜΙΚΟ ΑΝΤΙΚΕΙΜΕΝΟ</w:t>
      </w:r>
    </w:p>
    <w:p w14:paraId="70D10251" w14:textId="77777777" w:rsidR="00DB00F0" w:rsidRPr="00DB00F0" w:rsidRDefault="00DB00F0" w:rsidP="00DB00F0">
      <w:pPr>
        <w:spacing w:line="276" w:lineRule="auto"/>
        <w:rPr>
          <w:rFonts w:cs="Times New Roman"/>
          <w:b/>
          <w:bCs/>
          <w:kern w:val="2"/>
          <w:sz w:val="24"/>
          <w:szCs w:val="24"/>
          <w:u w:val="single"/>
          <w:lang w:eastAsia="en-US"/>
          <w14:ligatures w14:val="standardContextual"/>
        </w:rPr>
      </w:pPr>
      <w:r w:rsidRPr="00DB00F0">
        <w:rPr>
          <w:rFonts w:cs="Times New Roman"/>
          <w:b/>
          <w:bCs/>
          <w:kern w:val="2"/>
          <w:sz w:val="24"/>
          <w:szCs w:val="24"/>
          <w:lang w:eastAsia="en-US"/>
          <w14:ligatures w14:val="standardContextual"/>
        </w:rPr>
        <w:t xml:space="preserve">                                                      </w:t>
      </w:r>
      <w:r w:rsidRPr="00DB00F0">
        <w:rPr>
          <w:rFonts w:cs="Times New Roman"/>
          <w:b/>
          <w:bCs/>
          <w:kern w:val="2"/>
          <w:sz w:val="24"/>
          <w:szCs w:val="24"/>
          <w:u w:val="single"/>
          <w:lang w:eastAsia="en-US"/>
          <w14:ligatures w14:val="standardContextual"/>
        </w:rPr>
        <w:t>Τμήμα 1 Διαβατά</w:t>
      </w:r>
    </w:p>
    <w:tbl>
      <w:tblPr>
        <w:tblW w:w="10065" w:type="dxa"/>
        <w:tblInd w:w="-719" w:type="dxa"/>
        <w:tblLook w:val="04A0" w:firstRow="1" w:lastRow="0" w:firstColumn="1" w:lastColumn="0" w:noHBand="0" w:noVBand="1"/>
      </w:tblPr>
      <w:tblGrid>
        <w:gridCol w:w="578"/>
        <w:gridCol w:w="1471"/>
        <w:gridCol w:w="1212"/>
        <w:gridCol w:w="1562"/>
        <w:gridCol w:w="967"/>
        <w:gridCol w:w="1134"/>
        <w:gridCol w:w="1328"/>
        <w:gridCol w:w="1813"/>
      </w:tblGrid>
      <w:tr w:rsidR="00DB00F0" w:rsidRPr="00DB00F0" w14:paraId="393B2FB5" w14:textId="77777777" w:rsidTr="00DB00F0">
        <w:trPr>
          <w:trHeight w:val="615"/>
        </w:trPr>
        <w:tc>
          <w:tcPr>
            <w:tcW w:w="57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3D6BC8FB"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Α/Α</w:t>
            </w:r>
          </w:p>
        </w:tc>
        <w:tc>
          <w:tcPr>
            <w:tcW w:w="4245" w:type="dxa"/>
            <w:gridSpan w:val="3"/>
            <w:tcBorders>
              <w:top w:val="single" w:sz="8" w:space="0" w:color="auto"/>
              <w:left w:val="nil"/>
              <w:bottom w:val="single" w:sz="4" w:space="0" w:color="auto"/>
              <w:right w:val="single" w:sz="4" w:space="0" w:color="000000"/>
            </w:tcBorders>
            <w:shd w:val="clear" w:color="000000" w:fill="A9D08E"/>
            <w:vAlign w:val="center"/>
            <w:hideMark/>
          </w:tcPr>
          <w:p w14:paraId="6B0A0BC4" w14:textId="0460B918"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Περιγραφή</w:t>
            </w:r>
          </w:p>
        </w:tc>
        <w:tc>
          <w:tcPr>
            <w:tcW w:w="967" w:type="dxa"/>
            <w:tcBorders>
              <w:top w:val="single" w:sz="8" w:space="0" w:color="auto"/>
              <w:left w:val="nil"/>
              <w:bottom w:val="single" w:sz="4" w:space="0" w:color="auto"/>
              <w:right w:val="single" w:sz="4" w:space="0" w:color="auto"/>
            </w:tcBorders>
            <w:shd w:val="clear" w:color="000000" w:fill="A9D08E"/>
            <w:vAlign w:val="center"/>
            <w:hideMark/>
          </w:tcPr>
          <w:p w14:paraId="687808C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5FF4E28D"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Ποσότητα</w:t>
            </w:r>
          </w:p>
        </w:tc>
        <w:tc>
          <w:tcPr>
            <w:tcW w:w="1328" w:type="dxa"/>
            <w:tcBorders>
              <w:top w:val="single" w:sz="8" w:space="0" w:color="auto"/>
              <w:left w:val="nil"/>
              <w:bottom w:val="single" w:sz="4" w:space="0" w:color="auto"/>
              <w:right w:val="single" w:sz="4" w:space="0" w:color="auto"/>
            </w:tcBorders>
            <w:shd w:val="clear" w:color="000000" w:fill="A9D08E"/>
            <w:vAlign w:val="center"/>
            <w:hideMark/>
          </w:tcPr>
          <w:p w14:paraId="50A42086"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Τιμή μονάδας</w:t>
            </w:r>
          </w:p>
        </w:tc>
        <w:tc>
          <w:tcPr>
            <w:tcW w:w="1813" w:type="dxa"/>
            <w:tcBorders>
              <w:top w:val="single" w:sz="8" w:space="0" w:color="auto"/>
              <w:left w:val="nil"/>
              <w:bottom w:val="single" w:sz="4" w:space="0" w:color="auto"/>
              <w:right w:val="single" w:sz="8" w:space="0" w:color="auto"/>
            </w:tcBorders>
            <w:shd w:val="clear" w:color="000000" w:fill="A9D08E"/>
            <w:vAlign w:val="center"/>
            <w:hideMark/>
          </w:tcPr>
          <w:p w14:paraId="4380A4B3"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Αξία χωρίς ΦΠΑ (€)</w:t>
            </w:r>
          </w:p>
        </w:tc>
      </w:tr>
      <w:tr w:rsidR="00DB00F0" w:rsidRPr="00DB00F0" w14:paraId="0F1E5058" w14:textId="77777777" w:rsidTr="00DB00F0">
        <w:trPr>
          <w:trHeight w:val="600"/>
        </w:trPr>
        <w:tc>
          <w:tcPr>
            <w:tcW w:w="578" w:type="dxa"/>
            <w:tcBorders>
              <w:top w:val="nil"/>
              <w:left w:val="single" w:sz="8" w:space="0" w:color="auto"/>
              <w:bottom w:val="single" w:sz="4" w:space="0" w:color="auto"/>
              <w:right w:val="single" w:sz="4" w:space="0" w:color="auto"/>
            </w:tcBorders>
            <w:vAlign w:val="center"/>
            <w:hideMark/>
          </w:tcPr>
          <w:p w14:paraId="2EA213F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w:t>
            </w:r>
          </w:p>
        </w:tc>
        <w:tc>
          <w:tcPr>
            <w:tcW w:w="4245" w:type="dxa"/>
            <w:gridSpan w:val="3"/>
            <w:tcBorders>
              <w:top w:val="single" w:sz="4" w:space="0" w:color="auto"/>
              <w:left w:val="nil"/>
              <w:bottom w:val="single" w:sz="4" w:space="0" w:color="auto"/>
              <w:right w:val="single" w:sz="4" w:space="0" w:color="000000"/>
            </w:tcBorders>
            <w:vAlign w:val="center"/>
            <w:hideMark/>
          </w:tcPr>
          <w:p w14:paraId="1B3E67FF" w14:textId="77777777" w:rsidR="004C65CE" w:rsidRPr="00DD4BBB" w:rsidRDefault="00DB00F0" w:rsidP="004C65CE">
            <w:pPr>
              <w:spacing w:after="0" w:line="240" w:lineRule="auto"/>
              <w:rPr>
                <w:rFonts w:eastAsia="Times New Roman"/>
                <w:b/>
                <w:bCs/>
                <w:color w:val="000000"/>
              </w:rPr>
            </w:pPr>
            <w:r w:rsidRPr="00DD4BBB">
              <w:rPr>
                <w:rFonts w:eastAsia="Times New Roman"/>
                <w:b/>
                <w:bCs/>
                <w:color w:val="000000"/>
              </w:rPr>
              <w:t xml:space="preserve">Ρακέτες πινγκ πονγκ </w:t>
            </w:r>
          </w:p>
          <w:p w14:paraId="1E48444A" w14:textId="25A3E2BE" w:rsidR="004C65CE" w:rsidRPr="004C65CE" w:rsidRDefault="004C65CE" w:rsidP="004C65CE">
            <w:pPr>
              <w:spacing w:after="0" w:line="240" w:lineRule="auto"/>
              <w:rPr>
                <w:rFonts w:eastAsia="Times New Roman"/>
                <w:color w:val="000000"/>
              </w:rPr>
            </w:pPr>
            <w:r w:rsidRPr="004C65CE">
              <w:rPr>
                <w:rFonts w:eastAsia="Times New Roman"/>
                <w:color w:val="000000"/>
              </w:rPr>
              <w:t>Πάχος σπόγγου: 1,3mm</w:t>
            </w:r>
          </w:p>
          <w:p w14:paraId="55709822"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Λαβή : Καμπάνα</w:t>
            </w:r>
          </w:p>
          <w:p w14:paraId="5B89349B"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Ταχύτητα: 4</w:t>
            </w:r>
          </w:p>
          <w:p w14:paraId="39B3F97F" w14:textId="77777777" w:rsidR="004C65CE" w:rsidRPr="004C65CE" w:rsidRDefault="004C65CE" w:rsidP="004C65CE">
            <w:pPr>
              <w:spacing w:after="0" w:line="240" w:lineRule="auto"/>
              <w:rPr>
                <w:rFonts w:eastAsia="Times New Roman"/>
                <w:color w:val="000000"/>
              </w:rPr>
            </w:pPr>
            <w:r w:rsidRPr="004C65CE">
              <w:rPr>
                <w:rFonts w:eastAsia="Times New Roman"/>
                <w:color w:val="000000"/>
              </w:rPr>
              <w:t>Σπιν : 5</w:t>
            </w:r>
          </w:p>
          <w:p w14:paraId="57B32295" w14:textId="48775926" w:rsidR="004C65CE" w:rsidRDefault="004C65CE" w:rsidP="004C65CE">
            <w:pPr>
              <w:spacing w:after="0" w:line="240" w:lineRule="auto"/>
              <w:rPr>
                <w:rFonts w:eastAsia="Times New Roman"/>
                <w:color w:val="000000"/>
              </w:rPr>
            </w:pPr>
            <w:r w:rsidRPr="004C65CE">
              <w:rPr>
                <w:rFonts w:eastAsia="Times New Roman"/>
                <w:color w:val="000000"/>
              </w:rPr>
              <w:t>Κοντρόλ: 10</w:t>
            </w:r>
          </w:p>
          <w:p w14:paraId="1AE3A838" w14:textId="7E470DF8" w:rsidR="00DB00F0" w:rsidRPr="00DB00F0" w:rsidRDefault="00DB00F0" w:rsidP="00DB00F0">
            <w:pPr>
              <w:spacing w:after="0" w:line="240" w:lineRule="auto"/>
              <w:rPr>
                <w:rFonts w:eastAsia="Times New Roman"/>
                <w:color w:val="000000"/>
              </w:rPr>
            </w:pPr>
            <w:r w:rsidRPr="00DB00F0">
              <w:rPr>
                <w:rFonts w:eastAsia="Times New Roman"/>
                <w:color w:val="000000"/>
              </w:rPr>
              <w:t>(</w:t>
            </w:r>
            <w:r w:rsidR="004C65CE" w:rsidRPr="004C65CE">
              <w:rPr>
                <w:rFonts w:eastAsia="Times New Roman"/>
                <w:color w:val="000000"/>
              </w:rPr>
              <w:t>Χρήση για αρχάριους</w:t>
            </w:r>
            <w:r w:rsidRPr="00DB00F0">
              <w:rPr>
                <w:rFonts w:eastAsia="Times New Roman"/>
                <w:color w:val="000000"/>
              </w:rPr>
              <w:t>)</w:t>
            </w:r>
          </w:p>
        </w:tc>
        <w:tc>
          <w:tcPr>
            <w:tcW w:w="967" w:type="dxa"/>
            <w:tcBorders>
              <w:top w:val="nil"/>
              <w:left w:val="nil"/>
              <w:bottom w:val="single" w:sz="4" w:space="0" w:color="auto"/>
              <w:right w:val="single" w:sz="4" w:space="0" w:color="auto"/>
            </w:tcBorders>
            <w:vAlign w:val="center"/>
            <w:hideMark/>
          </w:tcPr>
          <w:p w14:paraId="1DACEE7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0E4430F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28" w:type="dxa"/>
            <w:tcBorders>
              <w:top w:val="nil"/>
              <w:left w:val="nil"/>
              <w:bottom w:val="single" w:sz="4" w:space="0" w:color="auto"/>
              <w:right w:val="single" w:sz="4" w:space="0" w:color="auto"/>
            </w:tcBorders>
            <w:vAlign w:val="center"/>
            <w:hideMark/>
          </w:tcPr>
          <w:p w14:paraId="6916DA8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9,00</w:t>
            </w:r>
          </w:p>
        </w:tc>
        <w:tc>
          <w:tcPr>
            <w:tcW w:w="1813" w:type="dxa"/>
            <w:tcBorders>
              <w:top w:val="nil"/>
              <w:left w:val="nil"/>
              <w:bottom w:val="single" w:sz="4" w:space="0" w:color="auto"/>
              <w:right w:val="single" w:sz="8" w:space="0" w:color="auto"/>
            </w:tcBorders>
            <w:vAlign w:val="center"/>
            <w:hideMark/>
          </w:tcPr>
          <w:p w14:paraId="2CCB523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36,00</w:t>
            </w:r>
          </w:p>
        </w:tc>
      </w:tr>
      <w:tr w:rsidR="00DB00F0" w:rsidRPr="00DB00F0" w14:paraId="7DF16DE8" w14:textId="77777777" w:rsidTr="00DB00F0">
        <w:trPr>
          <w:trHeight w:val="600"/>
        </w:trPr>
        <w:tc>
          <w:tcPr>
            <w:tcW w:w="578" w:type="dxa"/>
            <w:tcBorders>
              <w:top w:val="nil"/>
              <w:left w:val="single" w:sz="8" w:space="0" w:color="auto"/>
              <w:bottom w:val="single" w:sz="4" w:space="0" w:color="auto"/>
              <w:right w:val="single" w:sz="4" w:space="0" w:color="auto"/>
            </w:tcBorders>
            <w:vAlign w:val="center"/>
            <w:hideMark/>
          </w:tcPr>
          <w:p w14:paraId="18FCE83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4245" w:type="dxa"/>
            <w:gridSpan w:val="3"/>
            <w:tcBorders>
              <w:top w:val="single" w:sz="4" w:space="0" w:color="auto"/>
              <w:left w:val="nil"/>
              <w:bottom w:val="single" w:sz="4" w:space="0" w:color="auto"/>
              <w:right w:val="single" w:sz="4" w:space="0" w:color="000000"/>
            </w:tcBorders>
            <w:vAlign w:val="center"/>
            <w:hideMark/>
          </w:tcPr>
          <w:p w14:paraId="3965017C"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μπαλάκια πινγκ πονγκ λευκά</w:t>
            </w:r>
          </w:p>
        </w:tc>
        <w:tc>
          <w:tcPr>
            <w:tcW w:w="967" w:type="dxa"/>
            <w:tcBorders>
              <w:top w:val="nil"/>
              <w:left w:val="nil"/>
              <w:bottom w:val="single" w:sz="4" w:space="0" w:color="auto"/>
              <w:right w:val="single" w:sz="4" w:space="0" w:color="auto"/>
            </w:tcBorders>
            <w:vAlign w:val="center"/>
            <w:hideMark/>
          </w:tcPr>
          <w:p w14:paraId="018E0E6A"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41CBBB9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w:t>
            </w:r>
          </w:p>
        </w:tc>
        <w:tc>
          <w:tcPr>
            <w:tcW w:w="1328" w:type="dxa"/>
            <w:tcBorders>
              <w:top w:val="nil"/>
              <w:left w:val="nil"/>
              <w:bottom w:val="single" w:sz="4" w:space="0" w:color="auto"/>
              <w:right w:val="single" w:sz="4" w:space="0" w:color="auto"/>
            </w:tcBorders>
            <w:vAlign w:val="center"/>
            <w:hideMark/>
          </w:tcPr>
          <w:p w14:paraId="3FE7995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0,35</w:t>
            </w:r>
          </w:p>
        </w:tc>
        <w:tc>
          <w:tcPr>
            <w:tcW w:w="1813" w:type="dxa"/>
            <w:tcBorders>
              <w:top w:val="nil"/>
              <w:left w:val="nil"/>
              <w:bottom w:val="single" w:sz="4" w:space="0" w:color="auto"/>
              <w:right w:val="single" w:sz="8" w:space="0" w:color="auto"/>
            </w:tcBorders>
            <w:vAlign w:val="center"/>
            <w:hideMark/>
          </w:tcPr>
          <w:p w14:paraId="32F1B67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21,00</w:t>
            </w:r>
          </w:p>
        </w:tc>
      </w:tr>
      <w:tr w:rsidR="00DB00F0" w:rsidRPr="00DB00F0" w14:paraId="4489E981" w14:textId="77777777" w:rsidTr="00DB00F0">
        <w:trPr>
          <w:trHeight w:val="468"/>
        </w:trPr>
        <w:tc>
          <w:tcPr>
            <w:tcW w:w="578" w:type="dxa"/>
            <w:tcBorders>
              <w:top w:val="nil"/>
              <w:left w:val="single" w:sz="8" w:space="0" w:color="auto"/>
              <w:bottom w:val="single" w:sz="4" w:space="0" w:color="auto"/>
              <w:right w:val="single" w:sz="4" w:space="0" w:color="auto"/>
            </w:tcBorders>
            <w:vAlign w:val="center"/>
            <w:hideMark/>
          </w:tcPr>
          <w:p w14:paraId="3212617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w:t>
            </w:r>
          </w:p>
        </w:tc>
        <w:tc>
          <w:tcPr>
            <w:tcW w:w="4245" w:type="dxa"/>
            <w:gridSpan w:val="3"/>
            <w:tcBorders>
              <w:top w:val="single" w:sz="4" w:space="0" w:color="auto"/>
              <w:left w:val="nil"/>
              <w:bottom w:val="single" w:sz="4" w:space="0" w:color="auto"/>
              <w:right w:val="single" w:sz="4" w:space="0" w:color="000000"/>
            </w:tcBorders>
            <w:vAlign w:val="center"/>
            <w:hideMark/>
          </w:tcPr>
          <w:p w14:paraId="697A4885" w14:textId="77777777" w:rsidR="00DD4BBB" w:rsidRDefault="00DB00F0" w:rsidP="00DB00F0">
            <w:pPr>
              <w:spacing w:after="0" w:line="240" w:lineRule="auto"/>
              <w:rPr>
                <w:rFonts w:eastAsia="Times New Roman"/>
                <w:color w:val="000000"/>
              </w:rPr>
            </w:pPr>
            <w:r w:rsidRPr="00DD4BBB">
              <w:rPr>
                <w:rFonts w:eastAsia="Times New Roman"/>
                <w:b/>
                <w:bCs/>
                <w:color w:val="000000"/>
              </w:rPr>
              <w:t>μπάλες ποδοσφαίρου</w:t>
            </w:r>
            <w:r w:rsidRPr="00DB00F0">
              <w:rPr>
                <w:rFonts w:eastAsia="Times New Roman"/>
                <w:color w:val="000000"/>
              </w:rPr>
              <w:t xml:space="preserve"> </w:t>
            </w:r>
          </w:p>
          <w:p w14:paraId="48E88CF9" w14:textId="1B74C36F" w:rsidR="004C65CE" w:rsidRDefault="004C65CE" w:rsidP="00DB00F0">
            <w:pPr>
              <w:spacing w:after="0" w:line="240" w:lineRule="auto"/>
              <w:rPr>
                <w:rFonts w:eastAsia="Times New Roman"/>
                <w:color w:val="000000"/>
              </w:rPr>
            </w:pPr>
            <w:r w:rsidRPr="004C65CE">
              <w:rPr>
                <w:rFonts w:eastAsia="Times New Roman"/>
                <w:color w:val="000000"/>
              </w:rPr>
              <w:t>προπόνησης</w:t>
            </w:r>
          </w:p>
          <w:p w14:paraId="39314728" w14:textId="4BCB1A87" w:rsidR="004C65CE" w:rsidRDefault="004C65CE" w:rsidP="00DB00F0">
            <w:pPr>
              <w:spacing w:after="0" w:line="240" w:lineRule="auto"/>
              <w:rPr>
                <w:rFonts w:eastAsia="Times New Roman"/>
                <w:color w:val="000000"/>
              </w:rPr>
            </w:pPr>
            <w:r w:rsidRPr="004C65CE">
              <w:rPr>
                <w:rFonts w:eastAsia="Times New Roman"/>
                <w:color w:val="000000"/>
              </w:rPr>
              <w:t>Μέγεθος: Size 5</w:t>
            </w:r>
            <w:r>
              <w:rPr>
                <w:rFonts w:eastAsia="Times New Roman"/>
                <w:color w:val="000000"/>
              </w:rPr>
              <w:t xml:space="preserve">,  </w:t>
            </w:r>
            <w:r w:rsidR="0021509F" w:rsidRPr="0021509F">
              <w:rPr>
                <w:rFonts w:eastAsia="Times New Roman"/>
                <w:color w:val="000000"/>
              </w:rPr>
              <w:t>περίπου 68–70 cm</w:t>
            </w:r>
          </w:p>
          <w:p w14:paraId="004FF77B" w14:textId="77777777" w:rsidR="00DB00F0" w:rsidRDefault="004C65CE" w:rsidP="00DB00F0">
            <w:pPr>
              <w:spacing w:after="0" w:line="240" w:lineRule="auto"/>
              <w:rPr>
                <w:rFonts w:eastAsia="Times New Roman"/>
                <w:color w:val="000000"/>
              </w:rPr>
            </w:pPr>
            <w:r w:rsidRPr="004C65CE">
              <w:rPr>
                <w:rFonts w:eastAsia="Times New Roman"/>
                <w:color w:val="000000"/>
              </w:rPr>
              <w:t>Βάρος: περίπου 300–430 g</w:t>
            </w:r>
            <w:r>
              <w:rPr>
                <w:rFonts w:eastAsia="Times New Roman"/>
                <w:color w:val="000000"/>
              </w:rPr>
              <w:t xml:space="preserve">, </w:t>
            </w:r>
          </w:p>
          <w:p w14:paraId="73BE06C8" w14:textId="77777777" w:rsidR="004C65CE" w:rsidRDefault="004C65CE" w:rsidP="00DB00F0">
            <w:pPr>
              <w:spacing w:after="0" w:line="240" w:lineRule="auto"/>
              <w:rPr>
                <w:rFonts w:eastAsia="Times New Roman"/>
                <w:color w:val="000000"/>
              </w:rPr>
            </w:pPr>
            <w:r w:rsidRPr="004C65CE">
              <w:rPr>
                <w:rFonts w:eastAsia="Times New Roman"/>
                <w:color w:val="000000"/>
              </w:rPr>
              <w:t>Υλικό</w:t>
            </w:r>
            <w:r w:rsidRPr="00C142AC">
              <w:rPr>
                <w:rFonts w:eastAsia="Times New Roman"/>
                <w:color w:val="000000"/>
              </w:rPr>
              <w:t xml:space="preserve"> </w:t>
            </w:r>
            <w:r w:rsidRPr="004C65CE">
              <w:rPr>
                <w:rFonts w:eastAsia="Times New Roman"/>
                <w:color w:val="000000"/>
              </w:rPr>
              <w:t>επένδυσης</w:t>
            </w:r>
            <w:r w:rsidRPr="00C142AC">
              <w:rPr>
                <w:rFonts w:eastAsia="Times New Roman"/>
                <w:color w:val="000000"/>
              </w:rPr>
              <w:t xml:space="preserve">: 100% </w:t>
            </w:r>
            <w:r w:rsidRPr="004C65CE">
              <w:rPr>
                <w:rFonts w:eastAsia="Times New Roman"/>
                <w:color w:val="000000"/>
                <w:lang w:val="en-US"/>
              </w:rPr>
              <w:t>TPU</w:t>
            </w:r>
            <w:r w:rsidRPr="00C142AC">
              <w:rPr>
                <w:rFonts w:eastAsia="Times New Roman"/>
                <w:color w:val="000000"/>
              </w:rPr>
              <w:t xml:space="preserve"> (</w:t>
            </w:r>
            <w:r w:rsidRPr="004C65CE">
              <w:rPr>
                <w:rFonts w:eastAsia="Times New Roman"/>
                <w:color w:val="000000"/>
                <w:lang w:val="en-US"/>
              </w:rPr>
              <w:t>Thermoplastic</w:t>
            </w:r>
            <w:r w:rsidRPr="00C142AC">
              <w:rPr>
                <w:rFonts w:eastAsia="Times New Roman"/>
                <w:color w:val="000000"/>
              </w:rPr>
              <w:t xml:space="preserve"> </w:t>
            </w:r>
            <w:r w:rsidRPr="004C65CE">
              <w:rPr>
                <w:rFonts w:eastAsia="Times New Roman"/>
                <w:color w:val="000000"/>
                <w:lang w:val="en-US"/>
              </w:rPr>
              <w:t>Polyurethane</w:t>
            </w:r>
            <w:r w:rsidRPr="00C142AC">
              <w:rPr>
                <w:rFonts w:eastAsia="Times New Roman"/>
                <w:color w:val="000000"/>
              </w:rPr>
              <w:t>)</w:t>
            </w:r>
          </w:p>
          <w:p w14:paraId="392225CB" w14:textId="6DA9569A" w:rsidR="0021509F" w:rsidRPr="0021509F" w:rsidRDefault="0021509F" w:rsidP="00DB00F0">
            <w:pPr>
              <w:spacing w:after="0" w:line="240" w:lineRule="auto"/>
              <w:rPr>
                <w:rFonts w:eastAsia="Times New Roman"/>
                <w:color w:val="000000"/>
              </w:rPr>
            </w:pPr>
            <w:r w:rsidRPr="0021509F">
              <w:rPr>
                <w:rFonts w:eastAsia="Times New Roman"/>
                <w:color w:val="000000"/>
              </w:rPr>
              <w:t>Ραμμένα πάνελ</w:t>
            </w:r>
          </w:p>
          <w:p w14:paraId="10863EB2" w14:textId="3B63EFD2" w:rsidR="004475BD" w:rsidRPr="004475BD" w:rsidRDefault="004475BD" w:rsidP="00DB00F0">
            <w:pPr>
              <w:spacing w:after="0" w:line="240" w:lineRule="auto"/>
              <w:rPr>
                <w:rFonts w:eastAsia="Times New Roman"/>
                <w:color w:val="000000"/>
              </w:rPr>
            </w:pPr>
            <w:r w:rsidRPr="004475BD">
              <w:rPr>
                <w:rFonts w:eastAsia="Times New Roman"/>
                <w:color w:val="000000"/>
              </w:rPr>
              <w:t>Σαμπρέλα: Butyl για καλύτερη διατήρηση αέρα</w:t>
            </w:r>
          </w:p>
          <w:p w14:paraId="063188DE" w14:textId="131A99FA" w:rsidR="004475BD" w:rsidRPr="004475BD" w:rsidRDefault="004475BD" w:rsidP="004475BD">
            <w:pPr>
              <w:spacing w:after="0" w:line="240" w:lineRule="auto"/>
              <w:rPr>
                <w:rFonts w:eastAsia="Times New Roman"/>
                <w:color w:val="000000"/>
              </w:rPr>
            </w:pPr>
            <w:r w:rsidRPr="004475BD">
              <w:rPr>
                <w:rFonts w:eastAsia="Times New Roman"/>
                <w:color w:val="000000"/>
              </w:rPr>
              <w:t>Καλή αντοχή για συχνή χρήση</w:t>
            </w:r>
          </w:p>
        </w:tc>
        <w:tc>
          <w:tcPr>
            <w:tcW w:w="967" w:type="dxa"/>
            <w:tcBorders>
              <w:top w:val="nil"/>
              <w:left w:val="nil"/>
              <w:bottom w:val="single" w:sz="4" w:space="0" w:color="auto"/>
              <w:right w:val="single" w:sz="4" w:space="0" w:color="auto"/>
            </w:tcBorders>
            <w:vAlign w:val="center"/>
            <w:hideMark/>
          </w:tcPr>
          <w:p w14:paraId="359289C5"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51BC1B7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8776AD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17,00</w:t>
            </w:r>
          </w:p>
        </w:tc>
        <w:tc>
          <w:tcPr>
            <w:tcW w:w="1813" w:type="dxa"/>
            <w:tcBorders>
              <w:top w:val="nil"/>
              <w:left w:val="nil"/>
              <w:bottom w:val="single" w:sz="4" w:space="0" w:color="auto"/>
              <w:right w:val="single" w:sz="8" w:space="0" w:color="auto"/>
            </w:tcBorders>
            <w:vAlign w:val="center"/>
            <w:hideMark/>
          </w:tcPr>
          <w:p w14:paraId="584AB18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170,00</w:t>
            </w:r>
          </w:p>
        </w:tc>
      </w:tr>
      <w:tr w:rsidR="00DB00F0" w:rsidRPr="00DB00F0" w14:paraId="2AA7C4AD" w14:textId="77777777" w:rsidTr="004475BD">
        <w:trPr>
          <w:trHeight w:val="576"/>
        </w:trPr>
        <w:tc>
          <w:tcPr>
            <w:tcW w:w="578" w:type="dxa"/>
            <w:tcBorders>
              <w:top w:val="nil"/>
              <w:left w:val="single" w:sz="8" w:space="0" w:color="auto"/>
              <w:bottom w:val="single" w:sz="4" w:space="0" w:color="auto"/>
              <w:right w:val="single" w:sz="4" w:space="0" w:color="auto"/>
            </w:tcBorders>
            <w:vAlign w:val="center"/>
            <w:hideMark/>
          </w:tcPr>
          <w:p w14:paraId="79CFC2B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2683" w:type="dxa"/>
            <w:gridSpan w:val="2"/>
            <w:tcBorders>
              <w:top w:val="nil"/>
              <w:left w:val="nil"/>
              <w:bottom w:val="single" w:sz="4" w:space="0" w:color="auto"/>
              <w:right w:val="nil"/>
            </w:tcBorders>
            <w:vAlign w:val="center"/>
            <w:hideMark/>
          </w:tcPr>
          <w:p w14:paraId="4C11312E"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μπάλες μπάσκετ</w:t>
            </w:r>
          </w:p>
          <w:p w14:paraId="62CAD1D4" w14:textId="77777777" w:rsidR="004475BD" w:rsidRPr="00C142AC" w:rsidRDefault="004475BD" w:rsidP="00DB00F0">
            <w:pPr>
              <w:spacing w:after="0" w:line="240" w:lineRule="auto"/>
              <w:rPr>
                <w:rFonts w:eastAsia="Times New Roman"/>
                <w:color w:val="000000"/>
              </w:rPr>
            </w:pPr>
            <w:r w:rsidRPr="004475BD">
              <w:rPr>
                <w:rFonts w:eastAsia="Times New Roman"/>
                <w:color w:val="000000"/>
              </w:rPr>
              <w:t>προπόνησης</w:t>
            </w:r>
          </w:p>
          <w:p w14:paraId="261248E6" w14:textId="340C2F03" w:rsidR="00001D82" w:rsidRPr="00C142AC" w:rsidRDefault="00001D82" w:rsidP="00DB00F0">
            <w:pPr>
              <w:spacing w:after="0" w:line="240" w:lineRule="auto"/>
              <w:rPr>
                <w:rFonts w:eastAsia="Times New Roman"/>
                <w:color w:val="000000"/>
              </w:rPr>
            </w:pPr>
            <w:r w:rsidRPr="00C142AC">
              <w:rPr>
                <w:rFonts w:eastAsia="Times New Roman"/>
                <w:color w:val="000000"/>
              </w:rPr>
              <w:t xml:space="preserve">Μέγεθος 7: περίπου 567–650 </w:t>
            </w:r>
            <w:r w:rsidRPr="00001D82">
              <w:rPr>
                <w:rFonts w:eastAsia="Times New Roman"/>
                <w:color w:val="000000"/>
                <w:lang w:val="en-US"/>
              </w:rPr>
              <w:t>g</w:t>
            </w:r>
          </w:p>
          <w:p w14:paraId="70B1486A" w14:textId="77777777" w:rsidR="004475BD" w:rsidRPr="004475BD" w:rsidRDefault="004475BD" w:rsidP="004475BD">
            <w:pPr>
              <w:spacing w:after="0" w:line="240" w:lineRule="auto"/>
              <w:rPr>
                <w:rFonts w:eastAsia="Times New Roman"/>
                <w:color w:val="000000"/>
              </w:rPr>
            </w:pPr>
            <w:r w:rsidRPr="004475BD">
              <w:rPr>
                <w:rFonts w:eastAsia="Times New Roman"/>
                <w:color w:val="000000"/>
              </w:rPr>
              <w:t>Καλή αναπήδηση (bounce)</w:t>
            </w:r>
          </w:p>
          <w:p w14:paraId="212661C0" w14:textId="6FF1F20C" w:rsidR="004475BD" w:rsidRPr="00001D82" w:rsidRDefault="004475BD" w:rsidP="004475BD">
            <w:pPr>
              <w:spacing w:after="0" w:line="240" w:lineRule="auto"/>
              <w:rPr>
                <w:rFonts w:eastAsia="Times New Roman"/>
                <w:color w:val="000000"/>
              </w:rPr>
            </w:pPr>
            <w:r w:rsidRPr="004475BD">
              <w:rPr>
                <w:rFonts w:eastAsia="Times New Roman"/>
                <w:color w:val="000000"/>
              </w:rPr>
              <w:t>Μεγάλη αντοχή σε σκληρές επιφάνειε</w:t>
            </w:r>
            <w:r w:rsidR="00001D82">
              <w:rPr>
                <w:rFonts w:eastAsia="Times New Roman"/>
                <w:color w:val="000000"/>
              </w:rPr>
              <w:t>ς</w:t>
            </w:r>
          </w:p>
          <w:p w14:paraId="6BDE0879" w14:textId="77777777" w:rsidR="004475BD" w:rsidRDefault="004475BD" w:rsidP="004475BD">
            <w:pPr>
              <w:spacing w:after="0" w:line="240" w:lineRule="auto"/>
              <w:rPr>
                <w:rFonts w:eastAsia="Times New Roman"/>
                <w:color w:val="000000"/>
              </w:rPr>
            </w:pPr>
            <w:r w:rsidRPr="004475BD">
              <w:rPr>
                <w:rFonts w:eastAsia="Times New Roman"/>
                <w:color w:val="000000"/>
              </w:rPr>
              <w:t>Υλικό εξωτερικής επιφάνειας: Cellular Rubber</w:t>
            </w:r>
            <w:r>
              <w:rPr>
                <w:rFonts w:eastAsia="Times New Roman"/>
                <w:color w:val="000000"/>
              </w:rPr>
              <w:t xml:space="preserve"> </w:t>
            </w:r>
            <w:r w:rsidRPr="004475BD">
              <w:rPr>
                <w:rFonts w:eastAsia="Times New Roman"/>
                <w:color w:val="000000"/>
              </w:rPr>
              <w:t xml:space="preserve">(κυψελωτό καουτσούκ) </w:t>
            </w:r>
            <w:r>
              <w:rPr>
                <w:rFonts w:eastAsia="Times New Roman"/>
                <w:color w:val="000000"/>
              </w:rPr>
              <w:t xml:space="preserve">για </w:t>
            </w:r>
            <w:r w:rsidRPr="004475BD">
              <w:rPr>
                <w:rFonts w:eastAsia="Times New Roman"/>
                <w:color w:val="000000"/>
              </w:rPr>
              <w:t>Σταθερό κράτημα</w:t>
            </w:r>
          </w:p>
          <w:p w14:paraId="1D6E6275" w14:textId="77777777" w:rsidR="00001D82" w:rsidRPr="00001D82" w:rsidRDefault="00001D82" w:rsidP="00001D82">
            <w:pPr>
              <w:spacing w:after="0" w:line="240" w:lineRule="auto"/>
              <w:rPr>
                <w:rFonts w:eastAsia="Times New Roman"/>
                <w:color w:val="000000"/>
              </w:rPr>
            </w:pPr>
            <w:r w:rsidRPr="00001D82">
              <w:rPr>
                <w:rFonts w:eastAsia="Times New Roman"/>
                <w:color w:val="000000"/>
              </w:rPr>
              <w:t>Στρώσεις: Nylon για μεγαλύτερη αντοχή</w:t>
            </w:r>
          </w:p>
          <w:p w14:paraId="326CEF6C" w14:textId="2E335EF9" w:rsidR="00001D82" w:rsidRPr="00DB00F0" w:rsidRDefault="00001D82" w:rsidP="00001D82">
            <w:pPr>
              <w:spacing w:after="0" w:line="240" w:lineRule="auto"/>
              <w:rPr>
                <w:rFonts w:eastAsia="Times New Roman"/>
                <w:color w:val="000000"/>
              </w:rPr>
            </w:pPr>
            <w:r w:rsidRPr="00001D82">
              <w:rPr>
                <w:rFonts w:eastAsia="Times New Roman"/>
                <w:color w:val="000000"/>
              </w:rPr>
              <w:t>Σαμπρέλα: Butyl (καλή διατήρηση αέρα)</w:t>
            </w:r>
          </w:p>
        </w:tc>
        <w:tc>
          <w:tcPr>
            <w:tcW w:w="1562" w:type="dxa"/>
            <w:tcBorders>
              <w:top w:val="nil"/>
              <w:left w:val="nil"/>
              <w:bottom w:val="single" w:sz="4" w:space="0" w:color="auto"/>
              <w:right w:val="single" w:sz="4" w:space="0" w:color="auto"/>
            </w:tcBorders>
            <w:vAlign w:val="center"/>
            <w:hideMark/>
          </w:tcPr>
          <w:p w14:paraId="1829C419" w14:textId="4747349F" w:rsidR="00DB00F0" w:rsidRPr="00DB00F0" w:rsidRDefault="00DB00F0" w:rsidP="00DB00F0">
            <w:pPr>
              <w:spacing w:after="0" w:line="240" w:lineRule="auto"/>
              <w:rPr>
                <w:rFonts w:eastAsia="Times New Roman"/>
                <w:color w:val="000000"/>
              </w:rPr>
            </w:pPr>
          </w:p>
        </w:tc>
        <w:tc>
          <w:tcPr>
            <w:tcW w:w="967" w:type="dxa"/>
            <w:tcBorders>
              <w:top w:val="nil"/>
              <w:left w:val="nil"/>
              <w:bottom w:val="single" w:sz="4" w:space="0" w:color="auto"/>
              <w:right w:val="single" w:sz="4" w:space="0" w:color="auto"/>
            </w:tcBorders>
            <w:vAlign w:val="center"/>
            <w:hideMark/>
          </w:tcPr>
          <w:p w14:paraId="6F5501C7"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2B321F1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CDF692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12,80</w:t>
            </w:r>
          </w:p>
        </w:tc>
        <w:tc>
          <w:tcPr>
            <w:tcW w:w="1813" w:type="dxa"/>
            <w:tcBorders>
              <w:top w:val="nil"/>
              <w:left w:val="nil"/>
              <w:bottom w:val="single" w:sz="4" w:space="0" w:color="auto"/>
              <w:right w:val="single" w:sz="8" w:space="0" w:color="auto"/>
            </w:tcBorders>
            <w:vAlign w:val="center"/>
            <w:hideMark/>
          </w:tcPr>
          <w:p w14:paraId="61D1048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128,00</w:t>
            </w:r>
          </w:p>
        </w:tc>
      </w:tr>
      <w:tr w:rsidR="00DB00F0" w:rsidRPr="00DB00F0" w14:paraId="792D94AD" w14:textId="77777777" w:rsidTr="00DB00F0">
        <w:trPr>
          <w:trHeight w:val="468"/>
        </w:trPr>
        <w:tc>
          <w:tcPr>
            <w:tcW w:w="578" w:type="dxa"/>
            <w:tcBorders>
              <w:top w:val="nil"/>
              <w:left w:val="single" w:sz="8" w:space="0" w:color="auto"/>
              <w:bottom w:val="single" w:sz="4" w:space="0" w:color="auto"/>
              <w:right w:val="single" w:sz="4" w:space="0" w:color="auto"/>
            </w:tcBorders>
            <w:vAlign w:val="center"/>
            <w:hideMark/>
          </w:tcPr>
          <w:p w14:paraId="0130F093"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5</w:t>
            </w:r>
          </w:p>
        </w:tc>
        <w:tc>
          <w:tcPr>
            <w:tcW w:w="4245" w:type="dxa"/>
            <w:gridSpan w:val="3"/>
            <w:tcBorders>
              <w:top w:val="single" w:sz="4" w:space="0" w:color="auto"/>
              <w:left w:val="nil"/>
              <w:bottom w:val="single" w:sz="4" w:space="0" w:color="auto"/>
              <w:right w:val="single" w:sz="4" w:space="0" w:color="000000"/>
            </w:tcBorders>
            <w:vAlign w:val="center"/>
            <w:hideMark/>
          </w:tcPr>
          <w:p w14:paraId="47ACE088" w14:textId="04306738" w:rsidR="003057F7" w:rsidRPr="00DD4BBB" w:rsidRDefault="00DB00F0" w:rsidP="003057F7">
            <w:pPr>
              <w:spacing w:after="0" w:line="240" w:lineRule="auto"/>
              <w:rPr>
                <w:rFonts w:eastAsia="Times New Roman"/>
                <w:b/>
                <w:bCs/>
                <w:color w:val="000000"/>
              </w:rPr>
            </w:pPr>
            <w:r w:rsidRPr="00DD4BBB">
              <w:rPr>
                <w:rFonts w:eastAsia="Times New Roman"/>
                <w:b/>
                <w:bCs/>
                <w:color w:val="000000"/>
              </w:rPr>
              <w:t xml:space="preserve">μπάλες </w:t>
            </w:r>
            <w:r w:rsidR="00E61794" w:rsidRPr="00DD4BBB">
              <w:rPr>
                <w:rFonts w:eastAsia="Times New Roman"/>
                <w:b/>
                <w:bCs/>
                <w:color w:val="000000"/>
              </w:rPr>
              <w:t>βόλεϊ</w:t>
            </w:r>
            <w:r w:rsidRPr="00DD4BBB">
              <w:rPr>
                <w:rFonts w:eastAsia="Times New Roman"/>
                <w:b/>
                <w:bCs/>
                <w:color w:val="000000"/>
              </w:rPr>
              <w:t xml:space="preserve"> </w:t>
            </w:r>
          </w:p>
          <w:p w14:paraId="6B560C29" w14:textId="6F9524AC"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Υλικό εξωτερικής επιφάνειας: Συνθετικό δέρμα (δερματίνη / </w:t>
            </w:r>
            <w:r w:rsidRPr="003057F7">
              <w:rPr>
                <w:rFonts w:eastAsia="Times New Roman"/>
                <w:color w:val="000000"/>
                <w:lang w:val="en-US"/>
              </w:rPr>
              <w:t>PVC</w:t>
            </w:r>
            <w:r w:rsidRPr="003057F7">
              <w:rPr>
                <w:rFonts w:eastAsia="Times New Roman"/>
                <w:color w:val="000000"/>
              </w:rPr>
              <w:t>)</w:t>
            </w:r>
          </w:p>
          <w:p w14:paraId="08A0FCD6" w14:textId="4E2E9999"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Μέγεθος: </w:t>
            </w:r>
            <w:r w:rsidRPr="003057F7">
              <w:rPr>
                <w:rFonts w:eastAsia="Times New Roman"/>
                <w:color w:val="000000"/>
                <w:lang w:val="en-US"/>
              </w:rPr>
              <w:t>Size</w:t>
            </w:r>
            <w:r w:rsidRPr="003057F7">
              <w:rPr>
                <w:rFonts w:eastAsia="Times New Roman"/>
                <w:color w:val="000000"/>
              </w:rPr>
              <w:t xml:space="preserve"> 5 </w:t>
            </w:r>
          </w:p>
          <w:p w14:paraId="41E95B75" w14:textId="77777777" w:rsidR="003057F7" w:rsidRPr="003057F7" w:rsidRDefault="003057F7" w:rsidP="003057F7">
            <w:pPr>
              <w:spacing w:after="0" w:line="240" w:lineRule="auto"/>
              <w:rPr>
                <w:rFonts w:eastAsia="Times New Roman"/>
                <w:color w:val="000000"/>
              </w:rPr>
            </w:pPr>
            <w:r w:rsidRPr="003057F7">
              <w:rPr>
                <w:rFonts w:eastAsia="Times New Roman"/>
                <w:color w:val="000000"/>
              </w:rPr>
              <w:t xml:space="preserve">Περίμετρος: περίπου 65–67 </w:t>
            </w:r>
            <w:r w:rsidRPr="003057F7">
              <w:rPr>
                <w:rFonts w:eastAsia="Times New Roman"/>
                <w:color w:val="000000"/>
                <w:lang w:val="en-US"/>
              </w:rPr>
              <w:t>cm</w:t>
            </w:r>
          </w:p>
          <w:p w14:paraId="35FDDABF" w14:textId="77777777" w:rsidR="00DB00F0" w:rsidRDefault="003057F7" w:rsidP="003057F7">
            <w:pPr>
              <w:spacing w:after="0" w:line="240" w:lineRule="auto"/>
              <w:rPr>
                <w:rFonts w:eastAsia="Times New Roman"/>
                <w:color w:val="000000"/>
              </w:rPr>
            </w:pPr>
            <w:r w:rsidRPr="003057F7">
              <w:rPr>
                <w:rFonts w:eastAsia="Times New Roman"/>
                <w:color w:val="000000"/>
              </w:rPr>
              <w:t xml:space="preserve">Βάρος: περίπου 260–280 </w:t>
            </w:r>
            <w:r w:rsidRPr="003057F7">
              <w:rPr>
                <w:rFonts w:eastAsia="Times New Roman"/>
                <w:color w:val="000000"/>
                <w:lang w:val="en-US"/>
              </w:rPr>
              <w:t>g</w:t>
            </w:r>
          </w:p>
          <w:p w14:paraId="1664DC0C" w14:textId="77777777" w:rsidR="003057F7" w:rsidRDefault="003057F7" w:rsidP="003057F7">
            <w:pPr>
              <w:spacing w:after="0" w:line="240" w:lineRule="auto"/>
              <w:rPr>
                <w:rFonts w:eastAsia="Times New Roman"/>
                <w:color w:val="000000"/>
              </w:rPr>
            </w:pPr>
            <w:r w:rsidRPr="00DD4BBB">
              <w:rPr>
                <w:rFonts w:eastAsia="Times New Roman"/>
                <w:color w:val="000000"/>
              </w:rPr>
              <w:lastRenderedPageBreak/>
              <w:t>Σαμπρέλα:</w:t>
            </w:r>
            <w:r w:rsidRPr="003057F7">
              <w:rPr>
                <w:rFonts w:eastAsia="Times New Roman"/>
                <w:color w:val="000000"/>
              </w:rPr>
              <w:t xml:space="preserve"> Rubber ή Butyl για διατήρηση αέρα</w:t>
            </w:r>
          </w:p>
          <w:p w14:paraId="043550F7" w14:textId="27602244" w:rsidR="0021509F" w:rsidRDefault="0021509F" w:rsidP="003057F7">
            <w:pPr>
              <w:spacing w:after="0" w:line="240" w:lineRule="auto"/>
              <w:rPr>
                <w:rFonts w:eastAsia="Times New Roman"/>
                <w:color w:val="000000"/>
              </w:rPr>
            </w:pPr>
            <w:r w:rsidRPr="0021509F">
              <w:rPr>
                <w:rFonts w:eastAsia="Times New Roman"/>
                <w:color w:val="000000"/>
              </w:rPr>
              <w:t>Ραμμένα πάνελ</w:t>
            </w:r>
          </w:p>
          <w:p w14:paraId="4D89F511" w14:textId="106B8040" w:rsidR="00E61794" w:rsidRPr="003057F7" w:rsidRDefault="00E61794" w:rsidP="00E61794">
            <w:pPr>
              <w:spacing w:after="0" w:line="240" w:lineRule="auto"/>
              <w:rPr>
                <w:rFonts w:eastAsia="Times New Roman"/>
                <w:color w:val="000000"/>
              </w:rPr>
            </w:pPr>
            <w:r w:rsidRPr="00E61794">
              <w:rPr>
                <w:rFonts w:eastAsia="Times New Roman"/>
                <w:color w:val="000000"/>
              </w:rPr>
              <w:t>Ανθεκτική για καθημερινή χρήση</w:t>
            </w:r>
          </w:p>
        </w:tc>
        <w:tc>
          <w:tcPr>
            <w:tcW w:w="967" w:type="dxa"/>
            <w:tcBorders>
              <w:top w:val="nil"/>
              <w:left w:val="nil"/>
              <w:bottom w:val="single" w:sz="4" w:space="0" w:color="auto"/>
              <w:right w:val="single" w:sz="4" w:space="0" w:color="auto"/>
            </w:tcBorders>
            <w:vAlign w:val="center"/>
            <w:hideMark/>
          </w:tcPr>
          <w:p w14:paraId="41CD612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lastRenderedPageBreak/>
              <w:t>τεμ.</w:t>
            </w:r>
          </w:p>
        </w:tc>
        <w:tc>
          <w:tcPr>
            <w:tcW w:w="1134" w:type="dxa"/>
            <w:tcBorders>
              <w:top w:val="nil"/>
              <w:left w:val="nil"/>
              <w:bottom w:val="single" w:sz="4" w:space="0" w:color="auto"/>
              <w:right w:val="single" w:sz="4" w:space="0" w:color="auto"/>
            </w:tcBorders>
            <w:vAlign w:val="center"/>
            <w:hideMark/>
          </w:tcPr>
          <w:p w14:paraId="7F1401C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3D954AD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6,00</w:t>
            </w:r>
          </w:p>
        </w:tc>
        <w:tc>
          <w:tcPr>
            <w:tcW w:w="1813" w:type="dxa"/>
            <w:tcBorders>
              <w:top w:val="nil"/>
              <w:left w:val="nil"/>
              <w:bottom w:val="single" w:sz="4" w:space="0" w:color="auto"/>
              <w:right w:val="single" w:sz="8" w:space="0" w:color="auto"/>
            </w:tcBorders>
            <w:vAlign w:val="center"/>
            <w:hideMark/>
          </w:tcPr>
          <w:p w14:paraId="23651D9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60,00</w:t>
            </w:r>
          </w:p>
        </w:tc>
      </w:tr>
      <w:tr w:rsidR="00DB00F0" w:rsidRPr="00DB00F0" w14:paraId="78DF0B6E" w14:textId="77777777" w:rsidTr="00DB00F0">
        <w:trPr>
          <w:trHeight w:val="504"/>
        </w:trPr>
        <w:tc>
          <w:tcPr>
            <w:tcW w:w="578" w:type="dxa"/>
            <w:tcBorders>
              <w:top w:val="nil"/>
              <w:left w:val="single" w:sz="8" w:space="0" w:color="auto"/>
              <w:bottom w:val="single" w:sz="4" w:space="0" w:color="auto"/>
              <w:right w:val="single" w:sz="4" w:space="0" w:color="auto"/>
            </w:tcBorders>
            <w:vAlign w:val="center"/>
            <w:hideMark/>
          </w:tcPr>
          <w:p w14:paraId="64ADBB17" w14:textId="1C724919" w:rsidR="00DB00F0" w:rsidRPr="00DB00F0" w:rsidRDefault="009B77BF" w:rsidP="00DB00F0">
            <w:pPr>
              <w:spacing w:after="0" w:line="240" w:lineRule="auto"/>
              <w:jc w:val="center"/>
              <w:rPr>
                <w:rFonts w:eastAsia="Times New Roman"/>
                <w:color w:val="000000"/>
              </w:rPr>
            </w:pPr>
            <w:r>
              <w:rPr>
                <w:rFonts w:eastAsia="Times New Roman"/>
                <w:color w:val="000000"/>
              </w:rPr>
              <w:t>6</w:t>
            </w:r>
          </w:p>
        </w:tc>
        <w:tc>
          <w:tcPr>
            <w:tcW w:w="1471" w:type="dxa"/>
            <w:tcBorders>
              <w:top w:val="nil"/>
              <w:left w:val="nil"/>
              <w:bottom w:val="single" w:sz="4" w:space="0" w:color="auto"/>
              <w:right w:val="nil"/>
            </w:tcBorders>
            <w:vAlign w:val="center"/>
            <w:hideMark/>
          </w:tcPr>
          <w:p w14:paraId="77EF4023" w14:textId="77777777" w:rsidR="00DB00F0" w:rsidRPr="00DB00F0" w:rsidRDefault="00DB00F0" w:rsidP="00DB00F0">
            <w:pPr>
              <w:spacing w:after="0" w:line="240" w:lineRule="auto"/>
              <w:rPr>
                <w:rFonts w:eastAsia="Times New Roman"/>
                <w:color w:val="000000"/>
              </w:rPr>
            </w:pPr>
            <w:r w:rsidRPr="00DD4BBB">
              <w:rPr>
                <w:rFonts w:eastAsia="Times New Roman"/>
                <w:b/>
                <w:bCs/>
                <w:color w:val="000000"/>
              </w:rPr>
              <w:t>Σχοινάκι Γυμναστικής</w:t>
            </w:r>
            <w:r w:rsidRPr="00DB00F0">
              <w:rPr>
                <w:rFonts w:eastAsia="Times New Roman"/>
                <w:color w:val="000000"/>
              </w:rPr>
              <w:t xml:space="preserve"> </w:t>
            </w:r>
            <w:r w:rsidRPr="00DD4BBB">
              <w:rPr>
                <w:rFonts w:eastAsia="Times New Roman"/>
                <w:b/>
                <w:bCs/>
                <w:color w:val="000000"/>
              </w:rPr>
              <w:t>PVC</w:t>
            </w:r>
            <w:r w:rsidRPr="00DB00F0">
              <w:rPr>
                <w:rFonts w:eastAsia="Times New Roman"/>
                <w:color w:val="000000"/>
              </w:rPr>
              <w:t xml:space="preserve"> </w:t>
            </w:r>
          </w:p>
        </w:tc>
        <w:tc>
          <w:tcPr>
            <w:tcW w:w="2774" w:type="dxa"/>
            <w:gridSpan w:val="2"/>
            <w:tcBorders>
              <w:top w:val="nil"/>
              <w:left w:val="nil"/>
              <w:bottom w:val="single" w:sz="4" w:space="0" w:color="auto"/>
              <w:right w:val="single" w:sz="4" w:space="0" w:color="auto"/>
            </w:tcBorders>
            <w:vAlign w:val="center"/>
            <w:hideMark/>
          </w:tcPr>
          <w:p w14:paraId="307C764D" w14:textId="77777777" w:rsidR="00DB00F0" w:rsidRPr="00DB00F0" w:rsidRDefault="00DB00F0" w:rsidP="00DB00F0">
            <w:pPr>
              <w:spacing w:after="0" w:line="240" w:lineRule="auto"/>
              <w:rPr>
                <w:rFonts w:eastAsia="Times New Roman"/>
                <w:color w:val="000000"/>
              </w:rPr>
            </w:pPr>
            <w:r w:rsidRPr="00DB00F0">
              <w:rPr>
                <w:rFonts w:eastAsia="Times New Roman"/>
                <w:color w:val="000000"/>
              </w:rPr>
              <w:t>Πορτοκαλί με μαύρες λαβές 2.75m</w:t>
            </w:r>
          </w:p>
        </w:tc>
        <w:tc>
          <w:tcPr>
            <w:tcW w:w="967" w:type="dxa"/>
            <w:tcBorders>
              <w:top w:val="nil"/>
              <w:left w:val="nil"/>
              <w:bottom w:val="single" w:sz="4" w:space="0" w:color="auto"/>
              <w:right w:val="single" w:sz="4" w:space="0" w:color="auto"/>
            </w:tcBorders>
            <w:vAlign w:val="center"/>
            <w:hideMark/>
          </w:tcPr>
          <w:p w14:paraId="0FFB20F6"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w:t>
            </w:r>
          </w:p>
        </w:tc>
        <w:tc>
          <w:tcPr>
            <w:tcW w:w="1134" w:type="dxa"/>
            <w:tcBorders>
              <w:top w:val="nil"/>
              <w:left w:val="nil"/>
              <w:bottom w:val="single" w:sz="4" w:space="0" w:color="auto"/>
              <w:right w:val="single" w:sz="4" w:space="0" w:color="auto"/>
            </w:tcBorders>
            <w:vAlign w:val="center"/>
            <w:hideMark/>
          </w:tcPr>
          <w:p w14:paraId="302C46E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28" w:type="dxa"/>
            <w:tcBorders>
              <w:top w:val="nil"/>
              <w:left w:val="nil"/>
              <w:bottom w:val="single" w:sz="4" w:space="0" w:color="auto"/>
              <w:right w:val="single" w:sz="4" w:space="0" w:color="auto"/>
            </w:tcBorders>
            <w:vAlign w:val="center"/>
            <w:hideMark/>
          </w:tcPr>
          <w:p w14:paraId="2DA7BA1F"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w:t>
            </w:r>
          </w:p>
        </w:tc>
        <w:tc>
          <w:tcPr>
            <w:tcW w:w="1813" w:type="dxa"/>
            <w:tcBorders>
              <w:top w:val="nil"/>
              <w:left w:val="nil"/>
              <w:bottom w:val="single" w:sz="4" w:space="0" w:color="auto"/>
              <w:right w:val="single" w:sz="8" w:space="0" w:color="auto"/>
            </w:tcBorders>
            <w:vAlign w:val="center"/>
            <w:hideMark/>
          </w:tcPr>
          <w:p w14:paraId="169BFA53"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25,00</w:t>
            </w:r>
          </w:p>
        </w:tc>
      </w:tr>
      <w:tr w:rsidR="00DB00F0" w:rsidRPr="00DB00F0" w14:paraId="16E9D869" w14:textId="77777777" w:rsidTr="00DB00F0">
        <w:trPr>
          <w:trHeight w:val="315"/>
        </w:trPr>
        <w:tc>
          <w:tcPr>
            <w:tcW w:w="4823" w:type="dxa"/>
            <w:gridSpan w:val="4"/>
            <w:vMerge w:val="restart"/>
            <w:tcBorders>
              <w:top w:val="single" w:sz="4" w:space="0" w:color="auto"/>
              <w:left w:val="single" w:sz="8" w:space="0" w:color="auto"/>
              <w:bottom w:val="single" w:sz="8" w:space="0" w:color="000000"/>
              <w:right w:val="single" w:sz="4" w:space="0" w:color="000000"/>
            </w:tcBorders>
            <w:vAlign w:val="center"/>
            <w:hideMark/>
          </w:tcPr>
          <w:p w14:paraId="1FC66D87"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Προϋπολογιζόμενη Δαπάνη</w:t>
            </w:r>
          </w:p>
        </w:tc>
        <w:tc>
          <w:tcPr>
            <w:tcW w:w="3429" w:type="dxa"/>
            <w:gridSpan w:val="3"/>
            <w:tcBorders>
              <w:top w:val="single" w:sz="4" w:space="0" w:color="auto"/>
              <w:left w:val="nil"/>
              <w:bottom w:val="single" w:sz="4" w:space="0" w:color="auto"/>
              <w:right w:val="single" w:sz="4" w:space="0" w:color="000000"/>
            </w:tcBorders>
            <w:vAlign w:val="center"/>
            <w:hideMark/>
          </w:tcPr>
          <w:p w14:paraId="1A64A38B"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813" w:type="dxa"/>
            <w:tcBorders>
              <w:top w:val="nil"/>
              <w:left w:val="nil"/>
              <w:bottom w:val="single" w:sz="4" w:space="0" w:color="auto"/>
              <w:right w:val="single" w:sz="8" w:space="0" w:color="auto"/>
            </w:tcBorders>
            <w:vAlign w:val="center"/>
            <w:hideMark/>
          </w:tcPr>
          <w:p w14:paraId="21E2DA9F"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440,00</w:t>
            </w:r>
          </w:p>
        </w:tc>
      </w:tr>
      <w:tr w:rsidR="00DB00F0" w:rsidRPr="00DB00F0" w14:paraId="222A0E01" w14:textId="77777777" w:rsidTr="00DB00F0">
        <w:trPr>
          <w:trHeight w:val="300"/>
        </w:trPr>
        <w:tc>
          <w:tcPr>
            <w:tcW w:w="4823" w:type="dxa"/>
            <w:gridSpan w:val="4"/>
            <w:vMerge/>
            <w:tcBorders>
              <w:top w:val="single" w:sz="4" w:space="0" w:color="auto"/>
              <w:left w:val="single" w:sz="8" w:space="0" w:color="auto"/>
              <w:bottom w:val="single" w:sz="8" w:space="0" w:color="000000"/>
              <w:right w:val="single" w:sz="4" w:space="0" w:color="000000"/>
            </w:tcBorders>
            <w:vAlign w:val="center"/>
            <w:hideMark/>
          </w:tcPr>
          <w:p w14:paraId="241FF509" w14:textId="77777777" w:rsidR="00DB00F0" w:rsidRPr="00DB00F0" w:rsidRDefault="00DB00F0" w:rsidP="00DB00F0">
            <w:pPr>
              <w:spacing w:after="0" w:line="240" w:lineRule="auto"/>
              <w:rPr>
                <w:rFonts w:eastAsia="Times New Roman"/>
                <w:b/>
                <w:bCs/>
                <w:color w:val="000000"/>
              </w:rPr>
            </w:pPr>
          </w:p>
        </w:tc>
        <w:tc>
          <w:tcPr>
            <w:tcW w:w="3429" w:type="dxa"/>
            <w:gridSpan w:val="3"/>
            <w:tcBorders>
              <w:top w:val="single" w:sz="4" w:space="0" w:color="auto"/>
              <w:left w:val="nil"/>
              <w:bottom w:val="single" w:sz="8" w:space="0" w:color="auto"/>
              <w:right w:val="single" w:sz="4" w:space="0" w:color="000000"/>
            </w:tcBorders>
            <w:vAlign w:val="center"/>
            <w:hideMark/>
          </w:tcPr>
          <w:p w14:paraId="79081948"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813" w:type="dxa"/>
            <w:tcBorders>
              <w:top w:val="nil"/>
              <w:left w:val="nil"/>
              <w:bottom w:val="single" w:sz="8" w:space="0" w:color="auto"/>
              <w:right w:val="single" w:sz="8" w:space="0" w:color="auto"/>
            </w:tcBorders>
            <w:vAlign w:val="center"/>
            <w:hideMark/>
          </w:tcPr>
          <w:p w14:paraId="46BED624"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545,60</w:t>
            </w:r>
          </w:p>
        </w:tc>
      </w:tr>
    </w:tbl>
    <w:p w14:paraId="0B78A727" w14:textId="77777777" w:rsidR="00DB00F0" w:rsidRDefault="00DB00F0" w:rsidP="00B0568A">
      <w:pPr>
        <w:shd w:val="clear" w:color="auto" w:fill="FFFFFF"/>
        <w:spacing w:before="120" w:after="120" w:line="276" w:lineRule="auto"/>
        <w:jc w:val="both"/>
        <w:rPr>
          <w:b/>
          <w:bCs/>
        </w:rPr>
      </w:pPr>
    </w:p>
    <w:p w14:paraId="03C1B5CB" w14:textId="77777777" w:rsidR="00DB00F0" w:rsidRPr="00DB00F0" w:rsidRDefault="00DB00F0" w:rsidP="00DB00F0">
      <w:pPr>
        <w:spacing w:line="276" w:lineRule="auto"/>
        <w:rPr>
          <w:rFonts w:cs="Times New Roman"/>
          <w:b/>
          <w:bCs/>
          <w:kern w:val="2"/>
          <w:sz w:val="24"/>
          <w:szCs w:val="24"/>
          <w:u w:val="single"/>
          <w:lang w:eastAsia="en-US"/>
          <w14:ligatures w14:val="standardContextual"/>
        </w:rPr>
      </w:pPr>
      <w:r w:rsidRPr="00DB00F0">
        <w:rPr>
          <w:rFonts w:cs="Times New Roman"/>
          <w:kern w:val="2"/>
          <w:sz w:val="24"/>
          <w:szCs w:val="24"/>
          <w:lang w:eastAsia="en-US"/>
          <w14:ligatures w14:val="standardContextual"/>
        </w:rPr>
        <w:t xml:space="preserve">                                                     </w:t>
      </w:r>
      <w:r w:rsidRPr="00DB00F0">
        <w:rPr>
          <w:rFonts w:cs="Times New Roman"/>
          <w:b/>
          <w:bCs/>
          <w:kern w:val="2"/>
          <w:sz w:val="24"/>
          <w:szCs w:val="24"/>
          <w:u w:val="single"/>
          <w:lang w:eastAsia="en-US"/>
          <w14:ligatures w14:val="standardContextual"/>
        </w:rPr>
        <w:t>Τμήμα 2  Έβρος</w:t>
      </w:r>
    </w:p>
    <w:tbl>
      <w:tblPr>
        <w:tblpPr w:leftFromText="180" w:rightFromText="180" w:vertAnchor="text" w:horzAnchor="margin" w:tblpXSpec="center" w:tblpY="71"/>
        <w:tblW w:w="10207" w:type="dxa"/>
        <w:tblLook w:val="04A0" w:firstRow="1" w:lastRow="0" w:firstColumn="1" w:lastColumn="0" w:noHBand="0" w:noVBand="1"/>
      </w:tblPr>
      <w:tblGrid>
        <w:gridCol w:w="1058"/>
        <w:gridCol w:w="3674"/>
        <w:gridCol w:w="1043"/>
        <w:gridCol w:w="1134"/>
        <w:gridCol w:w="1313"/>
        <w:gridCol w:w="1985"/>
      </w:tblGrid>
      <w:tr w:rsidR="00DB00F0" w:rsidRPr="00DB00F0" w14:paraId="04E35F60" w14:textId="77777777" w:rsidTr="00DB00F0">
        <w:trPr>
          <w:trHeight w:val="615"/>
        </w:trPr>
        <w:tc>
          <w:tcPr>
            <w:tcW w:w="1058"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4B809000"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Α/Α</w:t>
            </w:r>
          </w:p>
        </w:tc>
        <w:tc>
          <w:tcPr>
            <w:tcW w:w="3674" w:type="dxa"/>
            <w:tcBorders>
              <w:top w:val="single" w:sz="8" w:space="0" w:color="auto"/>
              <w:left w:val="nil"/>
              <w:bottom w:val="single" w:sz="4" w:space="0" w:color="auto"/>
              <w:right w:val="single" w:sz="4" w:space="0" w:color="000000"/>
            </w:tcBorders>
            <w:shd w:val="clear" w:color="000000" w:fill="A9D08E"/>
            <w:vAlign w:val="center"/>
            <w:hideMark/>
          </w:tcPr>
          <w:p w14:paraId="1E213BE6" w14:textId="3DFA4078"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Περιγραφή</w:t>
            </w:r>
          </w:p>
        </w:tc>
        <w:tc>
          <w:tcPr>
            <w:tcW w:w="1043" w:type="dxa"/>
            <w:tcBorders>
              <w:top w:val="single" w:sz="8" w:space="0" w:color="auto"/>
              <w:left w:val="nil"/>
              <w:bottom w:val="single" w:sz="4" w:space="0" w:color="auto"/>
              <w:right w:val="single" w:sz="4" w:space="0" w:color="auto"/>
            </w:tcBorders>
            <w:shd w:val="clear" w:color="000000" w:fill="A9D08E"/>
            <w:vAlign w:val="center"/>
            <w:hideMark/>
          </w:tcPr>
          <w:p w14:paraId="3474D155"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Μον. Μέτρ.</w:t>
            </w:r>
          </w:p>
        </w:tc>
        <w:tc>
          <w:tcPr>
            <w:tcW w:w="1134" w:type="dxa"/>
            <w:tcBorders>
              <w:top w:val="single" w:sz="8" w:space="0" w:color="auto"/>
              <w:left w:val="nil"/>
              <w:bottom w:val="single" w:sz="4" w:space="0" w:color="auto"/>
              <w:right w:val="single" w:sz="4" w:space="0" w:color="auto"/>
            </w:tcBorders>
            <w:shd w:val="clear" w:color="000000" w:fill="A9D08E"/>
            <w:vAlign w:val="center"/>
            <w:hideMark/>
          </w:tcPr>
          <w:p w14:paraId="008F85D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Ποσότητα</w:t>
            </w:r>
          </w:p>
        </w:tc>
        <w:tc>
          <w:tcPr>
            <w:tcW w:w="1313" w:type="dxa"/>
            <w:tcBorders>
              <w:top w:val="single" w:sz="8" w:space="0" w:color="auto"/>
              <w:left w:val="nil"/>
              <w:bottom w:val="single" w:sz="4" w:space="0" w:color="auto"/>
              <w:right w:val="single" w:sz="4" w:space="0" w:color="auto"/>
            </w:tcBorders>
            <w:shd w:val="clear" w:color="000000" w:fill="A9D08E"/>
            <w:vAlign w:val="center"/>
            <w:hideMark/>
          </w:tcPr>
          <w:p w14:paraId="1D0D77E6"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Τιμή μονάδας</w:t>
            </w:r>
          </w:p>
        </w:tc>
        <w:tc>
          <w:tcPr>
            <w:tcW w:w="1985" w:type="dxa"/>
            <w:tcBorders>
              <w:top w:val="single" w:sz="8" w:space="0" w:color="auto"/>
              <w:left w:val="nil"/>
              <w:bottom w:val="single" w:sz="4" w:space="0" w:color="auto"/>
              <w:right w:val="single" w:sz="8" w:space="0" w:color="auto"/>
            </w:tcBorders>
            <w:shd w:val="clear" w:color="000000" w:fill="A9D08E"/>
            <w:vAlign w:val="center"/>
            <w:hideMark/>
          </w:tcPr>
          <w:p w14:paraId="28BD6549"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Αξία χωρίς ΦΠΑ (€)</w:t>
            </w:r>
          </w:p>
        </w:tc>
      </w:tr>
      <w:tr w:rsidR="00DB00F0" w:rsidRPr="00DB00F0" w14:paraId="6CA3B3D4" w14:textId="77777777" w:rsidTr="00DB00F0">
        <w:trPr>
          <w:trHeight w:val="288"/>
        </w:trPr>
        <w:tc>
          <w:tcPr>
            <w:tcW w:w="1058" w:type="dxa"/>
            <w:tcBorders>
              <w:top w:val="nil"/>
              <w:left w:val="single" w:sz="8" w:space="0" w:color="auto"/>
              <w:bottom w:val="single" w:sz="4" w:space="0" w:color="auto"/>
              <w:right w:val="single" w:sz="4" w:space="0" w:color="auto"/>
            </w:tcBorders>
            <w:vAlign w:val="center"/>
            <w:hideMark/>
          </w:tcPr>
          <w:p w14:paraId="21CEAA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w:t>
            </w:r>
          </w:p>
        </w:tc>
        <w:tc>
          <w:tcPr>
            <w:tcW w:w="3674" w:type="dxa"/>
            <w:tcBorders>
              <w:top w:val="single" w:sz="4" w:space="0" w:color="auto"/>
              <w:left w:val="nil"/>
              <w:bottom w:val="single" w:sz="4" w:space="0" w:color="auto"/>
              <w:right w:val="single" w:sz="4" w:space="0" w:color="000000"/>
            </w:tcBorders>
            <w:vAlign w:val="center"/>
            <w:hideMark/>
          </w:tcPr>
          <w:p w14:paraId="58E1CACB"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Ρακέτες ping pong για προχωρημένους</w:t>
            </w:r>
          </w:p>
          <w:p w14:paraId="6FB4F5C6" w14:textId="77777777" w:rsidR="00021D4D" w:rsidRPr="00DD4BBB" w:rsidRDefault="00021D4D" w:rsidP="00DB00F0">
            <w:pPr>
              <w:spacing w:after="0" w:line="240" w:lineRule="auto"/>
              <w:rPr>
                <w:rFonts w:eastAsia="Times New Roman"/>
                <w:color w:val="000000"/>
              </w:rPr>
            </w:pPr>
            <w:r w:rsidRPr="00DD4BBB">
              <w:rPr>
                <w:rFonts w:eastAsia="Times New Roman"/>
                <w:color w:val="000000"/>
              </w:rPr>
              <w:t>Πάχος σπόγγου: περίπου 2,0 – 2,3 mm</w:t>
            </w:r>
          </w:p>
          <w:p w14:paraId="0C45A0B3" w14:textId="77777777" w:rsidR="00021D4D" w:rsidRPr="004C65CE" w:rsidRDefault="00021D4D" w:rsidP="00021D4D">
            <w:pPr>
              <w:spacing w:after="0" w:line="240" w:lineRule="auto"/>
              <w:rPr>
                <w:rFonts w:eastAsia="Times New Roman"/>
                <w:color w:val="000000"/>
              </w:rPr>
            </w:pPr>
            <w:r w:rsidRPr="004C65CE">
              <w:rPr>
                <w:rFonts w:eastAsia="Times New Roman"/>
                <w:color w:val="000000"/>
              </w:rPr>
              <w:t>Λαβή : Καμπάνα</w:t>
            </w:r>
          </w:p>
          <w:p w14:paraId="66329890" w14:textId="57D4D84E" w:rsidR="00021D4D" w:rsidRPr="004C65CE" w:rsidRDefault="00021D4D" w:rsidP="00021D4D">
            <w:pPr>
              <w:spacing w:after="0" w:line="240" w:lineRule="auto"/>
              <w:rPr>
                <w:rFonts w:eastAsia="Times New Roman"/>
                <w:color w:val="000000"/>
              </w:rPr>
            </w:pPr>
            <w:r w:rsidRPr="004C65CE">
              <w:rPr>
                <w:rFonts w:eastAsia="Times New Roman"/>
                <w:color w:val="000000"/>
              </w:rPr>
              <w:t xml:space="preserve">Ταχύτητα: </w:t>
            </w:r>
            <w:r w:rsidRPr="00021D4D">
              <w:rPr>
                <w:rFonts w:eastAsia="Times New Roman"/>
                <w:color w:val="000000"/>
              </w:rPr>
              <w:t>περίπου 8–10 / 10</w:t>
            </w:r>
          </w:p>
          <w:p w14:paraId="3E13CC97" w14:textId="6F7D60D2" w:rsidR="00021D4D" w:rsidRPr="004C65CE" w:rsidRDefault="00021D4D" w:rsidP="00021D4D">
            <w:pPr>
              <w:spacing w:after="0" w:line="240" w:lineRule="auto"/>
              <w:rPr>
                <w:rFonts w:eastAsia="Times New Roman"/>
                <w:color w:val="000000"/>
              </w:rPr>
            </w:pPr>
            <w:r w:rsidRPr="004C65CE">
              <w:rPr>
                <w:rFonts w:eastAsia="Times New Roman"/>
                <w:color w:val="000000"/>
              </w:rPr>
              <w:t xml:space="preserve">Σπιν : </w:t>
            </w:r>
            <w:r w:rsidRPr="00021D4D">
              <w:rPr>
                <w:rFonts w:eastAsia="Times New Roman"/>
                <w:color w:val="000000"/>
              </w:rPr>
              <w:t>περίπου 8–10 / 10</w:t>
            </w:r>
          </w:p>
          <w:p w14:paraId="106BD5F3" w14:textId="640F0313" w:rsidR="00021D4D" w:rsidRPr="00DB00F0" w:rsidRDefault="00021D4D" w:rsidP="00021D4D">
            <w:pPr>
              <w:spacing w:after="0" w:line="240" w:lineRule="auto"/>
              <w:rPr>
                <w:rFonts w:eastAsia="Times New Roman"/>
                <w:color w:val="000000"/>
              </w:rPr>
            </w:pPr>
            <w:r w:rsidRPr="004C65CE">
              <w:rPr>
                <w:rFonts w:eastAsia="Times New Roman"/>
                <w:color w:val="000000"/>
              </w:rPr>
              <w:t xml:space="preserve">Κοντρόλ: </w:t>
            </w:r>
            <w:r w:rsidRPr="00021D4D">
              <w:rPr>
                <w:rFonts w:eastAsia="Times New Roman"/>
                <w:color w:val="000000"/>
              </w:rPr>
              <w:t xml:space="preserve">περίπου </w:t>
            </w:r>
            <w:r>
              <w:rPr>
                <w:rFonts w:eastAsia="Times New Roman"/>
                <w:color w:val="000000"/>
              </w:rPr>
              <w:t>6</w:t>
            </w:r>
            <w:r w:rsidRPr="00021D4D">
              <w:rPr>
                <w:rFonts w:eastAsia="Times New Roman"/>
                <w:color w:val="000000"/>
              </w:rPr>
              <w:t>–</w:t>
            </w:r>
            <w:r>
              <w:rPr>
                <w:rFonts w:eastAsia="Times New Roman"/>
                <w:color w:val="000000"/>
              </w:rPr>
              <w:t>8</w:t>
            </w:r>
            <w:r w:rsidRPr="00021D4D">
              <w:rPr>
                <w:rFonts w:eastAsia="Times New Roman"/>
                <w:color w:val="000000"/>
              </w:rPr>
              <w:t xml:space="preserve"> / 10</w:t>
            </w:r>
          </w:p>
        </w:tc>
        <w:tc>
          <w:tcPr>
            <w:tcW w:w="1043" w:type="dxa"/>
            <w:tcBorders>
              <w:top w:val="nil"/>
              <w:left w:val="nil"/>
              <w:bottom w:val="single" w:sz="4" w:space="0" w:color="auto"/>
              <w:right w:val="single" w:sz="4" w:space="0" w:color="auto"/>
            </w:tcBorders>
            <w:vAlign w:val="center"/>
            <w:hideMark/>
          </w:tcPr>
          <w:p w14:paraId="3283D07D"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5E21BA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nil"/>
              <w:left w:val="nil"/>
              <w:bottom w:val="single" w:sz="4" w:space="0" w:color="auto"/>
              <w:right w:val="single" w:sz="4" w:space="0" w:color="auto"/>
            </w:tcBorders>
            <w:vAlign w:val="center"/>
            <w:hideMark/>
          </w:tcPr>
          <w:p w14:paraId="4E4A7A8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9,50</w:t>
            </w:r>
          </w:p>
        </w:tc>
        <w:tc>
          <w:tcPr>
            <w:tcW w:w="1985" w:type="dxa"/>
            <w:tcBorders>
              <w:top w:val="nil"/>
              <w:left w:val="nil"/>
              <w:bottom w:val="single" w:sz="4" w:space="0" w:color="auto"/>
              <w:right w:val="single" w:sz="8" w:space="0" w:color="auto"/>
            </w:tcBorders>
            <w:vAlign w:val="center"/>
            <w:hideMark/>
          </w:tcPr>
          <w:p w14:paraId="1A4BE52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95,00</w:t>
            </w:r>
          </w:p>
        </w:tc>
      </w:tr>
      <w:tr w:rsidR="00DB00F0" w:rsidRPr="00DB00F0" w14:paraId="13982FAF" w14:textId="77777777" w:rsidTr="00DD4BBB">
        <w:trPr>
          <w:trHeight w:val="462"/>
        </w:trPr>
        <w:tc>
          <w:tcPr>
            <w:tcW w:w="1058" w:type="dxa"/>
            <w:tcBorders>
              <w:top w:val="nil"/>
              <w:left w:val="single" w:sz="8" w:space="0" w:color="auto"/>
              <w:bottom w:val="single" w:sz="4" w:space="0" w:color="auto"/>
              <w:right w:val="single" w:sz="4" w:space="0" w:color="auto"/>
            </w:tcBorders>
            <w:vAlign w:val="center"/>
            <w:hideMark/>
          </w:tcPr>
          <w:p w14:paraId="5F36CCF7"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3674" w:type="dxa"/>
            <w:tcBorders>
              <w:top w:val="single" w:sz="4" w:space="0" w:color="auto"/>
              <w:left w:val="nil"/>
              <w:bottom w:val="single" w:sz="4" w:space="0" w:color="auto"/>
              <w:right w:val="single" w:sz="4" w:space="0" w:color="000000"/>
            </w:tcBorders>
            <w:vAlign w:val="center"/>
            <w:hideMark/>
          </w:tcPr>
          <w:p w14:paraId="546210CC" w14:textId="77777777" w:rsidR="00DB00F0" w:rsidRPr="00AA730B" w:rsidRDefault="00DB00F0" w:rsidP="00DB00F0">
            <w:pPr>
              <w:spacing w:after="0" w:line="240" w:lineRule="auto"/>
              <w:rPr>
                <w:rFonts w:eastAsia="Times New Roman"/>
                <w:b/>
                <w:bCs/>
                <w:color w:val="000000"/>
              </w:rPr>
            </w:pPr>
            <w:r w:rsidRPr="00AA730B">
              <w:rPr>
                <w:rFonts w:eastAsia="Times New Roman"/>
                <w:b/>
                <w:bCs/>
                <w:color w:val="000000"/>
              </w:rPr>
              <w:t>Mπαλάκια ping pong λευκά</w:t>
            </w:r>
          </w:p>
        </w:tc>
        <w:tc>
          <w:tcPr>
            <w:tcW w:w="1043" w:type="dxa"/>
            <w:tcBorders>
              <w:top w:val="nil"/>
              <w:left w:val="nil"/>
              <w:bottom w:val="single" w:sz="4" w:space="0" w:color="auto"/>
              <w:right w:val="single" w:sz="4" w:space="0" w:color="auto"/>
            </w:tcBorders>
            <w:vAlign w:val="center"/>
            <w:hideMark/>
          </w:tcPr>
          <w:p w14:paraId="0334849E"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0D04A5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60</w:t>
            </w:r>
          </w:p>
        </w:tc>
        <w:tc>
          <w:tcPr>
            <w:tcW w:w="1313" w:type="dxa"/>
            <w:tcBorders>
              <w:top w:val="nil"/>
              <w:left w:val="nil"/>
              <w:bottom w:val="single" w:sz="4" w:space="0" w:color="auto"/>
              <w:right w:val="single" w:sz="4" w:space="0" w:color="auto"/>
            </w:tcBorders>
            <w:vAlign w:val="center"/>
            <w:hideMark/>
          </w:tcPr>
          <w:p w14:paraId="21BF9949"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0,35</w:t>
            </w:r>
          </w:p>
        </w:tc>
        <w:tc>
          <w:tcPr>
            <w:tcW w:w="1985" w:type="dxa"/>
            <w:tcBorders>
              <w:top w:val="nil"/>
              <w:left w:val="nil"/>
              <w:bottom w:val="single" w:sz="4" w:space="0" w:color="auto"/>
              <w:right w:val="single" w:sz="8" w:space="0" w:color="auto"/>
            </w:tcBorders>
            <w:vAlign w:val="center"/>
            <w:hideMark/>
          </w:tcPr>
          <w:p w14:paraId="4E68552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21,00</w:t>
            </w:r>
          </w:p>
        </w:tc>
      </w:tr>
      <w:tr w:rsidR="00DB00F0" w:rsidRPr="00DB00F0" w14:paraId="7CE2E3F0" w14:textId="77777777" w:rsidTr="00021D4D">
        <w:trPr>
          <w:trHeight w:val="784"/>
        </w:trPr>
        <w:tc>
          <w:tcPr>
            <w:tcW w:w="1058" w:type="dxa"/>
            <w:tcBorders>
              <w:top w:val="nil"/>
              <w:left w:val="single" w:sz="8" w:space="0" w:color="auto"/>
              <w:bottom w:val="single" w:sz="4" w:space="0" w:color="auto"/>
              <w:right w:val="single" w:sz="4" w:space="0" w:color="auto"/>
            </w:tcBorders>
            <w:vAlign w:val="center"/>
            <w:hideMark/>
          </w:tcPr>
          <w:p w14:paraId="506A16F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w:t>
            </w:r>
          </w:p>
        </w:tc>
        <w:tc>
          <w:tcPr>
            <w:tcW w:w="3674" w:type="dxa"/>
            <w:tcBorders>
              <w:top w:val="single" w:sz="4" w:space="0" w:color="auto"/>
              <w:left w:val="nil"/>
              <w:bottom w:val="single" w:sz="4" w:space="0" w:color="auto"/>
              <w:right w:val="single" w:sz="4" w:space="0" w:color="000000"/>
            </w:tcBorders>
            <w:vAlign w:val="center"/>
            <w:hideMark/>
          </w:tcPr>
          <w:p w14:paraId="20838B61"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Γάντια τερματοφύλακα(Μ,L)</w:t>
            </w:r>
          </w:p>
          <w:p w14:paraId="1A7114C2"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Κοπή (Cut): Positive cut για άνεση και μεγαλύτερη επιφάνεια επαφής με τη μπάλα</w:t>
            </w:r>
          </w:p>
          <w:p w14:paraId="56EF29E6"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Παλάμη: Latex (Soft Grip ή αντίστοιχο) για καλή πρόσφυση και απορρόφηση κραδασμών</w:t>
            </w:r>
          </w:p>
          <w:p w14:paraId="6C2D890D"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Εξωτερικό υλικό: Συνδυασμός πολυεστέρα και πολυουρεθάνης</w:t>
            </w:r>
          </w:p>
          <w:p w14:paraId="6825C23F"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Κλείσιμο καρπού: Ρυθμιζόμενο λουράκι (elastic wrist strap / half-wrap) για σταθερή εφαρμογή</w:t>
            </w:r>
          </w:p>
          <w:p w14:paraId="11005CD3" w14:textId="264AB7AA" w:rsidR="00DD4BBB" w:rsidRPr="00DB00F0" w:rsidRDefault="00DD4BBB" w:rsidP="00DD4BBB">
            <w:pPr>
              <w:spacing w:after="0" w:line="240" w:lineRule="auto"/>
              <w:rPr>
                <w:rFonts w:eastAsia="Times New Roman"/>
                <w:color w:val="000000"/>
              </w:rPr>
            </w:pPr>
            <w:r w:rsidRPr="00DD4BBB">
              <w:rPr>
                <w:rFonts w:eastAsia="Times New Roman"/>
                <w:color w:val="000000"/>
              </w:rPr>
              <w:t>Επένδυση: Μαλακή επένδυση για καλύτερη προστασία και άνεση</w:t>
            </w:r>
          </w:p>
        </w:tc>
        <w:tc>
          <w:tcPr>
            <w:tcW w:w="1043" w:type="dxa"/>
            <w:tcBorders>
              <w:top w:val="nil"/>
              <w:left w:val="nil"/>
              <w:bottom w:val="single" w:sz="4" w:space="0" w:color="auto"/>
              <w:right w:val="single" w:sz="4" w:space="0" w:color="auto"/>
            </w:tcBorders>
            <w:vAlign w:val="center"/>
            <w:hideMark/>
          </w:tcPr>
          <w:p w14:paraId="503841E6"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945033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w:t>
            </w:r>
          </w:p>
        </w:tc>
        <w:tc>
          <w:tcPr>
            <w:tcW w:w="1313" w:type="dxa"/>
            <w:tcBorders>
              <w:top w:val="nil"/>
              <w:left w:val="nil"/>
              <w:bottom w:val="single" w:sz="4" w:space="0" w:color="auto"/>
              <w:right w:val="single" w:sz="4" w:space="0" w:color="auto"/>
            </w:tcBorders>
            <w:vAlign w:val="center"/>
            <w:hideMark/>
          </w:tcPr>
          <w:p w14:paraId="0799866A"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12,00</w:t>
            </w:r>
          </w:p>
        </w:tc>
        <w:tc>
          <w:tcPr>
            <w:tcW w:w="1985" w:type="dxa"/>
            <w:tcBorders>
              <w:top w:val="nil"/>
              <w:left w:val="nil"/>
              <w:bottom w:val="single" w:sz="4" w:space="0" w:color="auto"/>
              <w:right w:val="single" w:sz="8" w:space="0" w:color="auto"/>
            </w:tcBorders>
            <w:vAlign w:val="center"/>
            <w:hideMark/>
          </w:tcPr>
          <w:p w14:paraId="27C648C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72,00</w:t>
            </w:r>
          </w:p>
        </w:tc>
      </w:tr>
      <w:tr w:rsidR="00DB00F0" w:rsidRPr="00DB00F0" w14:paraId="4C997DAD" w14:textId="77777777" w:rsidTr="00021D4D">
        <w:trPr>
          <w:trHeight w:val="539"/>
        </w:trPr>
        <w:tc>
          <w:tcPr>
            <w:tcW w:w="1058" w:type="dxa"/>
            <w:tcBorders>
              <w:top w:val="nil"/>
              <w:left w:val="single" w:sz="8" w:space="0" w:color="auto"/>
              <w:bottom w:val="single" w:sz="4" w:space="0" w:color="auto"/>
              <w:right w:val="single" w:sz="4" w:space="0" w:color="auto"/>
            </w:tcBorders>
            <w:vAlign w:val="center"/>
            <w:hideMark/>
          </w:tcPr>
          <w:p w14:paraId="274F72B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3674" w:type="dxa"/>
            <w:tcBorders>
              <w:top w:val="single" w:sz="4" w:space="0" w:color="auto"/>
              <w:left w:val="nil"/>
              <w:bottom w:val="single" w:sz="4" w:space="0" w:color="auto"/>
              <w:right w:val="single" w:sz="4" w:space="0" w:color="000000"/>
            </w:tcBorders>
            <w:vAlign w:val="center"/>
            <w:hideMark/>
          </w:tcPr>
          <w:p w14:paraId="2DF17C93"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Τρόμπα χειρός για μπάλες Τaiwan</w:t>
            </w:r>
          </w:p>
        </w:tc>
        <w:tc>
          <w:tcPr>
            <w:tcW w:w="1043" w:type="dxa"/>
            <w:tcBorders>
              <w:top w:val="nil"/>
              <w:left w:val="nil"/>
              <w:bottom w:val="single" w:sz="4" w:space="0" w:color="auto"/>
              <w:right w:val="single" w:sz="4" w:space="0" w:color="auto"/>
            </w:tcBorders>
            <w:vAlign w:val="center"/>
            <w:hideMark/>
          </w:tcPr>
          <w:p w14:paraId="02F51935"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0FD4C5F2"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w:t>
            </w:r>
          </w:p>
        </w:tc>
        <w:tc>
          <w:tcPr>
            <w:tcW w:w="1313" w:type="dxa"/>
            <w:tcBorders>
              <w:top w:val="nil"/>
              <w:left w:val="nil"/>
              <w:bottom w:val="single" w:sz="4" w:space="0" w:color="auto"/>
              <w:right w:val="single" w:sz="4" w:space="0" w:color="auto"/>
            </w:tcBorders>
            <w:vAlign w:val="center"/>
            <w:hideMark/>
          </w:tcPr>
          <w:p w14:paraId="70BA978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12,50</w:t>
            </w:r>
          </w:p>
        </w:tc>
        <w:tc>
          <w:tcPr>
            <w:tcW w:w="1985" w:type="dxa"/>
            <w:tcBorders>
              <w:top w:val="nil"/>
              <w:left w:val="nil"/>
              <w:bottom w:val="single" w:sz="4" w:space="0" w:color="auto"/>
              <w:right w:val="single" w:sz="8" w:space="0" w:color="auto"/>
            </w:tcBorders>
            <w:vAlign w:val="center"/>
            <w:hideMark/>
          </w:tcPr>
          <w:p w14:paraId="4153F2E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25,00</w:t>
            </w:r>
          </w:p>
        </w:tc>
      </w:tr>
      <w:tr w:rsidR="00DB00F0" w:rsidRPr="00DB00F0" w14:paraId="27765ECA" w14:textId="77777777" w:rsidTr="00DB00F0">
        <w:trPr>
          <w:trHeight w:val="660"/>
        </w:trPr>
        <w:tc>
          <w:tcPr>
            <w:tcW w:w="1058" w:type="dxa"/>
            <w:tcBorders>
              <w:top w:val="nil"/>
              <w:left w:val="single" w:sz="8" w:space="0" w:color="auto"/>
              <w:bottom w:val="single" w:sz="4" w:space="0" w:color="auto"/>
              <w:right w:val="single" w:sz="4" w:space="0" w:color="auto"/>
            </w:tcBorders>
            <w:vAlign w:val="center"/>
            <w:hideMark/>
          </w:tcPr>
          <w:p w14:paraId="37772AD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5</w:t>
            </w:r>
          </w:p>
        </w:tc>
        <w:tc>
          <w:tcPr>
            <w:tcW w:w="3674" w:type="dxa"/>
            <w:tcBorders>
              <w:top w:val="single" w:sz="4" w:space="0" w:color="auto"/>
              <w:left w:val="nil"/>
              <w:bottom w:val="single" w:sz="4" w:space="0" w:color="auto"/>
              <w:right w:val="single" w:sz="4" w:space="0" w:color="000000"/>
            </w:tcBorders>
            <w:vAlign w:val="center"/>
            <w:hideMark/>
          </w:tcPr>
          <w:p w14:paraId="71B26D03" w14:textId="77777777" w:rsidR="00DB00F0" w:rsidRPr="00DD4BBB" w:rsidRDefault="00DB00F0" w:rsidP="00DB00F0">
            <w:pPr>
              <w:spacing w:after="0" w:line="240" w:lineRule="auto"/>
              <w:rPr>
                <w:rFonts w:eastAsia="Times New Roman"/>
                <w:b/>
                <w:bCs/>
                <w:color w:val="000000"/>
                <w:lang w:val="en-US"/>
              </w:rPr>
            </w:pPr>
            <w:r w:rsidRPr="00DD4BBB">
              <w:rPr>
                <w:rFonts w:eastAsia="Times New Roman"/>
                <w:b/>
                <w:bCs/>
                <w:color w:val="000000"/>
              </w:rPr>
              <w:t>Φτερά</w:t>
            </w:r>
            <w:r w:rsidRPr="00DD4BBB">
              <w:rPr>
                <w:rFonts w:eastAsia="Times New Roman"/>
                <w:b/>
                <w:bCs/>
                <w:color w:val="000000"/>
                <w:lang w:val="en-US"/>
              </w:rPr>
              <w:t xml:space="preserve"> -</w:t>
            </w:r>
            <w:r w:rsidRPr="00DD4BBB">
              <w:rPr>
                <w:rFonts w:eastAsia="Times New Roman"/>
                <w:b/>
                <w:bCs/>
                <w:color w:val="000000"/>
              </w:rPr>
              <w:t>μπαλάκια</w:t>
            </w:r>
            <w:r w:rsidRPr="00DD4BBB">
              <w:rPr>
                <w:rFonts w:eastAsia="Times New Roman"/>
                <w:b/>
                <w:bCs/>
                <w:color w:val="000000"/>
                <w:lang w:val="en-US"/>
              </w:rPr>
              <w:t xml:space="preserve"> badminton (original) 6-12 </w:t>
            </w:r>
            <w:r w:rsidRPr="00DD4BBB">
              <w:rPr>
                <w:rFonts w:eastAsia="Times New Roman"/>
                <w:b/>
                <w:bCs/>
                <w:color w:val="000000"/>
              </w:rPr>
              <w:t>τμχ</w:t>
            </w:r>
          </w:p>
        </w:tc>
        <w:tc>
          <w:tcPr>
            <w:tcW w:w="1043" w:type="dxa"/>
            <w:tcBorders>
              <w:top w:val="nil"/>
              <w:left w:val="nil"/>
              <w:bottom w:val="single" w:sz="4" w:space="0" w:color="auto"/>
              <w:right w:val="single" w:sz="4" w:space="0" w:color="auto"/>
            </w:tcBorders>
            <w:vAlign w:val="center"/>
            <w:hideMark/>
          </w:tcPr>
          <w:p w14:paraId="40724CDC"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BFB5E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13" w:type="dxa"/>
            <w:tcBorders>
              <w:top w:val="nil"/>
              <w:left w:val="nil"/>
              <w:bottom w:val="single" w:sz="4" w:space="0" w:color="auto"/>
              <w:right w:val="single" w:sz="4" w:space="0" w:color="auto"/>
            </w:tcBorders>
            <w:vAlign w:val="center"/>
            <w:hideMark/>
          </w:tcPr>
          <w:p w14:paraId="75615E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w:t>
            </w:r>
          </w:p>
        </w:tc>
        <w:tc>
          <w:tcPr>
            <w:tcW w:w="1985" w:type="dxa"/>
            <w:tcBorders>
              <w:top w:val="nil"/>
              <w:left w:val="nil"/>
              <w:bottom w:val="single" w:sz="4" w:space="0" w:color="auto"/>
              <w:right w:val="single" w:sz="8" w:space="0" w:color="auto"/>
            </w:tcBorders>
            <w:vAlign w:val="center"/>
            <w:hideMark/>
          </w:tcPr>
          <w:p w14:paraId="3360E678"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40,00</w:t>
            </w:r>
          </w:p>
        </w:tc>
      </w:tr>
      <w:tr w:rsidR="00DB00F0" w:rsidRPr="00DB00F0" w14:paraId="20A4FDF1" w14:textId="77777777" w:rsidTr="00DB00F0">
        <w:trPr>
          <w:trHeight w:val="492"/>
        </w:trPr>
        <w:tc>
          <w:tcPr>
            <w:tcW w:w="1058" w:type="dxa"/>
            <w:tcBorders>
              <w:top w:val="nil"/>
              <w:left w:val="single" w:sz="8" w:space="0" w:color="auto"/>
              <w:bottom w:val="single" w:sz="4" w:space="0" w:color="auto"/>
              <w:right w:val="single" w:sz="4" w:space="0" w:color="auto"/>
            </w:tcBorders>
            <w:vAlign w:val="center"/>
            <w:hideMark/>
          </w:tcPr>
          <w:p w14:paraId="031F33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6</w:t>
            </w:r>
          </w:p>
        </w:tc>
        <w:tc>
          <w:tcPr>
            <w:tcW w:w="3674" w:type="dxa"/>
            <w:tcBorders>
              <w:top w:val="single" w:sz="4" w:space="0" w:color="auto"/>
              <w:left w:val="nil"/>
              <w:bottom w:val="single" w:sz="4" w:space="0" w:color="auto"/>
              <w:right w:val="single" w:sz="4" w:space="0" w:color="000000"/>
            </w:tcBorders>
            <w:vAlign w:val="center"/>
            <w:hideMark/>
          </w:tcPr>
          <w:p w14:paraId="5EF4ECCE"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Μικρό τέρμα ποδοσφαίρου 99x59x61</w:t>
            </w:r>
          </w:p>
        </w:tc>
        <w:tc>
          <w:tcPr>
            <w:tcW w:w="1043" w:type="dxa"/>
            <w:tcBorders>
              <w:top w:val="nil"/>
              <w:left w:val="nil"/>
              <w:bottom w:val="single" w:sz="4" w:space="0" w:color="auto"/>
              <w:right w:val="single" w:sz="4" w:space="0" w:color="auto"/>
            </w:tcBorders>
            <w:vAlign w:val="center"/>
            <w:hideMark/>
          </w:tcPr>
          <w:p w14:paraId="6C691371"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161BCADE"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4</w:t>
            </w:r>
          </w:p>
        </w:tc>
        <w:tc>
          <w:tcPr>
            <w:tcW w:w="1313" w:type="dxa"/>
            <w:tcBorders>
              <w:top w:val="nil"/>
              <w:left w:val="nil"/>
              <w:bottom w:val="single" w:sz="4" w:space="0" w:color="auto"/>
              <w:right w:val="single" w:sz="4" w:space="0" w:color="auto"/>
            </w:tcBorders>
            <w:vAlign w:val="center"/>
            <w:hideMark/>
          </w:tcPr>
          <w:p w14:paraId="43426105"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22,00</w:t>
            </w:r>
          </w:p>
        </w:tc>
        <w:tc>
          <w:tcPr>
            <w:tcW w:w="1985" w:type="dxa"/>
            <w:tcBorders>
              <w:top w:val="nil"/>
              <w:left w:val="nil"/>
              <w:bottom w:val="single" w:sz="4" w:space="0" w:color="auto"/>
              <w:right w:val="single" w:sz="8" w:space="0" w:color="auto"/>
            </w:tcBorders>
            <w:vAlign w:val="center"/>
            <w:hideMark/>
          </w:tcPr>
          <w:p w14:paraId="6490C366"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88,00</w:t>
            </w:r>
          </w:p>
        </w:tc>
      </w:tr>
      <w:tr w:rsidR="00DB00F0" w:rsidRPr="00DB00F0" w14:paraId="36E498AC" w14:textId="77777777" w:rsidTr="0021509F">
        <w:trPr>
          <w:trHeight w:val="492"/>
        </w:trPr>
        <w:tc>
          <w:tcPr>
            <w:tcW w:w="1058" w:type="dxa"/>
            <w:tcBorders>
              <w:top w:val="nil"/>
              <w:left w:val="single" w:sz="8" w:space="0" w:color="auto"/>
              <w:bottom w:val="single" w:sz="4" w:space="0" w:color="auto"/>
              <w:right w:val="single" w:sz="4" w:space="0" w:color="auto"/>
            </w:tcBorders>
            <w:vAlign w:val="center"/>
            <w:hideMark/>
          </w:tcPr>
          <w:p w14:paraId="74AED0E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lastRenderedPageBreak/>
              <w:t>7</w:t>
            </w:r>
          </w:p>
        </w:tc>
        <w:tc>
          <w:tcPr>
            <w:tcW w:w="3674" w:type="dxa"/>
            <w:tcBorders>
              <w:top w:val="single" w:sz="4" w:space="0" w:color="auto"/>
              <w:left w:val="nil"/>
              <w:bottom w:val="single" w:sz="4" w:space="0" w:color="auto"/>
              <w:right w:val="single" w:sz="4" w:space="0" w:color="000000"/>
            </w:tcBorders>
            <w:vAlign w:val="center"/>
            <w:hideMark/>
          </w:tcPr>
          <w:p w14:paraId="719028C5"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Διακριτικά προπόνησης (Πράσινα,κίτρινα, πορτοκαλί,μπλέ)(L,XL)</w:t>
            </w:r>
          </w:p>
        </w:tc>
        <w:tc>
          <w:tcPr>
            <w:tcW w:w="1043" w:type="dxa"/>
            <w:tcBorders>
              <w:top w:val="nil"/>
              <w:left w:val="nil"/>
              <w:bottom w:val="single" w:sz="4" w:space="0" w:color="auto"/>
              <w:right w:val="single" w:sz="4" w:space="0" w:color="auto"/>
            </w:tcBorders>
            <w:vAlign w:val="center"/>
            <w:hideMark/>
          </w:tcPr>
          <w:p w14:paraId="349FC387"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701CE0B7"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24</w:t>
            </w:r>
          </w:p>
        </w:tc>
        <w:tc>
          <w:tcPr>
            <w:tcW w:w="1313" w:type="dxa"/>
            <w:tcBorders>
              <w:top w:val="nil"/>
              <w:left w:val="nil"/>
              <w:bottom w:val="single" w:sz="4" w:space="0" w:color="auto"/>
              <w:right w:val="single" w:sz="4" w:space="0" w:color="auto"/>
            </w:tcBorders>
            <w:vAlign w:val="center"/>
            <w:hideMark/>
          </w:tcPr>
          <w:p w14:paraId="1EE5C20C"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3,00</w:t>
            </w:r>
          </w:p>
        </w:tc>
        <w:tc>
          <w:tcPr>
            <w:tcW w:w="1985" w:type="dxa"/>
            <w:tcBorders>
              <w:top w:val="nil"/>
              <w:left w:val="nil"/>
              <w:bottom w:val="single" w:sz="4" w:space="0" w:color="auto"/>
              <w:right w:val="single" w:sz="8" w:space="0" w:color="auto"/>
            </w:tcBorders>
            <w:vAlign w:val="center"/>
            <w:hideMark/>
          </w:tcPr>
          <w:p w14:paraId="6F51F9AF"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72,00</w:t>
            </w:r>
          </w:p>
        </w:tc>
      </w:tr>
      <w:tr w:rsidR="00DB00F0" w:rsidRPr="00DB00F0" w14:paraId="47E42666" w14:textId="77777777" w:rsidTr="0021509F">
        <w:trPr>
          <w:trHeight w:val="492"/>
        </w:trPr>
        <w:tc>
          <w:tcPr>
            <w:tcW w:w="1058" w:type="dxa"/>
            <w:tcBorders>
              <w:top w:val="single" w:sz="4" w:space="0" w:color="auto"/>
              <w:left w:val="single" w:sz="8" w:space="0" w:color="auto"/>
              <w:bottom w:val="single" w:sz="4" w:space="0" w:color="auto"/>
              <w:right w:val="single" w:sz="4" w:space="0" w:color="auto"/>
            </w:tcBorders>
            <w:vAlign w:val="center"/>
            <w:hideMark/>
          </w:tcPr>
          <w:p w14:paraId="7AC1E01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8</w:t>
            </w:r>
          </w:p>
        </w:tc>
        <w:tc>
          <w:tcPr>
            <w:tcW w:w="3674" w:type="dxa"/>
            <w:tcBorders>
              <w:top w:val="single" w:sz="4" w:space="0" w:color="auto"/>
              <w:left w:val="nil"/>
              <w:bottom w:val="single" w:sz="4" w:space="0" w:color="auto"/>
              <w:right w:val="single" w:sz="4" w:space="0" w:color="000000"/>
            </w:tcBorders>
            <w:vAlign w:val="center"/>
            <w:hideMark/>
          </w:tcPr>
          <w:p w14:paraId="6080AE2C" w14:textId="77777777" w:rsidR="00DB00F0" w:rsidRPr="00DD4BBB" w:rsidRDefault="00DB00F0" w:rsidP="00DB00F0">
            <w:pPr>
              <w:spacing w:after="0" w:line="240" w:lineRule="auto"/>
              <w:rPr>
                <w:rFonts w:eastAsia="Times New Roman"/>
                <w:b/>
                <w:bCs/>
                <w:color w:val="000000"/>
              </w:rPr>
            </w:pPr>
            <w:r w:rsidRPr="00DD4BBB">
              <w:rPr>
                <w:rFonts w:eastAsia="Times New Roman"/>
                <w:b/>
                <w:bCs/>
                <w:color w:val="000000"/>
              </w:rPr>
              <w:t xml:space="preserve">Μπάλα ποδοσφαίρου </w:t>
            </w:r>
          </w:p>
          <w:p w14:paraId="42592997" w14:textId="517EDEFB" w:rsidR="001C09E0" w:rsidRDefault="001C09E0" w:rsidP="00DD4BBB">
            <w:pPr>
              <w:spacing w:after="0" w:line="240" w:lineRule="auto"/>
              <w:rPr>
                <w:rFonts w:eastAsia="Times New Roman"/>
                <w:color w:val="000000"/>
              </w:rPr>
            </w:pPr>
            <w:r w:rsidRPr="001C09E0">
              <w:rPr>
                <w:rFonts w:eastAsia="Times New Roman"/>
                <w:color w:val="000000"/>
              </w:rPr>
              <w:t>Μέγεθος: Νο 5</w:t>
            </w:r>
          </w:p>
          <w:p w14:paraId="2186B68D" w14:textId="7BF35D8F" w:rsidR="00DD4BBB" w:rsidRPr="00DD4BBB" w:rsidRDefault="00DD4BBB" w:rsidP="00DD4BBB">
            <w:pPr>
              <w:spacing w:after="0" w:line="240" w:lineRule="auto"/>
              <w:rPr>
                <w:rFonts w:eastAsia="Times New Roman"/>
                <w:color w:val="000000"/>
              </w:rPr>
            </w:pPr>
            <w:r w:rsidRPr="00DD4BBB">
              <w:rPr>
                <w:rFonts w:eastAsia="Times New Roman"/>
                <w:color w:val="000000"/>
              </w:rPr>
              <w:t>Περίμετρος: περίπου 68–70 cm</w:t>
            </w:r>
          </w:p>
          <w:p w14:paraId="0E45F79C"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Βάρος: περίπου 410–450 g</w:t>
            </w:r>
          </w:p>
          <w:p w14:paraId="77AEF3A1"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Υλικό εξωτερικής επιφάνειας: συνθετικό δέρμα PU ή TPU</w:t>
            </w:r>
          </w:p>
          <w:p w14:paraId="66FFDBE0" w14:textId="77777777" w:rsidR="00DD4BBB" w:rsidRPr="00DD4BBB" w:rsidRDefault="00DD4BBB" w:rsidP="00DD4BBB">
            <w:pPr>
              <w:spacing w:after="0" w:line="240" w:lineRule="auto"/>
              <w:rPr>
                <w:rFonts w:eastAsia="Times New Roman"/>
                <w:color w:val="000000"/>
              </w:rPr>
            </w:pPr>
            <w:r w:rsidRPr="00DD4BBB">
              <w:rPr>
                <w:rFonts w:eastAsia="Times New Roman"/>
                <w:color w:val="000000"/>
              </w:rPr>
              <w:t>Κατασκευή: ραμμένα ή hybrid πάνελ για αντοχή</w:t>
            </w:r>
          </w:p>
          <w:p w14:paraId="6268606D" w14:textId="77777777" w:rsidR="00DD4BBB" w:rsidRDefault="00DD4BBB" w:rsidP="00DD4BBB">
            <w:pPr>
              <w:spacing w:after="0" w:line="240" w:lineRule="auto"/>
              <w:rPr>
                <w:rFonts w:eastAsia="Times New Roman"/>
                <w:color w:val="000000"/>
              </w:rPr>
            </w:pPr>
            <w:r w:rsidRPr="00DD4BBB">
              <w:rPr>
                <w:rFonts w:eastAsia="Times New Roman"/>
                <w:color w:val="000000"/>
              </w:rPr>
              <w:t>Σαμπρέλα: Butyl ή rubber bladder για καλύτερη διατήρηση αέρα</w:t>
            </w:r>
          </w:p>
          <w:p w14:paraId="7ABFAC5F" w14:textId="6A4C76A6" w:rsidR="001C09E0" w:rsidRPr="00DB00F0" w:rsidRDefault="001C09E0" w:rsidP="00DD4BBB">
            <w:pPr>
              <w:spacing w:after="0" w:line="240" w:lineRule="auto"/>
              <w:rPr>
                <w:rFonts w:eastAsia="Times New Roman"/>
                <w:color w:val="000000"/>
              </w:rPr>
            </w:pPr>
            <w:r w:rsidRPr="001C09E0">
              <w:rPr>
                <w:rFonts w:eastAsia="Times New Roman"/>
                <w:color w:val="000000"/>
              </w:rPr>
              <w:t>Καλή αντοχή στη φθορά</w:t>
            </w:r>
          </w:p>
        </w:tc>
        <w:tc>
          <w:tcPr>
            <w:tcW w:w="1043" w:type="dxa"/>
            <w:tcBorders>
              <w:top w:val="single" w:sz="4" w:space="0" w:color="auto"/>
              <w:left w:val="nil"/>
              <w:bottom w:val="single" w:sz="4" w:space="0" w:color="auto"/>
              <w:right w:val="single" w:sz="4" w:space="0" w:color="auto"/>
            </w:tcBorders>
            <w:vAlign w:val="center"/>
            <w:hideMark/>
          </w:tcPr>
          <w:p w14:paraId="3466A220"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single" w:sz="4" w:space="0" w:color="auto"/>
              <w:left w:val="nil"/>
              <w:bottom w:val="single" w:sz="4" w:space="0" w:color="auto"/>
              <w:right w:val="single" w:sz="4" w:space="0" w:color="auto"/>
            </w:tcBorders>
            <w:vAlign w:val="center"/>
            <w:hideMark/>
          </w:tcPr>
          <w:p w14:paraId="6066817C"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single" w:sz="4" w:space="0" w:color="auto"/>
              <w:left w:val="nil"/>
              <w:bottom w:val="single" w:sz="4" w:space="0" w:color="auto"/>
              <w:right w:val="single" w:sz="4" w:space="0" w:color="auto"/>
            </w:tcBorders>
            <w:vAlign w:val="center"/>
            <w:hideMark/>
          </w:tcPr>
          <w:p w14:paraId="57826669"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15,00</w:t>
            </w:r>
          </w:p>
        </w:tc>
        <w:tc>
          <w:tcPr>
            <w:tcW w:w="1985" w:type="dxa"/>
            <w:tcBorders>
              <w:top w:val="single" w:sz="4" w:space="0" w:color="auto"/>
              <w:left w:val="nil"/>
              <w:bottom w:val="single" w:sz="4" w:space="0" w:color="auto"/>
              <w:right w:val="single" w:sz="8" w:space="0" w:color="auto"/>
            </w:tcBorders>
            <w:vAlign w:val="center"/>
            <w:hideMark/>
          </w:tcPr>
          <w:p w14:paraId="409FA75B"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150,00</w:t>
            </w:r>
          </w:p>
        </w:tc>
      </w:tr>
      <w:tr w:rsidR="00DB00F0" w:rsidRPr="00DB00F0" w14:paraId="77E5F81D" w14:textId="77777777" w:rsidTr="00021D4D">
        <w:trPr>
          <w:trHeight w:val="483"/>
        </w:trPr>
        <w:tc>
          <w:tcPr>
            <w:tcW w:w="1058" w:type="dxa"/>
            <w:tcBorders>
              <w:top w:val="nil"/>
              <w:left w:val="single" w:sz="8" w:space="0" w:color="auto"/>
              <w:bottom w:val="single" w:sz="4" w:space="0" w:color="auto"/>
              <w:right w:val="single" w:sz="4" w:space="0" w:color="auto"/>
            </w:tcBorders>
            <w:vAlign w:val="center"/>
            <w:hideMark/>
          </w:tcPr>
          <w:p w14:paraId="16A1F6D1"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9</w:t>
            </w:r>
          </w:p>
        </w:tc>
        <w:tc>
          <w:tcPr>
            <w:tcW w:w="3674" w:type="dxa"/>
            <w:tcBorders>
              <w:top w:val="single" w:sz="4" w:space="0" w:color="auto"/>
              <w:left w:val="nil"/>
              <w:bottom w:val="single" w:sz="4" w:space="0" w:color="auto"/>
              <w:right w:val="single" w:sz="4" w:space="0" w:color="000000"/>
            </w:tcBorders>
            <w:vAlign w:val="center"/>
            <w:hideMark/>
          </w:tcPr>
          <w:p w14:paraId="44B9BF4A" w14:textId="18661C9E" w:rsidR="001C09E0" w:rsidRPr="001C09E0" w:rsidRDefault="00DB00F0" w:rsidP="00DB00F0">
            <w:pPr>
              <w:spacing w:after="0" w:line="240" w:lineRule="auto"/>
              <w:rPr>
                <w:rFonts w:eastAsia="Times New Roman"/>
                <w:b/>
                <w:bCs/>
                <w:color w:val="000000"/>
              </w:rPr>
            </w:pPr>
            <w:r w:rsidRPr="001C09E0">
              <w:rPr>
                <w:rFonts w:eastAsia="Times New Roman"/>
                <w:b/>
                <w:bCs/>
                <w:color w:val="000000"/>
              </w:rPr>
              <w:t xml:space="preserve">Μπάλα </w:t>
            </w:r>
            <w:r w:rsidR="001C09E0" w:rsidRPr="001C09E0">
              <w:rPr>
                <w:rFonts w:eastAsia="Times New Roman"/>
                <w:b/>
                <w:bCs/>
                <w:color w:val="000000"/>
              </w:rPr>
              <w:t>βόλεϊ</w:t>
            </w:r>
            <w:r w:rsidRPr="001C09E0">
              <w:rPr>
                <w:rFonts w:eastAsia="Times New Roman"/>
                <w:b/>
                <w:bCs/>
                <w:color w:val="000000"/>
              </w:rPr>
              <w:t xml:space="preserve"> </w:t>
            </w:r>
          </w:p>
          <w:p w14:paraId="4BF06562" w14:textId="77777777" w:rsidR="00DB00F0" w:rsidRDefault="001C09E0" w:rsidP="00DB00F0">
            <w:pPr>
              <w:spacing w:after="0" w:line="240" w:lineRule="auto"/>
              <w:rPr>
                <w:rFonts w:eastAsia="Times New Roman"/>
                <w:color w:val="000000"/>
              </w:rPr>
            </w:pPr>
            <w:r w:rsidRPr="001C09E0">
              <w:rPr>
                <w:rFonts w:eastAsia="Times New Roman"/>
                <w:color w:val="000000"/>
              </w:rPr>
              <w:t>Μέγεθος: Νο 5</w:t>
            </w:r>
          </w:p>
          <w:p w14:paraId="2CFD32FA" w14:textId="77777777" w:rsidR="001C09E0" w:rsidRPr="001C09E0" w:rsidRDefault="001C09E0" w:rsidP="001C09E0">
            <w:pPr>
              <w:spacing w:after="0" w:line="240" w:lineRule="auto"/>
              <w:rPr>
                <w:rFonts w:eastAsia="Times New Roman"/>
                <w:color w:val="000000"/>
              </w:rPr>
            </w:pPr>
            <w:r w:rsidRPr="001C09E0">
              <w:rPr>
                <w:rFonts w:eastAsia="Times New Roman"/>
                <w:color w:val="000000"/>
              </w:rPr>
              <w:t>Περίμετρος: περίπου 65–67 cm</w:t>
            </w:r>
          </w:p>
          <w:p w14:paraId="31AD9570" w14:textId="77777777" w:rsidR="001C09E0" w:rsidRDefault="001C09E0" w:rsidP="001C09E0">
            <w:pPr>
              <w:spacing w:after="0" w:line="240" w:lineRule="auto"/>
              <w:rPr>
                <w:rFonts w:eastAsia="Times New Roman"/>
                <w:color w:val="000000"/>
              </w:rPr>
            </w:pPr>
            <w:r w:rsidRPr="001C09E0">
              <w:rPr>
                <w:rFonts w:eastAsia="Times New Roman"/>
                <w:color w:val="000000"/>
              </w:rPr>
              <w:t>Βάρος: περίπου 230–280 g</w:t>
            </w:r>
          </w:p>
          <w:p w14:paraId="35FE3B75" w14:textId="77777777" w:rsidR="001C09E0" w:rsidRPr="001C09E0" w:rsidRDefault="001C09E0" w:rsidP="001C09E0">
            <w:pPr>
              <w:spacing w:after="0" w:line="240" w:lineRule="auto"/>
              <w:rPr>
                <w:rFonts w:eastAsia="Times New Roman"/>
                <w:color w:val="000000"/>
              </w:rPr>
            </w:pPr>
            <w:r w:rsidRPr="001C09E0">
              <w:rPr>
                <w:rFonts w:eastAsia="Times New Roman"/>
                <w:color w:val="000000"/>
              </w:rPr>
              <w:t>Εξωτερικό υλικό: συνθετικό υλικό EVA / PVC / PU</w:t>
            </w:r>
          </w:p>
          <w:p w14:paraId="498E8F0A" w14:textId="77777777" w:rsidR="001C09E0" w:rsidRDefault="001C09E0" w:rsidP="001C09E0">
            <w:pPr>
              <w:spacing w:after="0" w:line="240" w:lineRule="auto"/>
              <w:rPr>
                <w:rFonts w:eastAsia="Times New Roman"/>
                <w:color w:val="000000"/>
              </w:rPr>
            </w:pPr>
            <w:r w:rsidRPr="001C09E0">
              <w:rPr>
                <w:rFonts w:eastAsia="Times New Roman"/>
                <w:color w:val="000000"/>
              </w:rPr>
              <w:t>Σαμπρέλα: Rubber ή Butyl για καλή διατήρηση αέρα</w:t>
            </w:r>
          </w:p>
          <w:p w14:paraId="561730B9" w14:textId="47C3B31E" w:rsidR="001C09E0" w:rsidRDefault="001C09E0" w:rsidP="001C09E0">
            <w:pPr>
              <w:spacing w:after="0" w:line="240" w:lineRule="auto"/>
              <w:rPr>
                <w:rFonts w:eastAsia="Times New Roman"/>
                <w:color w:val="000000"/>
              </w:rPr>
            </w:pPr>
            <w:r w:rsidRPr="001C09E0">
              <w:rPr>
                <w:rFonts w:eastAsia="Times New Roman"/>
                <w:color w:val="000000"/>
              </w:rPr>
              <w:t>Εσωτερικές στρώσεις: Nylon/Polyester για μεγαλύτερη αντοχή</w:t>
            </w:r>
          </w:p>
          <w:p w14:paraId="5E8668A5" w14:textId="334D7321" w:rsidR="001C09E0" w:rsidRPr="00DB00F0" w:rsidRDefault="001C09E0" w:rsidP="001C09E0">
            <w:pPr>
              <w:spacing w:after="0" w:line="240" w:lineRule="auto"/>
              <w:rPr>
                <w:rFonts w:eastAsia="Times New Roman"/>
                <w:color w:val="000000"/>
              </w:rPr>
            </w:pPr>
            <w:r w:rsidRPr="001C09E0">
              <w:rPr>
                <w:rFonts w:eastAsia="Times New Roman"/>
                <w:color w:val="000000"/>
              </w:rPr>
              <w:t>Ανθεκτική για συχνή χρήση</w:t>
            </w:r>
          </w:p>
        </w:tc>
        <w:tc>
          <w:tcPr>
            <w:tcW w:w="1043" w:type="dxa"/>
            <w:tcBorders>
              <w:top w:val="nil"/>
              <w:left w:val="nil"/>
              <w:bottom w:val="single" w:sz="4" w:space="0" w:color="auto"/>
              <w:right w:val="single" w:sz="4" w:space="0" w:color="auto"/>
            </w:tcBorders>
            <w:vAlign w:val="center"/>
            <w:hideMark/>
          </w:tcPr>
          <w:p w14:paraId="18D59818" w14:textId="77777777" w:rsidR="00DB00F0" w:rsidRPr="00DB00F0" w:rsidRDefault="00DB00F0" w:rsidP="00DB00F0">
            <w:pPr>
              <w:spacing w:after="0" w:line="240" w:lineRule="auto"/>
              <w:jc w:val="center"/>
              <w:rPr>
                <w:rFonts w:eastAsia="Times New Roman"/>
                <w:i/>
                <w:iCs/>
                <w:color w:val="000000"/>
              </w:rPr>
            </w:pPr>
            <w:r w:rsidRPr="00DB00F0">
              <w:rPr>
                <w:rFonts w:eastAsia="Times New Roman"/>
                <w:i/>
                <w:iCs/>
                <w:color w:val="000000"/>
              </w:rPr>
              <w:t>ΤΕΜΑΧΙΑ</w:t>
            </w:r>
          </w:p>
        </w:tc>
        <w:tc>
          <w:tcPr>
            <w:tcW w:w="1134" w:type="dxa"/>
            <w:tcBorders>
              <w:top w:val="nil"/>
              <w:left w:val="nil"/>
              <w:bottom w:val="single" w:sz="4" w:space="0" w:color="auto"/>
              <w:right w:val="single" w:sz="4" w:space="0" w:color="auto"/>
            </w:tcBorders>
            <w:vAlign w:val="center"/>
            <w:hideMark/>
          </w:tcPr>
          <w:p w14:paraId="553892CE"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w:t>
            </w:r>
          </w:p>
        </w:tc>
        <w:tc>
          <w:tcPr>
            <w:tcW w:w="1313" w:type="dxa"/>
            <w:tcBorders>
              <w:top w:val="nil"/>
              <w:left w:val="nil"/>
              <w:bottom w:val="single" w:sz="4" w:space="0" w:color="auto"/>
              <w:right w:val="single" w:sz="4" w:space="0" w:color="auto"/>
            </w:tcBorders>
            <w:vAlign w:val="center"/>
            <w:hideMark/>
          </w:tcPr>
          <w:p w14:paraId="7664CA9D"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w:t>
            </w:r>
          </w:p>
        </w:tc>
        <w:tc>
          <w:tcPr>
            <w:tcW w:w="1985" w:type="dxa"/>
            <w:tcBorders>
              <w:top w:val="nil"/>
              <w:left w:val="nil"/>
              <w:bottom w:val="single" w:sz="4" w:space="0" w:color="auto"/>
              <w:right w:val="single" w:sz="8" w:space="0" w:color="auto"/>
            </w:tcBorders>
            <w:vAlign w:val="center"/>
            <w:hideMark/>
          </w:tcPr>
          <w:p w14:paraId="13BDEAD0" w14:textId="77777777" w:rsidR="00DB00F0" w:rsidRPr="00DB00F0" w:rsidRDefault="00DB00F0" w:rsidP="00DB00F0">
            <w:pPr>
              <w:spacing w:after="0" w:line="240" w:lineRule="auto"/>
              <w:jc w:val="center"/>
              <w:rPr>
                <w:rFonts w:eastAsia="Times New Roman"/>
                <w:color w:val="000000"/>
              </w:rPr>
            </w:pPr>
            <w:r w:rsidRPr="00DB00F0">
              <w:rPr>
                <w:rFonts w:eastAsia="Times New Roman"/>
                <w:color w:val="000000"/>
              </w:rPr>
              <w:t>100,00</w:t>
            </w:r>
          </w:p>
        </w:tc>
      </w:tr>
      <w:tr w:rsidR="00DB00F0" w:rsidRPr="00DB00F0" w14:paraId="6CDBFF71" w14:textId="77777777" w:rsidTr="00DB00F0">
        <w:trPr>
          <w:trHeight w:val="315"/>
        </w:trPr>
        <w:tc>
          <w:tcPr>
            <w:tcW w:w="4732" w:type="dxa"/>
            <w:gridSpan w:val="2"/>
            <w:vMerge w:val="restart"/>
            <w:tcBorders>
              <w:top w:val="single" w:sz="4" w:space="0" w:color="auto"/>
              <w:left w:val="single" w:sz="8" w:space="0" w:color="auto"/>
              <w:bottom w:val="single" w:sz="8" w:space="0" w:color="000000"/>
              <w:right w:val="single" w:sz="4" w:space="0" w:color="000000"/>
            </w:tcBorders>
            <w:vAlign w:val="center"/>
            <w:hideMark/>
          </w:tcPr>
          <w:p w14:paraId="4C6C6679"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Προϋπολογιζόμενη Δαπάνη</w:t>
            </w:r>
          </w:p>
        </w:tc>
        <w:tc>
          <w:tcPr>
            <w:tcW w:w="3490" w:type="dxa"/>
            <w:gridSpan w:val="3"/>
            <w:tcBorders>
              <w:top w:val="single" w:sz="4" w:space="0" w:color="auto"/>
              <w:left w:val="nil"/>
              <w:bottom w:val="single" w:sz="4" w:space="0" w:color="auto"/>
              <w:right w:val="single" w:sz="4" w:space="0" w:color="000000"/>
            </w:tcBorders>
            <w:vAlign w:val="center"/>
            <w:hideMark/>
          </w:tcPr>
          <w:p w14:paraId="75A40632"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985" w:type="dxa"/>
            <w:tcBorders>
              <w:top w:val="nil"/>
              <w:left w:val="nil"/>
              <w:bottom w:val="single" w:sz="4" w:space="0" w:color="auto"/>
              <w:right w:val="single" w:sz="8" w:space="0" w:color="auto"/>
            </w:tcBorders>
            <w:vAlign w:val="center"/>
            <w:hideMark/>
          </w:tcPr>
          <w:p w14:paraId="308EAEFD"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663,00</w:t>
            </w:r>
          </w:p>
        </w:tc>
      </w:tr>
      <w:tr w:rsidR="00DB00F0" w:rsidRPr="00DB00F0" w14:paraId="6DB43845" w14:textId="77777777" w:rsidTr="00DB00F0">
        <w:trPr>
          <w:trHeight w:val="300"/>
        </w:trPr>
        <w:tc>
          <w:tcPr>
            <w:tcW w:w="4732" w:type="dxa"/>
            <w:gridSpan w:val="2"/>
            <w:vMerge/>
            <w:tcBorders>
              <w:top w:val="single" w:sz="4" w:space="0" w:color="auto"/>
              <w:left w:val="single" w:sz="8" w:space="0" w:color="auto"/>
              <w:bottom w:val="single" w:sz="8" w:space="0" w:color="000000"/>
              <w:right w:val="single" w:sz="4" w:space="0" w:color="000000"/>
            </w:tcBorders>
            <w:vAlign w:val="center"/>
            <w:hideMark/>
          </w:tcPr>
          <w:p w14:paraId="4EE38298" w14:textId="77777777" w:rsidR="00DB00F0" w:rsidRPr="00DB00F0" w:rsidRDefault="00DB00F0" w:rsidP="00DB00F0">
            <w:pPr>
              <w:spacing w:after="0" w:line="240" w:lineRule="auto"/>
              <w:rPr>
                <w:rFonts w:eastAsia="Times New Roman"/>
                <w:b/>
                <w:bCs/>
                <w:color w:val="000000"/>
              </w:rPr>
            </w:pPr>
          </w:p>
        </w:tc>
        <w:tc>
          <w:tcPr>
            <w:tcW w:w="3490" w:type="dxa"/>
            <w:gridSpan w:val="3"/>
            <w:tcBorders>
              <w:top w:val="single" w:sz="4" w:space="0" w:color="auto"/>
              <w:left w:val="nil"/>
              <w:bottom w:val="single" w:sz="8" w:space="0" w:color="auto"/>
              <w:right w:val="single" w:sz="4" w:space="0" w:color="000000"/>
            </w:tcBorders>
            <w:vAlign w:val="center"/>
            <w:hideMark/>
          </w:tcPr>
          <w:p w14:paraId="0915D478"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985" w:type="dxa"/>
            <w:tcBorders>
              <w:top w:val="nil"/>
              <w:left w:val="nil"/>
              <w:bottom w:val="single" w:sz="8" w:space="0" w:color="auto"/>
              <w:right w:val="single" w:sz="8" w:space="0" w:color="auto"/>
            </w:tcBorders>
            <w:vAlign w:val="center"/>
            <w:hideMark/>
          </w:tcPr>
          <w:p w14:paraId="2584AB81" w14:textId="77777777" w:rsidR="00DB00F0" w:rsidRPr="00DB00F0" w:rsidRDefault="00DB00F0" w:rsidP="00DB00F0">
            <w:pPr>
              <w:spacing w:after="0" w:line="240" w:lineRule="auto"/>
              <w:jc w:val="center"/>
              <w:rPr>
                <w:rFonts w:eastAsia="Times New Roman"/>
                <w:b/>
                <w:bCs/>
                <w:color w:val="000000"/>
              </w:rPr>
            </w:pPr>
            <w:r w:rsidRPr="00DB00F0">
              <w:rPr>
                <w:rFonts w:eastAsia="Times New Roman"/>
                <w:b/>
                <w:bCs/>
                <w:color w:val="000000"/>
              </w:rPr>
              <w:t>822,12</w:t>
            </w:r>
          </w:p>
        </w:tc>
      </w:tr>
    </w:tbl>
    <w:p w14:paraId="0B09B45F" w14:textId="77777777" w:rsidR="00DB00F0" w:rsidRDefault="00DB00F0" w:rsidP="00B0568A">
      <w:pPr>
        <w:shd w:val="clear" w:color="auto" w:fill="FFFFFF"/>
        <w:spacing w:before="120" w:after="120" w:line="276" w:lineRule="auto"/>
        <w:jc w:val="both"/>
        <w:rPr>
          <w:b/>
          <w:bCs/>
        </w:rPr>
      </w:pPr>
    </w:p>
    <w:tbl>
      <w:tblPr>
        <w:tblpPr w:leftFromText="180" w:rightFromText="180" w:vertAnchor="text" w:horzAnchor="margin" w:tblpXSpec="center" w:tblpY="71"/>
        <w:tblW w:w="10207" w:type="dxa"/>
        <w:tblLook w:val="04A0" w:firstRow="1" w:lastRow="0" w:firstColumn="1" w:lastColumn="0" w:noHBand="0" w:noVBand="1"/>
      </w:tblPr>
      <w:tblGrid>
        <w:gridCol w:w="4732"/>
        <w:gridCol w:w="3490"/>
        <w:gridCol w:w="1985"/>
      </w:tblGrid>
      <w:tr w:rsidR="00DB00F0" w:rsidRPr="00DB00F0" w14:paraId="5215BB03" w14:textId="77777777" w:rsidTr="00DB00F0">
        <w:trPr>
          <w:trHeight w:val="693"/>
        </w:trPr>
        <w:tc>
          <w:tcPr>
            <w:tcW w:w="4732" w:type="dxa"/>
            <w:vMerge w:val="restart"/>
            <w:tcBorders>
              <w:top w:val="single" w:sz="4" w:space="0" w:color="auto"/>
              <w:left w:val="single" w:sz="8" w:space="0" w:color="auto"/>
              <w:bottom w:val="single" w:sz="8" w:space="0" w:color="000000"/>
              <w:right w:val="single" w:sz="4" w:space="0" w:color="000000"/>
            </w:tcBorders>
            <w:vAlign w:val="center"/>
            <w:hideMark/>
          </w:tcPr>
          <w:p w14:paraId="528EF24D" w14:textId="55E474A8" w:rsidR="00DB00F0" w:rsidRPr="00DB00F0" w:rsidRDefault="00DB00F0" w:rsidP="005C6384">
            <w:pPr>
              <w:spacing w:after="0" w:line="240" w:lineRule="auto"/>
              <w:jc w:val="center"/>
              <w:rPr>
                <w:rFonts w:eastAsia="Times New Roman"/>
                <w:b/>
                <w:bCs/>
                <w:color w:val="000000"/>
              </w:rPr>
            </w:pPr>
            <w:r>
              <w:rPr>
                <w:rFonts w:eastAsia="Times New Roman"/>
                <w:b/>
                <w:bCs/>
                <w:color w:val="000000"/>
              </w:rPr>
              <w:t xml:space="preserve">Συνολική </w:t>
            </w:r>
            <w:r w:rsidRPr="00DB00F0">
              <w:rPr>
                <w:rFonts w:eastAsia="Times New Roman"/>
                <w:b/>
                <w:bCs/>
                <w:color w:val="000000"/>
              </w:rPr>
              <w:t>Προϋπολογιζόμενη Δαπάνη</w:t>
            </w:r>
            <w:r>
              <w:rPr>
                <w:rFonts w:eastAsia="Times New Roman"/>
                <w:b/>
                <w:bCs/>
                <w:color w:val="000000"/>
              </w:rPr>
              <w:t xml:space="preserve"> Τμήματος 1 Διαβατά και 2 Έβρος</w:t>
            </w:r>
          </w:p>
        </w:tc>
        <w:tc>
          <w:tcPr>
            <w:tcW w:w="3490" w:type="dxa"/>
            <w:tcBorders>
              <w:top w:val="single" w:sz="4" w:space="0" w:color="auto"/>
              <w:left w:val="nil"/>
              <w:bottom w:val="single" w:sz="4" w:space="0" w:color="auto"/>
              <w:right w:val="single" w:sz="4" w:space="0" w:color="000000"/>
            </w:tcBorders>
            <w:vAlign w:val="center"/>
            <w:hideMark/>
          </w:tcPr>
          <w:p w14:paraId="50F24B30" w14:textId="77777777" w:rsidR="00DB00F0" w:rsidRPr="00DB00F0" w:rsidRDefault="00DB00F0" w:rsidP="005C6384">
            <w:pPr>
              <w:spacing w:after="0" w:line="240" w:lineRule="auto"/>
              <w:jc w:val="center"/>
              <w:rPr>
                <w:rFonts w:eastAsia="Times New Roman"/>
                <w:b/>
                <w:bCs/>
                <w:color w:val="000000"/>
              </w:rPr>
            </w:pPr>
            <w:r w:rsidRPr="00DB00F0">
              <w:rPr>
                <w:rFonts w:eastAsia="Times New Roman"/>
                <w:b/>
                <w:bCs/>
                <w:color w:val="000000"/>
              </w:rPr>
              <w:t>Συνολικό Κόστος χωρίς ΦΠΑ (€)</w:t>
            </w:r>
          </w:p>
        </w:tc>
        <w:tc>
          <w:tcPr>
            <w:tcW w:w="1985" w:type="dxa"/>
            <w:tcBorders>
              <w:top w:val="single" w:sz="4" w:space="0" w:color="auto"/>
              <w:left w:val="nil"/>
              <w:bottom w:val="single" w:sz="4" w:space="0" w:color="auto"/>
              <w:right w:val="single" w:sz="8" w:space="0" w:color="auto"/>
            </w:tcBorders>
            <w:vAlign w:val="center"/>
            <w:hideMark/>
          </w:tcPr>
          <w:p w14:paraId="7A3B5AC2" w14:textId="51FDE410" w:rsidR="00DB00F0" w:rsidRPr="00DB00F0" w:rsidRDefault="00AC1E29" w:rsidP="005C6384">
            <w:pPr>
              <w:spacing w:after="0" w:line="240" w:lineRule="auto"/>
              <w:jc w:val="center"/>
              <w:rPr>
                <w:rFonts w:eastAsia="Times New Roman"/>
                <w:b/>
                <w:bCs/>
                <w:color w:val="000000"/>
              </w:rPr>
            </w:pPr>
            <w:r w:rsidRPr="00AC1E29">
              <w:rPr>
                <w:rFonts w:eastAsia="Times New Roman"/>
                <w:b/>
                <w:bCs/>
                <w:color w:val="000000"/>
              </w:rPr>
              <w:t>1.103</w:t>
            </w:r>
          </w:p>
        </w:tc>
      </w:tr>
      <w:tr w:rsidR="00DB00F0" w:rsidRPr="00DB00F0" w14:paraId="5287FCA2" w14:textId="77777777" w:rsidTr="00DB00F0">
        <w:trPr>
          <w:trHeight w:val="787"/>
        </w:trPr>
        <w:tc>
          <w:tcPr>
            <w:tcW w:w="4732" w:type="dxa"/>
            <w:vMerge/>
            <w:tcBorders>
              <w:top w:val="single" w:sz="4" w:space="0" w:color="auto"/>
              <w:left w:val="single" w:sz="8" w:space="0" w:color="auto"/>
              <w:bottom w:val="single" w:sz="8" w:space="0" w:color="000000"/>
              <w:right w:val="single" w:sz="4" w:space="0" w:color="000000"/>
            </w:tcBorders>
            <w:vAlign w:val="center"/>
            <w:hideMark/>
          </w:tcPr>
          <w:p w14:paraId="26B449B8" w14:textId="77777777" w:rsidR="00DB00F0" w:rsidRPr="00DB00F0" w:rsidRDefault="00DB00F0" w:rsidP="005C6384">
            <w:pPr>
              <w:spacing w:after="0" w:line="240" w:lineRule="auto"/>
              <w:rPr>
                <w:rFonts w:eastAsia="Times New Roman"/>
                <w:b/>
                <w:bCs/>
                <w:color w:val="000000"/>
              </w:rPr>
            </w:pPr>
          </w:p>
        </w:tc>
        <w:tc>
          <w:tcPr>
            <w:tcW w:w="3490" w:type="dxa"/>
            <w:tcBorders>
              <w:top w:val="single" w:sz="4" w:space="0" w:color="auto"/>
              <w:left w:val="nil"/>
              <w:bottom w:val="single" w:sz="8" w:space="0" w:color="auto"/>
              <w:right w:val="single" w:sz="4" w:space="0" w:color="000000"/>
            </w:tcBorders>
            <w:vAlign w:val="center"/>
            <w:hideMark/>
          </w:tcPr>
          <w:p w14:paraId="6D7CD356" w14:textId="77777777" w:rsidR="00DB00F0" w:rsidRPr="00DB00F0" w:rsidRDefault="00DB00F0" w:rsidP="005C6384">
            <w:pPr>
              <w:spacing w:after="0" w:line="240" w:lineRule="auto"/>
              <w:jc w:val="center"/>
              <w:rPr>
                <w:rFonts w:eastAsia="Times New Roman"/>
                <w:b/>
                <w:bCs/>
                <w:color w:val="000000"/>
              </w:rPr>
            </w:pPr>
            <w:r w:rsidRPr="00DB00F0">
              <w:rPr>
                <w:rFonts w:eastAsia="Times New Roman"/>
                <w:b/>
                <w:bCs/>
                <w:color w:val="000000"/>
              </w:rPr>
              <w:t>Συνολικό Κόστος με ΦΠΑ (€)</w:t>
            </w:r>
          </w:p>
        </w:tc>
        <w:tc>
          <w:tcPr>
            <w:tcW w:w="1985" w:type="dxa"/>
            <w:tcBorders>
              <w:top w:val="nil"/>
              <w:left w:val="nil"/>
              <w:bottom w:val="single" w:sz="8" w:space="0" w:color="auto"/>
              <w:right w:val="single" w:sz="8" w:space="0" w:color="auto"/>
            </w:tcBorders>
            <w:vAlign w:val="center"/>
            <w:hideMark/>
          </w:tcPr>
          <w:p w14:paraId="68C46C9F" w14:textId="1A8F5671" w:rsidR="00DB00F0" w:rsidRPr="00DB00F0" w:rsidRDefault="00AC1E29" w:rsidP="005C6384">
            <w:pPr>
              <w:spacing w:after="0" w:line="240" w:lineRule="auto"/>
              <w:jc w:val="center"/>
              <w:rPr>
                <w:rFonts w:eastAsia="Times New Roman"/>
                <w:b/>
                <w:bCs/>
                <w:color w:val="000000"/>
              </w:rPr>
            </w:pPr>
            <w:r w:rsidRPr="00AC1E29">
              <w:rPr>
                <w:rFonts w:eastAsia="Times New Roman"/>
                <w:b/>
                <w:bCs/>
                <w:color w:val="000000"/>
              </w:rPr>
              <w:t>1.367,72</w:t>
            </w:r>
          </w:p>
        </w:tc>
      </w:tr>
    </w:tbl>
    <w:p w14:paraId="5A74EC02" w14:textId="77777777" w:rsidR="00DB00F0" w:rsidRDefault="00DB00F0" w:rsidP="00B0568A">
      <w:pPr>
        <w:shd w:val="clear" w:color="auto" w:fill="FFFFFF"/>
        <w:spacing w:before="120" w:after="120" w:line="276" w:lineRule="auto"/>
        <w:jc w:val="both"/>
        <w:rPr>
          <w:b/>
          <w:bCs/>
        </w:rPr>
      </w:pPr>
    </w:p>
    <w:sectPr w:rsidR="00DB00F0" w:rsidSect="00DC236C">
      <w:headerReference w:type="default" r:id="rId12"/>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B158" w14:textId="77777777" w:rsidR="000823D8" w:rsidRDefault="000823D8">
      <w:pPr>
        <w:spacing w:after="0" w:line="240" w:lineRule="auto"/>
      </w:pPr>
      <w:r>
        <w:separator/>
      </w:r>
    </w:p>
  </w:endnote>
  <w:endnote w:type="continuationSeparator" w:id="0">
    <w:p w14:paraId="7056B68D" w14:textId="77777777" w:rsidR="000823D8" w:rsidRDefault="0008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33DB" w14:textId="77777777" w:rsidR="000823D8" w:rsidRDefault="000823D8">
      <w:pPr>
        <w:spacing w:after="0" w:line="240" w:lineRule="auto"/>
      </w:pPr>
      <w:r>
        <w:separator/>
      </w:r>
    </w:p>
  </w:footnote>
  <w:footnote w:type="continuationSeparator" w:id="0">
    <w:p w14:paraId="0CA1544E" w14:textId="77777777" w:rsidR="000823D8" w:rsidRDefault="0008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4362977E" w:rsidR="001144D0" w:rsidRDefault="00D61893"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385A872E" wp14:editId="0400B15A">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66253"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4E53E79"/>
    <w:multiLevelType w:val="hybridMultilevel"/>
    <w:tmpl w:val="C70E17F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7"/>
  </w:num>
  <w:num w:numId="9" w16cid:durableId="1741099432">
    <w:abstractNumId w:val="17"/>
  </w:num>
  <w:num w:numId="10" w16cid:durableId="1366833399">
    <w:abstractNumId w:val="2"/>
  </w:num>
  <w:num w:numId="11" w16cid:durableId="1138306345">
    <w:abstractNumId w:val="26"/>
  </w:num>
  <w:num w:numId="12" w16cid:durableId="346368943">
    <w:abstractNumId w:val="29"/>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30"/>
  </w:num>
  <w:num w:numId="19" w16cid:durableId="401948757">
    <w:abstractNumId w:val="9"/>
  </w:num>
  <w:num w:numId="20" w16cid:durableId="1278830601">
    <w:abstractNumId w:val="11"/>
  </w:num>
  <w:num w:numId="21" w16cid:durableId="1262682505">
    <w:abstractNumId w:val="28"/>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 w:numId="34" w16cid:durableId="4398347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1D82"/>
    <w:rsid w:val="00006D93"/>
    <w:rsid w:val="000115C8"/>
    <w:rsid w:val="00021D4D"/>
    <w:rsid w:val="00042A19"/>
    <w:rsid w:val="00043A91"/>
    <w:rsid w:val="00045A6C"/>
    <w:rsid w:val="000545AD"/>
    <w:rsid w:val="00074078"/>
    <w:rsid w:val="00075A5F"/>
    <w:rsid w:val="00081F65"/>
    <w:rsid w:val="000823D8"/>
    <w:rsid w:val="000845B2"/>
    <w:rsid w:val="00093FC3"/>
    <w:rsid w:val="00097C28"/>
    <w:rsid w:val="000C074E"/>
    <w:rsid w:val="000D1FD7"/>
    <w:rsid w:val="000F6C2B"/>
    <w:rsid w:val="0010305E"/>
    <w:rsid w:val="001144D0"/>
    <w:rsid w:val="00124424"/>
    <w:rsid w:val="00146391"/>
    <w:rsid w:val="001842AE"/>
    <w:rsid w:val="00185343"/>
    <w:rsid w:val="001A08FF"/>
    <w:rsid w:val="001C09E0"/>
    <w:rsid w:val="001D23CA"/>
    <w:rsid w:val="001D25CB"/>
    <w:rsid w:val="001E3A10"/>
    <w:rsid w:val="001F0954"/>
    <w:rsid w:val="001F6760"/>
    <w:rsid w:val="00201046"/>
    <w:rsid w:val="0021509F"/>
    <w:rsid w:val="002274B8"/>
    <w:rsid w:val="002310C6"/>
    <w:rsid w:val="00232B95"/>
    <w:rsid w:val="0023554D"/>
    <w:rsid w:val="00283131"/>
    <w:rsid w:val="002909A4"/>
    <w:rsid w:val="002D02BC"/>
    <w:rsid w:val="00302BCA"/>
    <w:rsid w:val="003057F7"/>
    <w:rsid w:val="00307B55"/>
    <w:rsid w:val="003352F9"/>
    <w:rsid w:val="00342D47"/>
    <w:rsid w:val="003627D5"/>
    <w:rsid w:val="00370207"/>
    <w:rsid w:val="003738DD"/>
    <w:rsid w:val="0038286E"/>
    <w:rsid w:val="003863EE"/>
    <w:rsid w:val="0039244A"/>
    <w:rsid w:val="00395DEA"/>
    <w:rsid w:val="003A666D"/>
    <w:rsid w:val="003C63A1"/>
    <w:rsid w:val="003D1AF0"/>
    <w:rsid w:val="00406F22"/>
    <w:rsid w:val="004105D6"/>
    <w:rsid w:val="00421FBE"/>
    <w:rsid w:val="00432910"/>
    <w:rsid w:val="00434A08"/>
    <w:rsid w:val="004475BD"/>
    <w:rsid w:val="00453A8B"/>
    <w:rsid w:val="00497CBC"/>
    <w:rsid w:val="004A4519"/>
    <w:rsid w:val="004A62DF"/>
    <w:rsid w:val="004A6CAB"/>
    <w:rsid w:val="004B0262"/>
    <w:rsid w:val="004B1133"/>
    <w:rsid w:val="004B427B"/>
    <w:rsid w:val="004B6EA6"/>
    <w:rsid w:val="004C02D7"/>
    <w:rsid w:val="004C1DCC"/>
    <w:rsid w:val="004C65CE"/>
    <w:rsid w:val="004E6FB2"/>
    <w:rsid w:val="004F2491"/>
    <w:rsid w:val="0050691D"/>
    <w:rsid w:val="00507345"/>
    <w:rsid w:val="005156F3"/>
    <w:rsid w:val="0051659F"/>
    <w:rsid w:val="00530267"/>
    <w:rsid w:val="00534909"/>
    <w:rsid w:val="00541298"/>
    <w:rsid w:val="0054412E"/>
    <w:rsid w:val="005451F4"/>
    <w:rsid w:val="00563AD6"/>
    <w:rsid w:val="005A7D71"/>
    <w:rsid w:val="005B7E12"/>
    <w:rsid w:val="005D1100"/>
    <w:rsid w:val="005D17F7"/>
    <w:rsid w:val="005D558D"/>
    <w:rsid w:val="005F55DE"/>
    <w:rsid w:val="005F6858"/>
    <w:rsid w:val="006241DD"/>
    <w:rsid w:val="006420BC"/>
    <w:rsid w:val="00644A92"/>
    <w:rsid w:val="0066345B"/>
    <w:rsid w:val="00692745"/>
    <w:rsid w:val="006936EF"/>
    <w:rsid w:val="006B0984"/>
    <w:rsid w:val="006B2B6B"/>
    <w:rsid w:val="006B46F3"/>
    <w:rsid w:val="006C2F90"/>
    <w:rsid w:val="00711098"/>
    <w:rsid w:val="00722A96"/>
    <w:rsid w:val="00727E8A"/>
    <w:rsid w:val="00767372"/>
    <w:rsid w:val="00783863"/>
    <w:rsid w:val="0079199C"/>
    <w:rsid w:val="007B1748"/>
    <w:rsid w:val="007B4023"/>
    <w:rsid w:val="007C2C7D"/>
    <w:rsid w:val="007F78E8"/>
    <w:rsid w:val="00804B69"/>
    <w:rsid w:val="0081444E"/>
    <w:rsid w:val="0081475A"/>
    <w:rsid w:val="008202D0"/>
    <w:rsid w:val="008244D5"/>
    <w:rsid w:val="00824B82"/>
    <w:rsid w:val="0082539B"/>
    <w:rsid w:val="00862EE7"/>
    <w:rsid w:val="008638E8"/>
    <w:rsid w:val="008670D5"/>
    <w:rsid w:val="0087397B"/>
    <w:rsid w:val="00876786"/>
    <w:rsid w:val="008956FE"/>
    <w:rsid w:val="008A1B82"/>
    <w:rsid w:val="008A42F6"/>
    <w:rsid w:val="008A64CE"/>
    <w:rsid w:val="008C02F1"/>
    <w:rsid w:val="008C2817"/>
    <w:rsid w:val="008D1A8E"/>
    <w:rsid w:val="0095155E"/>
    <w:rsid w:val="009515D0"/>
    <w:rsid w:val="00955E21"/>
    <w:rsid w:val="009701FC"/>
    <w:rsid w:val="00982F9C"/>
    <w:rsid w:val="00983139"/>
    <w:rsid w:val="009B77BF"/>
    <w:rsid w:val="009C6997"/>
    <w:rsid w:val="00A321BE"/>
    <w:rsid w:val="00A327A8"/>
    <w:rsid w:val="00A3309D"/>
    <w:rsid w:val="00A33682"/>
    <w:rsid w:val="00A40948"/>
    <w:rsid w:val="00A52F19"/>
    <w:rsid w:val="00A549CB"/>
    <w:rsid w:val="00A610CC"/>
    <w:rsid w:val="00AA730B"/>
    <w:rsid w:val="00AB0B35"/>
    <w:rsid w:val="00AB485B"/>
    <w:rsid w:val="00AB6273"/>
    <w:rsid w:val="00AC1639"/>
    <w:rsid w:val="00AC1E29"/>
    <w:rsid w:val="00AC6D76"/>
    <w:rsid w:val="00AD5AD6"/>
    <w:rsid w:val="00AE016E"/>
    <w:rsid w:val="00AE39F4"/>
    <w:rsid w:val="00AE438F"/>
    <w:rsid w:val="00B0568A"/>
    <w:rsid w:val="00B05D54"/>
    <w:rsid w:val="00B13FE5"/>
    <w:rsid w:val="00B303AA"/>
    <w:rsid w:val="00B45A43"/>
    <w:rsid w:val="00B46E4D"/>
    <w:rsid w:val="00B47014"/>
    <w:rsid w:val="00B50600"/>
    <w:rsid w:val="00B6587E"/>
    <w:rsid w:val="00B670BA"/>
    <w:rsid w:val="00B927C8"/>
    <w:rsid w:val="00BB6615"/>
    <w:rsid w:val="00BD018D"/>
    <w:rsid w:val="00BE206B"/>
    <w:rsid w:val="00BE7AE2"/>
    <w:rsid w:val="00C142AC"/>
    <w:rsid w:val="00C168BA"/>
    <w:rsid w:val="00C253C2"/>
    <w:rsid w:val="00C25ADD"/>
    <w:rsid w:val="00C45439"/>
    <w:rsid w:val="00C9745F"/>
    <w:rsid w:val="00CB2905"/>
    <w:rsid w:val="00CC6B1D"/>
    <w:rsid w:val="00CD378E"/>
    <w:rsid w:val="00CD4899"/>
    <w:rsid w:val="00CD6E87"/>
    <w:rsid w:val="00CE1C89"/>
    <w:rsid w:val="00CF6837"/>
    <w:rsid w:val="00D226AD"/>
    <w:rsid w:val="00D265BC"/>
    <w:rsid w:val="00D518E7"/>
    <w:rsid w:val="00D5614F"/>
    <w:rsid w:val="00D61893"/>
    <w:rsid w:val="00D65D17"/>
    <w:rsid w:val="00D7145A"/>
    <w:rsid w:val="00D80C4E"/>
    <w:rsid w:val="00DA295B"/>
    <w:rsid w:val="00DA406D"/>
    <w:rsid w:val="00DA5C3F"/>
    <w:rsid w:val="00DB00F0"/>
    <w:rsid w:val="00DB44B5"/>
    <w:rsid w:val="00DC1FA6"/>
    <w:rsid w:val="00DC236C"/>
    <w:rsid w:val="00DD4BBB"/>
    <w:rsid w:val="00DD6188"/>
    <w:rsid w:val="00DE5AAD"/>
    <w:rsid w:val="00E07E45"/>
    <w:rsid w:val="00E1505B"/>
    <w:rsid w:val="00E203ED"/>
    <w:rsid w:val="00E57E06"/>
    <w:rsid w:val="00E61794"/>
    <w:rsid w:val="00E92E19"/>
    <w:rsid w:val="00E97B9C"/>
    <w:rsid w:val="00EA7081"/>
    <w:rsid w:val="00EB5CED"/>
    <w:rsid w:val="00EB6CDA"/>
    <w:rsid w:val="00EC3AB5"/>
    <w:rsid w:val="00EE413B"/>
    <w:rsid w:val="00EF78F4"/>
    <w:rsid w:val="00F133D7"/>
    <w:rsid w:val="00F25656"/>
    <w:rsid w:val="00F27457"/>
    <w:rsid w:val="00F30818"/>
    <w:rsid w:val="00F3382C"/>
    <w:rsid w:val="00F45C8B"/>
    <w:rsid w:val="00F55374"/>
    <w:rsid w:val="00F57100"/>
    <w:rsid w:val="00F652FF"/>
    <w:rsid w:val="00F73549"/>
    <w:rsid w:val="00F76FBF"/>
    <w:rsid w:val="00F96806"/>
    <w:rsid w:val="00FC6FCD"/>
    <w:rsid w:val="00FD04E1"/>
    <w:rsid w:val="00FD2B4A"/>
    <w:rsid w:val="00FF0CB6"/>
    <w:rsid w:val="00FF2820"/>
    <w:rsid w:val="00FF6B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8">
    <w:name w:val="Πλέγμα πίνακα8"/>
    <w:basedOn w:val="a1"/>
    <w:next w:val="a7"/>
    <w:uiPriority w:val="39"/>
    <w:rsid w:val="005F55D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814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2265</Words>
  <Characters>12235</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56</cp:revision>
  <cp:lastPrinted>2025-10-20T13:13:00Z</cp:lastPrinted>
  <dcterms:created xsi:type="dcterms:W3CDTF">2026-03-02T11:38:00Z</dcterms:created>
  <dcterms:modified xsi:type="dcterms:W3CDTF">2026-03-16T11:48:00Z</dcterms:modified>
</cp:coreProperties>
</file>