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89E81" w14:textId="77777777" w:rsidR="00100B36" w:rsidRDefault="000974BF">
      <w:pPr>
        <w:widowControl w:val="0"/>
        <w:pBdr>
          <w:top w:val="nil"/>
          <w:left w:val="nil"/>
          <w:bottom w:val="nil"/>
          <w:right w:val="nil"/>
          <w:between w:val="nil"/>
        </w:pBdr>
        <w:spacing w:line="249" w:lineRule="auto"/>
        <w:ind w:right="46"/>
        <w:jc w:val="center"/>
      </w:pPr>
      <w:r>
        <w:rPr>
          <w:noProof/>
        </w:rPr>
        <w:drawing>
          <wp:inline distT="19050" distB="19050" distL="19050" distR="19050" wp14:anchorId="7BC1A909" wp14:editId="4F7EC49E">
            <wp:extent cx="5274310" cy="5175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274310" cy="517525"/>
                    </a:xfrm>
                    <a:prstGeom prst="rect">
                      <a:avLst/>
                    </a:prstGeom>
                    <a:ln/>
                  </pic:spPr>
                </pic:pic>
              </a:graphicData>
            </a:graphic>
          </wp:inline>
        </w:drawing>
      </w:r>
    </w:p>
    <w:p w14:paraId="0595B500" w14:textId="77777777" w:rsidR="00100B36" w:rsidRDefault="00100B36">
      <w:pPr>
        <w:widowControl w:val="0"/>
        <w:pBdr>
          <w:top w:val="nil"/>
          <w:left w:val="nil"/>
          <w:bottom w:val="nil"/>
          <w:right w:val="nil"/>
          <w:between w:val="nil"/>
        </w:pBdr>
        <w:spacing w:line="249" w:lineRule="auto"/>
        <w:ind w:right="46"/>
        <w:jc w:val="center"/>
        <w:rPr>
          <w:rFonts w:ascii="Times New Roman" w:eastAsia="Times New Roman" w:hAnsi="Times New Roman" w:cs="Times New Roman"/>
          <w:b/>
          <w:bCs/>
          <w:color w:val="1F497D"/>
          <w:sz w:val="24"/>
          <w:szCs w:val="24"/>
        </w:rPr>
      </w:pPr>
    </w:p>
    <w:p w14:paraId="5B4D7752" w14:textId="1E74C74C" w:rsidR="00100B36" w:rsidRDefault="00521A5D">
      <w:pPr>
        <w:widowControl w:val="0"/>
        <w:pBdr>
          <w:top w:val="nil"/>
          <w:left w:val="nil"/>
          <w:bottom w:val="nil"/>
          <w:right w:val="nil"/>
          <w:between w:val="nil"/>
        </w:pBdr>
        <w:spacing w:line="249" w:lineRule="auto"/>
        <w:ind w:right="46"/>
        <w:jc w:val="center"/>
        <w:rPr>
          <w:rFonts w:ascii="Times New Roman" w:eastAsia="Times New Roman" w:hAnsi="Times New Roman" w:cs="Times New Roman"/>
          <w:b/>
          <w:bCs/>
          <w:color w:val="1F497D"/>
          <w:sz w:val="24"/>
          <w:szCs w:val="24"/>
          <w:u w:val="single"/>
        </w:rPr>
      </w:pPr>
      <w:r>
        <w:rPr>
          <w:rFonts w:ascii="Times New Roman" w:eastAsia="Times New Roman" w:hAnsi="Times New Roman" w:cs="Times New Roman"/>
          <w:b/>
          <w:bCs/>
          <w:color w:val="1F497D"/>
          <w:sz w:val="24"/>
          <w:szCs w:val="24"/>
          <w:u w:val="single"/>
        </w:rPr>
        <w:t>ΑΝΑΚΟΙΝΩ</w:t>
      </w:r>
      <w:r w:rsidR="000974BF">
        <w:rPr>
          <w:rFonts w:ascii="Times New Roman" w:eastAsia="Times New Roman" w:hAnsi="Times New Roman" w:cs="Times New Roman"/>
          <w:b/>
          <w:bCs/>
          <w:color w:val="1F497D"/>
          <w:sz w:val="24"/>
          <w:szCs w:val="24"/>
          <w:u w:val="single"/>
        </w:rPr>
        <w:t>ΣΗ</w:t>
      </w:r>
      <w:r>
        <w:rPr>
          <w:rFonts w:ascii="Times New Roman" w:eastAsia="Times New Roman" w:hAnsi="Times New Roman" w:cs="Times New Roman"/>
          <w:b/>
          <w:bCs/>
          <w:color w:val="1F497D"/>
          <w:sz w:val="24"/>
          <w:szCs w:val="24"/>
          <w:u w:val="single"/>
        </w:rPr>
        <w:t xml:space="preserve"> - ΠΡΟΣΚΛΗΣΗ</w:t>
      </w:r>
    </w:p>
    <w:p w14:paraId="5D71498E" w14:textId="2DEF9AB1" w:rsidR="00521A5D" w:rsidRDefault="000974BF">
      <w:pPr>
        <w:widowControl w:val="0"/>
        <w:pBdr>
          <w:top w:val="nil"/>
          <w:left w:val="nil"/>
          <w:bottom w:val="nil"/>
          <w:right w:val="nil"/>
          <w:between w:val="nil"/>
        </w:pBdr>
        <w:spacing w:before="41" w:line="243" w:lineRule="auto"/>
        <w:ind w:left="114" w:right="102"/>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Ε</w:t>
      </w:r>
      <w:r w:rsidR="00521A5D">
        <w:rPr>
          <w:rFonts w:ascii="Times New Roman" w:eastAsia="Times New Roman" w:hAnsi="Times New Roman" w:cs="Times New Roman"/>
          <w:b/>
          <w:bCs/>
          <w:color w:val="1F497D"/>
          <w:sz w:val="24"/>
          <w:szCs w:val="24"/>
        </w:rPr>
        <w:t>κδήλωση</w:t>
      </w:r>
      <w:r>
        <w:rPr>
          <w:rFonts w:ascii="Times New Roman" w:eastAsia="Times New Roman" w:hAnsi="Times New Roman" w:cs="Times New Roman"/>
          <w:b/>
          <w:bCs/>
          <w:color w:val="1F497D"/>
          <w:sz w:val="24"/>
          <w:szCs w:val="24"/>
        </w:rPr>
        <w:t xml:space="preserve"> Δ</w:t>
      </w:r>
      <w:r w:rsidR="00521A5D">
        <w:rPr>
          <w:rFonts w:ascii="Times New Roman" w:eastAsia="Times New Roman" w:hAnsi="Times New Roman" w:cs="Times New Roman"/>
          <w:b/>
          <w:bCs/>
          <w:color w:val="1F497D"/>
          <w:sz w:val="24"/>
          <w:szCs w:val="24"/>
        </w:rPr>
        <w:t>ιάδοσης</w:t>
      </w:r>
      <w:r>
        <w:rPr>
          <w:rFonts w:ascii="Times New Roman" w:eastAsia="Times New Roman" w:hAnsi="Times New Roman" w:cs="Times New Roman"/>
          <w:b/>
          <w:bCs/>
          <w:color w:val="1F497D"/>
          <w:sz w:val="24"/>
          <w:szCs w:val="24"/>
        </w:rPr>
        <w:t xml:space="preserve"> Α</w:t>
      </w:r>
      <w:r w:rsidR="00521A5D">
        <w:rPr>
          <w:rFonts w:ascii="Times New Roman" w:eastAsia="Times New Roman" w:hAnsi="Times New Roman" w:cs="Times New Roman"/>
          <w:b/>
          <w:bCs/>
          <w:color w:val="1F497D"/>
          <w:sz w:val="24"/>
          <w:szCs w:val="24"/>
        </w:rPr>
        <w:t>ποτελεσμάτων</w:t>
      </w:r>
      <w:r>
        <w:rPr>
          <w:rFonts w:ascii="Times New Roman" w:eastAsia="Times New Roman" w:hAnsi="Times New Roman" w:cs="Times New Roman"/>
          <w:b/>
          <w:bCs/>
          <w:color w:val="1F497D"/>
          <w:sz w:val="24"/>
          <w:szCs w:val="24"/>
        </w:rPr>
        <w:t xml:space="preserve"> </w:t>
      </w:r>
      <w:r w:rsidR="00521A5D">
        <w:rPr>
          <w:rFonts w:ascii="Times New Roman" w:eastAsia="Times New Roman" w:hAnsi="Times New Roman" w:cs="Times New Roman"/>
          <w:b/>
          <w:bCs/>
          <w:color w:val="1F497D"/>
          <w:sz w:val="24"/>
          <w:szCs w:val="24"/>
        </w:rPr>
        <w:t>και</w:t>
      </w:r>
      <w:r>
        <w:rPr>
          <w:rFonts w:ascii="Times New Roman" w:eastAsia="Times New Roman" w:hAnsi="Times New Roman" w:cs="Times New Roman"/>
          <w:b/>
          <w:bCs/>
          <w:color w:val="1F497D"/>
          <w:sz w:val="24"/>
          <w:szCs w:val="24"/>
        </w:rPr>
        <w:t xml:space="preserve"> Α</w:t>
      </w:r>
      <w:r w:rsidR="00521A5D">
        <w:rPr>
          <w:rFonts w:ascii="Times New Roman" w:eastAsia="Times New Roman" w:hAnsi="Times New Roman" w:cs="Times New Roman"/>
          <w:b/>
          <w:bCs/>
          <w:color w:val="1F497D"/>
          <w:sz w:val="24"/>
          <w:szCs w:val="24"/>
        </w:rPr>
        <w:t>πολογισμού</w:t>
      </w:r>
      <w:r>
        <w:rPr>
          <w:rFonts w:ascii="Times New Roman" w:eastAsia="Times New Roman" w:hAnsi="Times New Roman" w:cs="Times New Roman"/>
          <w:b/>
          <w:bCs/>
          <w:color w:val="1F497D"/>
          <w:sz w:val="24"/>
          <w:szCs w:val="24"/>
        </w:rPr>
        <w:t xml:space="preserve"> της</w:t>
      </w:r>
    </w:p>
    <w:p w14:paraId="45E77914" w14:textId="27D775C6" w:rsidR="00100B36" w:rsidRDefault="000974BF">
      <w:pPr>
        <w:widowControl w:val="0"/>
        <w:pBdr>
          <w:top w:val="nil"/>
          <w:left w:val="nil"/>
          <w:bottom w:val="nil"/>
          <w:right w:val="nil"/>
          <w:between w:val="nil"/>
        </w:pBdr>
        <w:spacing w:before="41" w:line="243" w:lineRule="auto"/>
        <w:ind w:left="114" w:right="102"/>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ΕΙΔΙΚΗΣ</w:t>
      </w:r>
      <w:r>
        <w:rPr>
          <w:rFonts w:ascii="Times New Roman" w:eastAsia="Times New Roman" w:hAnsi="Times New Roman" w:cs="Times New Roman"/>
          <w:b/>
          <w:bCs/>
          <w:color w:val="1F497D"/>
          <w:sz w:val="24"/>
          <w:szCs w:val="24"/>
        </w:rPr>
        <w:t xml:space="preserve"> ΔΡΑΣΗΣ</w:t>
      </w:r>
      <w:r>
        <w:rPr>
          <w:rFonts w:ascii="Times New Roman" w:eastAsia="Times New Roman" w:hAnsi="Times New Roman" w:cs="Times New Roman"/>
          <w:b/>
          <w:bCs/>
          <w:color w:val="1F497D"/>
          <w:sz w:val="24"/>
          <w:szCs w:val="24"/>
        </w:rPr>
        <w:t xml:space="preserve">  </w:t>
      </w:r>
    </w:p>
    <w:p w14:paraId="5C1CCA82" w14:textId="77777777" w:rsidR="00100B36" w:rsidRDefault="000974BF">
      <w:pPr>
        <w:widowControl w:val="0"/>
        <w:pBdr>
          <w:top w:val="nil"/>
          <w:left w:val="nil"/>
          <w:bottom w:val="nil"/>
          <w:right w:val="nil"/>
          <w:between w:val="nil"/>
        </w:pBdr>
        <w:spacing w:before="41" w:line="243" w:lineRule="auto"/>
        <w:ind w:left="114" w:right="102"/>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«ΥΠΗΡΕΣΙΕΣ ΣΥΝΤΟΝΙΣΜΟΥ ΓΙΑ ΤΑ  ΘΥΜΑΤΑ ΕΜΠΟΡΙΑΣ ΑΝΘΡΩΠΩΝ ΣΤΑ ΝΟΤΙΟΑΝΑΤΟΛΙΚΑ ΒΑΛΚΑΝΙΑ»</w:t>
      </w:r>
    </w:p>
    <w:p w14:paraId="5791B9B0" w14:textId="77777777" w:rsidR="00100B36" w:rsidRDefault="000974BF">
      <w:pPr>
        <w:widowControl w:val="0"/>
        <w:pBdr>
          <w:top w:val="nil"/>
          <w:left w:val="nil"/>
          <w:bottom w:val="nil"/>
          <w:right w:val="nil"/>
          <w:between w:val="nil"/>
        </w:pBdr>
        <w:spacing w:before="41" w:line="243" w:lineRule="auto"/>
        <w:ind w:left="114" w:right="102"/>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(ΟΠΣ 6003448)</w:t>
      </w:r>
    </w:p>
    <w:p w14:paraId="0C8D7453" w14:textId="77777777" w:rsidR="00100B36" w:rsidRDefault="000974BF">
      <w:pPr>
        <w:widowControl w:val="0"/>
        <w:pBdr>
          <w:top w:val="nil"/>
          <w:left w:val="nil"/>
          <w:bottom w:val="nil"/>
          <w:right w:val="nil"/>
          <w:between w:val="nil"/>
        </w:pBdr>
        <w:spacing w:before="166"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u w:val="single"/>
        </w:rPr>
        <w:t>Τρίτη 31 Μαρτίου 2026 (12:00 - 15:00)</w:t>
      </w:r>
    </w:p>
    <w:p w14:paraId="29B45065" w14:textId="77777777" w:rsidR="00100B36" w:rsidRDefault="000974BF">
      <w:pPr>
        <w:widowControl w:val="0"/>
        <w:pBdr>
          <w:top w:val="nil"/>
          <w:left w:val="nil"/>
          <w:bottom w:val="nil"/>
          <w:right w:val="nil"/>
          <w:between w:val="nil"/>
        </w:pBdr>
        <w:spacing w:before="171" w:line="240" w:lineRule="auto"/>
        <w:jc w:val="center"/>
        <w:rPr>
          <w:rFonts w:ascii="Times New Roman" w:eastAsia="Times New Roman" w:hAnsi="Times New Roman" w:cs="Times New Roman"/>
          <w:b/>
          <w:bCs/>
          <w:color w:val="1F497D"/>
          <w:sz w:val="24"/>
          <w:szCs w:val="24"/>
          <w:u w:val="single"/>
        </w:rPr>
      </w:pPr>
      <w:r>
        <w:rPr>
          <w:rFonts w:ascii="Times New Roman" w:eastAsia="Times New Roman" w:hAnsi="Times New Roman" w:cs="Times New Roman"/>
          <w:b/>
          <w:bCs/>
          <w:color w:val="1F497D"/>
          <w:sz w:val="24"/>
          <w:szCs w:val="24"/>
          <w:u w:val="single"/>
        </w:rPr>
        <w:t>Κοινωνική Υπηρεσία ΑΡΣΙΣ (</w:t>
      </w:r>
      <w:proofErr w:type="spellStart"/>
      <w:r>
        <w:rPr>
          <w:rFonts w:ascii="Times New Roman" w:eastAsia="Times New Roman" w:hAnsi="Times New Roman" w:cs="Times New Roman"/>
          <w:b/>
          <w:bCs/>
          <w:color w:val="1F497D"/>
          <w:sz w:val="24"/>
          <w:szCs w:val="24"/>
          <w:u w:val="single"/>
        </w:rPr>
        <w:t>Μοναστηρίου</w:t>
      </w:r>
      <w:proofErr w:type="spellEnd"/>
      <w:r>
        <w:rPr>
          <w:rFonts w:ascii="Times New Roman" w:eastAsia="Times New Roman" w:hAnsi="Times New Roman" w:cs="Times New Roman"/>
          <w:b/>
          <w:bCs/>
          <w:color w:val="1F497D"/>
          <w:sz w:val="24"/>
          <w:szCs w:val="24"/>
          <w:u w:val="single"/>
        </w:rPr>
        <w:t xml:space="preserve"> 12, 7ος όροφος, Θεσσαλονίκη) </w:t>
      </w:r>
    </w:p>
    <w:p w14:paraId="057D0E08" w14:textId="77777777" w:rsidR="00100B36" w:rsidRDefault="000974BF">
      <w:pPr>
        <w:widowControl w:val="0"/>
        <w:pBdr>
          <w:top w:val="nil"/>
          <w:left w:val="nil"/>
          <w:bottom w:val="nil"/>
          <w:right w:val="nil"/>
          <w:between w:val="nil"/>
        </w:pBdr>
        <w:spacing w:before="404" w:line="262" w:lineRule="auto"/>
        <w:ind w:right="-6" w:firstLine="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Η ΑΡΣΙΣ – Κοινωνική Οργάνωση Υποστήριξης Νέων σας προσκαλεί </w:t>
      </w:r>
      <w:r>
        <w:rPr>
          <w:rFonts w:ascii="Times New Roman" w:eastAsia="Times New Roman" w:hAnsi="Times New Roman" w:cs="Times New Roman"/>
          <w:sz w:val="24"/>
          <w:szCs w:val="24"/>
        </w:rPr>
        <w:t xml:space="preserve">στην εκδήλωση απολογισμού της Ειδικής Δράσης </w:t>
      </w:r>
      <w:r>
        <w:rPr>
          <w:rFonts w:ascii="Times New Roman" w:eastAsia="Times New Roman" w:hAnsi="Times New Roman" w:cs="Times New Roman"/>
          <w:b/>
          <w:bCs/>
          <w:sz w:val="24"/>
          <w:szCs w:val="24"/>
        </w:rPr>
        <w:t>«Υπηρεσίες συντονισμού για τα  θύματα εμπορίας ανθρώπων στα Νοτιοανατολικά Βαλκάνια» (ΟΠΣ 6003448),</w:t>
      </w:r>
      <w:r>
        <w:rPr>
          <w:rFonts w:ascii="Times New Roman" w:eastAsia="Times New Roman" w:hAnsi="Times New Roman" w:cs="Times New Roman"/>
          <w:sz w:val="24"/>
          <w:szCs w:val="24"/>
        </w:rPr>
        <w:t xml:space="preserve"> </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που θα δ</w:t>
      </w:r>
      <w:r>
        <w:rPr>
          <w:rFonts w:ascii="Times New Roman" w:eastAsia="Times New Roman" w:hAnsi="Times New Roman" w:cs="Times New Roman"/>
          <w:color w:val="000000"/>
          <w:sz w:val="24"/>
          <w:szCs w:val="24"/>
        </w:rPr>
        <w:t xml:space="preserve">ιεξαχθεί τη </w:t>
      </w:r>
      <w:r>
        <w:rPr>
          <w:rFonts w:ascii="Times New Roman" w:eastAsia="Times New Roman" w:hAnsi="Times New Roman" w:cs="Times New Roman"/>
          <w:b/>
          <w:bCs/>
          <w:sz w:val="24"/>
          <w:szCs w:val="24"/>
        </w:rPr>
        <w:t>Τρίτη</w:t>
      </w:r>
      <w:r>
        <w:rPr>
          <w:rFonts w:ascii="Times New Roman" w:eastAsia="Times New Roman" w:hAnsi="Times New Roman" w:cs="Times New Roman"/>
          <w:b/>
          <w:bCs/>
          <w:color w:val="000000"/>
          <w:sz w:val="24"/>
          <w:szCs w:val="24"/>
        </w:rPr>
        <w:t xml:space="preserve"> 3</w:t>
      </w:r>
      <w:r>
        <w:rPr>
          <w:rFonts w:ascii="Times New Roman" w:eastAsia="Times New Roman" w:hAnsi="Times New Roman" w:cs="Times New Roman"/>
          <w:b/>
          <w:bCs/>
          <w:sz w:val="24"/>
          <w:szCs w:val="24"/>
        </w:rPr>
        <w:t>1</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sz w:val="24"/>
          <w:szCs w:val="24"/>
        </w:rPr>
        <w:t>Μαρτίου 2026</w:t>
      </w:r>
      <w:r>
        <w:rPr>
          <w:rFonts w:ascii="Times New Roman" w:eastAsia="Times New Roman" w:hAnsi="Times New Roman" w:cs="Times New Roman"/>
          <w:b/>
          <w:bCs/>
          <w:color w:val="000000"/>
          <w:sz w:val="24"/>
          <w:szCs w:val="24"/>
        </w:rPr>
        <w:t>, από τις 1</w:t>
      </w:r>
      <w:r>
        <w:rPr>
          <w:rFonts w:ascii="Times New Roman" w:eastAsia="Times New Roman" w:hAnsi="Times New Roman" w:cs="Times New Roman"/>
          <w:b/>
          <w:bCs/>
          <w:sz w:val="24"/>
          <w:szCs w:val="24"/>
        </w:rPr>
        <w:t>2</w:t>
      </w:r>
      <w:r>
        <w:rPr>
          <w:rFonts w:ascii="Times New Roman" w:eastAsia="Times New Roman" w:hAnsi="Times New Roman" w:cs="Times New Roman"/>
          <w:b/>
          <w:bCs/>
          <w:color w:val="000000"/>
          <w:sz w:val="24"/>
          <w:szCs w:val="24"/>
        </w:rPr>
        <w:t>:00 έως τις 15:</w:t>
      </w:r>
      <w:r>
        <w:rPr>
          <w:rFonts w:ascii="Times New Roman" w:eastAsia="Times New Roman" w:hAnsi="Times New Roman" w:cs="Times New Roman"/>
          <w:b/>
          <w:bCs/>
          <w:sz w:val="24"/>
          <w:szCs w:val="24"/>
        </w:rPr>
        <w:t>00</w:t>
      </w:r>
      <w:r>
        <w:rPr>
          <w:rFonts w:ascii="Times New Roman" w:eastAsia="Times New Roman" w:hAnsi="Times New Roman" w:cs="Times New Roman"/>
          <w:b/>
          <w:bCs/>
          <w:color w:val="000000"/>
          <w:sz w:val="24"/>
          <w:szCs w:val="24"/>
        </w:rPr>
        <w:t xml:space="preserve">, στο  </w:t>
      </w:r>
      <w:r>
        <w:rPr>
          <w:rFonts w:ascii="Times New Roman" w:eastAsia="Times New Roman" w:hAnsi="Times New Roman" w:cs="Times New Roman"/>
          <w:b/>
          <w:bCs/>
          <w:sz w:val="24"/>
          <w:szCs w:val="24"/>
        </w:rPr>
        <w:t>χώρο της Κοινωνικής Υπηρεσίας της ΑΡΣΙΣ στη Θεσσαλονίκη (</w:t>
      </w:r>
      <w:proofErr w:type="spellStart"/>
      <w:r>
        <w:rPr>
          <w:rFonts w:ascii="Times New Roman" w:eastAsia="Times New Roman" w:hAnsi="Times New Roman" w:cs="Times New Roman"/>
          <w:b/>
          <w:bCs/>
          <w:sz w:val="24"/>
          <w:szCs w:val="24"/>
        </w:rPr>
        <w:t>Μοναστηρίου</w:t>
      </w:r>
      <w:proofErr w:type="spellEnd"/>
      <w:r>
        <w:rPr>
          <w:rFonts w:ascii="Times New Roman" w:eastAsia="Times New Roman" w:hAnsi="Times New Roman" w:cs="Times New Roman"/>
          <w:b/>
          <w:bCs/>
          <w:sz w:val="24"/>
          <w:szCs w:val="24"/>
        </w:rPr>
        <w:t xml:space="preserve"> 12, 7ος όροφος).</w:t>
      </w:r>
      <w:r>
        <w:rPr>
          <w:rFonts w:ascii="Times New Roman" w:eastAsia="Times New Roman" w:hAnsi="Times New Roman" w:cs="Times New Roman"/>
          <w:b/>
          <w:bCs/>
          <w:color w:val="000000"/>
          <w:sz w:val="24"/>
          <w:szCs w:val="24"/>
        </w:rPr>
        <w:t xml:space="preserve"> </w:t>
      </w:r>
    </w:p>
    <w:p w14:paraId="29900C7E" w14:textId="77777777" w:rsidR="00100B36" w:rsidRDefault="000974BF">
      <w:pPr>
        <w:widowControl w:val="0"/>
        <w:pBdr>
          <w:top w:val="nil"/>
          <w:left w:val="nil"/>
          <w:bottom w:val="nil"/>
          <w:right w:val="nil"/>
          <w:between w:val="nil"/>
        </w:pBdr>
        <w:spacing w:before="170" w:line="262" w:lineRule="auto"/>
        <w:ind w:right="-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Η</w:t>
      </w:r>
      <w:r>
        <w:rPr>
          <w:rFonts w:ascii="Times New Roman" w:eastAsia="Times New Roman" w:hAnsi="Times New Roman" w:cs="Times New Roman"/>
          <w:color w:val="000000"/>
          <w:sz w:val="24"/>
          <w:szCs w:val="24"/>
        </w:rPr>
        <w:t xml:space="preserve"> Ειδική Δράση</w:t>
      </w:r>
      <w:r>
        <w:rPr>
          <w:rFonts w:ascii="Times New Roman" w:eastAsia="Times New Roman" w:hAnsi="Times New Roman" w:cs="Times New Roman"/>
          <w:sz w:val="24"/>
          <w:szCs w:val="24"/>
        </w:rPr>
        <w:t xml:space="preserve"> αναπτύσσεται στην Ελλάδα, τη Βουλγαρία και τη Ρουμανία από την 1η Ιανουαρίου 2024 και ολοκληρώνεται στις 31 Μαρτίου 2026. </w:t>
      </w:r>
      <w:r>
        <w:rPr>
          <w:rFonts w:ascii="Times New Roman" w:eastAsia="Times New Roman" w:hAnsi="Times New Roman" w:cs="Times New Roman"/>
          <w:color w:val="000000"/>
          <w:sz w:val="24"/>
          <w:szCs w:val="24"/>
        </w:rPr>
        <w:t>Στην Ελλάδα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υλοποιείται από την ΑΡΣΙΣ σε συνεργασία με το Εθνικό Κέντρο Κοινωνικής</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Αλληλεγγύης (ΕΚΚΑ)</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σ</w:t>
      </w:r>
      <w:r>
        <w:rPr>
          <w:rFonts w:ascii="Times New Roman" w:eastAsia="Times New Roman" w:hAnsi="Times New Roman" w:cs="Times New Roman"/>
          <w:color w:val="000000"/>
          <w:sz w:val="24"/>
          <w:szCs w:val="24"/>
        </w:rPr>
        <w:t xml:space="preserve">τη Βουλγαρία </w:t>
      </w:r>
      <w:r>
        <w:rPr>
          <w:rFonts w:ascii="Times New Roman" w:eastAsia="Times New Roman" w:hAnsi="Times New Roman" w:cs="Times New Roman"/>
          <w:sz w:val="24"/>
          <w:szCs w:val="24"/>
        </w:rPr>
        <w:t>από την</w:t>
      </w:r>
      <w:r>
        <w:rPr>
          <w:rFonts w:ascii="Times New Roman" w:eastAsia="Times New Roman" w:hAnsi="Times New Roman" w:cs="Times New Roman"/>
          <w:color w:val="000000"/>
          <w:sz w:val="24"/>
          <w:szCs w:val="24"/>
        </w:rPr>
        <w:t xml:space="preserve"> Κρατική </w:t>
      </w:r>
      <w:r>
        <w:rPr>
          <w:rFonts w:ascii="Times New Roman" w:eastAsia="Times New Roman" w:hAnsi="Times New Roman" w:cs="Times New Roman"/>
          <w:color w:val="000000"/>
          <w:sz w:val="24"/>
          <w:szCs w:val="24"/>
        </w:rPr>
        <w:t>Υπηρεσία Παιδικής Προστασίας</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και </w:t>
      </w:r>
      <w:r>
        <w:rPr>
          <w:rFonts w:ascii="Times New Roman" w:eastAsia="Times New Roman" w:hAnsi="Times New Roman" w:cs="Times New Roman"/>
          <w:sz w:val="24"/>
          <w:szCs w:val="24"/>
        </w:rPr>
        <w:t>την</w:t>
      </w:r>
      <w:r>
        <w:rPr>
          <w:rFonts w:ascii="Times New Roman" w:eastAsia="Times New Roman" w:hAnsi="Times New Roman" w:cs="Times New Roman"/>
          <w:color w:val="000000"/>
          <w:sz w:val="24"/>
          <w:szCs w:val="24"/>
        </w:rPr>
        <w:t xml:space="preserve"> A21</w:t>
      </w:r>
      <w:r>
        <w:rPr>
          <w:rFonts w:ascii="Times New Roman" w:eastAsia="Times New Roman" w:hAnsi="Times New Roman" w:cs="Times New Roman"/>
          <w:sz w:val="24"/>
          <w:szCs w:val="24"/>
        </w:rPr>
        <w:t xml:space="preserve"> και </w:t>
      </w:r>
      <w:r>
        <w:rPr>
          <w:rFonts w:ascii="Times New Roman" w:eastAsia="Times New Roman" w:hAnsi="Times New Roman" w:cs="Times New Roman"/>
          <w:color w:val="000000"/>
          <w:sz w:val="24"/>
          <w:szCs w:val="24"/>
        </w:rPr>
        <w:t xml:space="preserve">στη Ρουμανία </w:t>
      </w:r>
      <w:r>
        <w:rPr>
          <w:rFonts w:ascii="Times New Roman" w:eastAsia="Times New Roman" w:hAnsi="Times New Roman" w:cs="Times New Roman"/>
          <w:sz w:val="24"/>
          <w:szCs w:val="24"/>
        </w:rPr>
        <w:t>από την</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Terre</w:t>
      </w:r>
      <w:proofErr w:type="spellEnd"/>
      <w:r>
        <w:rPr>
          <w:rFonts w:ascii="Times New Roman" w:eastAsia="Times New Roman" w:hAnsi="Times New Roman" w:cs="Times New Roman"/>
          <w:color w:val="000000"/>
          <w:sz w:val="24"/>
          <w:szCs w:val="24"/>
        </w:rPr>
        <w:t xml:space="preserve"> des </w:t>
      </w:r>
      <w:proofErr w:type="spellStart"/>
      <w:r>
        <w:rPr>
          <w:rFonts w:ascii="Times New Roman" w:eastAsia="Times New Roman" w:hAnsi="Times New Roman" w:cs="Times New Roman"/>
          <w:color w:val="000000"/>
          <w:sz w:val="24"/>
          <w:szCs w:val="24"/>
        </w:rPr>
        <w:t>hommes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Romania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Το Έργο εντάσσεται στο «Πρόγραμμα Ελλάδας - Ταμείο Εσωτερικής Ασφάλειας 2021-2027»  στον Ειδικό Στόχο «Πρόληψη και καταπολέμηση της εγκληματικότητας» και  συγχρηματ</w:t>
      </w:r>
      <w:r>
        <w:rPr>
          <w:rFonts w:ascii="Times New Roman" w:eastAsia="Times New Roman" w:hAnsi="Times New Roman" w:cs="Times New Roman"/>
          <w:sz w:val="24"/>
          <w:szCs w:val="24"/>
        </w:rPr>
        <w:t>οδοτείται από την Ευρωπαϊκή Ένωση.</w:t>
      </w:r>
    </w:p>
    <w:p w14:paraId="163C1179" w14:textId="77777777" w:rsidR="00100B36" w:rsidRDefault="000974BF">
      <w:pPr>
        <w:widowControl w:val="0"/>
        <w:pBdr>
          <w:top w:val="nil"/>
          <w:left w:val="nil"/>
          <w:bottom w:val="nil"/>
          <w:right w:val="nil"/>
          <w:between w:val="nil"/>
        </w:pBdr>
        <w:spacing w:before="170" w:line="262" w:lineRule="auto"/>
        <w:ind w:right="-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Σκοπός της εκδήλωσης είναι η παρουσίαση και ο απολογισμός των δράσεων, των αποτελεσμάτων και των καλών πρακτικών που αναπτύχθηκαν στο πλαίσιο του Έργου. Θα παρουσιαστούν τα βασικά συμπεράσματα από τις παρεμβάσεις κοινωνικ</w:t>
      </w:r>
      <w:r>
        <w:rPr>
          <w:rFonts w:ascii="Times New Roman" w:eastAsia="Times New Roman" w:hAnsi="Times New Roman" w:cs="Times New Roman"/>
          <w:sz w:val="24"/>
          <w:szCs w:val="24"/>
        </w:rPr>
        <w:t>ής εργασίας στον δρόμο που υλοποιήθηκαν στην Αθήνα και τη Θεσσαλονίκη, καθώς και οι υπηρεσίες υποστήριξης που προσφέρθηκαν σε πιθανά θύματα εμπορίας ανθρώπων.</w:t>
      </w:r>
    </w:p>
    <w:p w14:paraId="1976FE50" w14:textId="77777777" w:rsidR="00100B36" w:rsidRDefault="000974BF">
      <w:pPr>
        <w:widowControl w:val="0"/>
        <w:pBdr>
          <w:top w:val="nil"/>
          <w:left w:val="nil"/>
          <w:bottom w:val="nil"/>
          <w:right w:val="nil"/>
          <w:between w:val="nil"/>
        </w:pBdr>
        <w:spacing w:before="170" w:line="262" w:lineRule="auto"/>
        <w:ind w:right="-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Παράλληλα, θα αναδειχθεί η σημασία της διακρατικής συνεργασίας μεταξύ φορέων από την Ελλάδα, τη Β</w:t>
      </w:r>
      <w:r>
        <w:rPr>
          <w:rFonts w:ascii="Times New Roman" w:eastAsia="Times New Roman" w:hAnsi="Times New Roman" w:cs="Times New Roman"/>
          <w:sz w:val="24"/>
          <w:szCs w:val="24"/>
        </w:rPr>
        <w:t>ουλγαρία και τη Ρουμανία για την πρόληψη και την αντιμετώπιση της εμπορίας ανθρώπων. Κομβικό σημείο αποτελεί το Διακρατικό Πρωτόκολλο Συνεργασίας που υπέγραψαν οι εταίροι της Ειδικής Δράσης, το οποίο σηματοδοτεί ένα καθοριστικό βήμα για την αντιμετώπιση τη</w:t>
      </w:r>
      <w:r>
        <w:rPr>
          <w:rFonts w:ascii="Times New Roman" w:eastAsia="Times New Roman" w:hAnsi="Times New Roman" w:cs="Times New Roman"/>
          <w:sz w:val="24"/>
          <w:szCs w:val="24"/>
        </w:rPr>
        <w:t xml:space="preserve">ς εμπορίας ανθρώπων στην περιοχή των Νοτιοανατολικών Βαλκανίων. Μέσα από αυτή τη συνεργασία προωθείται μια </w:t>
      </w:r>
      <w:proofErr w:type="spellStart"/>
      <w:r>
        <w:rPr>
          <w:rFonts w:ascii="Times New Roman" w:eastAsia="Times New Roman" w:hAnsi="Times New Roman" w:cs="Times New Roman"/>
          <w:sz w:val="24"/>
          <w:szCs w:val="24"/>
        </w:rPr>
        <w:t>πολυεπίπεδη</w:t>
      </w:r>
      <w:proofErr w:type="spellEnd"/>
      <w:r>
        <w:rPr>
          <w:rFonts w:ascii="Times New Roman" w:eastAsia="Times New Roman" w:hAnsi="Times New Roman" w:cs="Times New Roman"/>
          <w:sz w:val="24"/>
          <w:szCs w:val="24"/>
        </w:rPr>
        <w:t xml:space="preserve"> και διακρατική προσέγγιση, με έμφαση στον έγκαιρο εντοπισμό, την ουσιαστική υποστήριξη και τον ασφαλή επαναπατρισμό των θυμάτων εμπορίας.</w:t>
      </w:r>
    </w:p>
    <w:p w14:paraId="0507151D" w14:textId="77777777" w:rsidR="00100B36" w:rsidRDefault="000974BF">
      <w:pPr>
        <w:widowControl w:val="0"/>
        <w:pBdr>
          <w:top w:val="nil"/>
          <w:left w:val="nil"/>
          <w:bottom w:val="nil"/>
          <w:right w:val="nil"/>
          <w:between w:val="nil"/>
        </w:pBdr>
        <w:spacing w:before="170" w:line="262" w:lineRule="auto"/>
        <w:ind w:right="-6" w:firstLine="720"/>
        <w:jc w:val="both"/>
        <w:rPr>
          <w:rFonts w:ascii="Times New Roman" w:eastAsia="Times New Roman" w:hAnsi="Times New Roman" w:cs="Times New Roman"/>
          <w:b/>
          <w:bCs/>
          <w:color w:val="1F497D"/>
          <w:sz w:val="24"/>
          <w:szCs w:val="24"/>
        </w:rPr>
      </w:pPr>
      <w:r>
        <w:rPr>
          <w:rFonts w:ascii="Times New Roman" w:eastAsia="Times New Roman" w:hAnsi="Times New Roman" w:cs="Times New Roman"/>
          <w:color w:val="000000"/>
          <w:sz w:val="24"/>
          <w:szCs w:val="24"/>
        </w:rPr>
        <w:t xml:space="preserve">Παρακαλούμε </w:t>
      </w:r>
      <w:r>
        <w:rPr>
          <w:rFonts w:ascii="Times New Roman" w:eastAsia="Times New Roman" w:hAnsi="Times New Roman" w:cs="Times New Roman"/>
          <w:b/>
          <w:bCs/>
          <w:color w:val="000000"/>
          <w:sz w:val="24"/>
          <w:szCs w:val="24"/>
        </w:rPr>
        <w:t xml:space="preserve">επιβεβαιώστε τη συμμετοχή σας έως </w:t>
      </w:r>
      <w:r>
        <w:rPr>
          <w:rFonts w:ascii="Times New Roman" w:eastAsia="Times New Roman" w:hAnsi="Times New Roman" w:cs="Times New Roman"/>
          <w:b/>
          <w:bCs/>
          <w:sz w:val="24"/>
          <w:szCs w:val="24"/>
        </w:rPr>
        <w:t>τη Δευτέρα 30 Μαρτίου 2026</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αποστέλλοντας  την απάντηση σας στην διεύθυνση ηλεκτρονικού ταχυδρομείου  </w:t>
      </w:r>
      <w:r>
        <w:rPr>
          <w:rFonts w:ascii="Times New Roman" w:eastAsia="Times New Roman" w:hAnsi="Times New Roman" w:cs="Times New Roman"/>
          <w:b/>
          <w:bCs/>
          <w:sz w:val="24"/>
          <w:szCs w:val="24"/>
        </w:rPr>
        <w:t>arsis.antitrafficking@gmail.com</w:t>
      </w:r>
    </w:p>
    <w:sectPr w:rsidR="00100B36">
      <w:pgSz w:w="11900" w:h="16820"/>
      <w:pgMar w:top="707" w:right="1747" w:bottom="1612" w:left="180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1" w:fontKey="{7FA6BF22-D0E7-4D2E-8587-E88D96D142AC}"/>
  </w:font>
  <w:font w:name="Calibri">
    <w:panose1 w:val="020F0502020204030204"/>
    <w:charset w:val="A1"/>
    <w:family w:val="swiss"/>
    <w:pitch w:val="variable"/>
    <w:sig w:usb0="E4002EFF" w:usb1="C200247B" w:usb2="00000009" w:usb3="00000000" w:csb0="000001FF" w:csb1="00000000"/>
    <w:embedRegular r:id="rId2" w:fontKey="{2CC8DC1F-6BF6-4028-B726-0E90FEEA06B2}"/>
  </w:font>
  <w:font w:name="Cambria">
    <w:panose1 w:val="02040503050406030204"/>
    <w:charset w:val="A1"/>
    <w:family w:val="roman"/>
    <w:pitch w:val="variable"/>
    <w:sig w:usb0="E00006FF" w:usb1="420024FF" w:usb2="02000000" w:usb3="00000000" w:csb0="0000019F" w:csb1="00000000"/>
    <w:embedRegular r:id="rId3" w:fontKey="{EC493370-3F1A-4176-96A1-9F091A131C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36"/>
    <w:rsid w:val="000974BF"/>
    <w:rsid w:val="00100B36"/>
    <w:rsid w:val="004963BB"/>
    <w:rsid w:val="00521A5D"/>
    <w:rsid w:val="009B34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1CAF2"/>
  <w15:docId w15:val="{FDBB3FC5-760B-45CF-9301-4262A7920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l-GR"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CdzxZTTRR9SSs+3rI7MMZhJ6ow==">CgMxLjA4AHIhMWhHYWlPWENpdFhYcDdkR3VaeThYaGtmalR6YlpVMW1l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375</Words>
  <Characters>2026</Characters>
  <Application>Microsoft Office Word</Application>
  <DocSecurity>0</DocSecurity>
  <Lines>16</Lines>
  <Paragraphs>4</Paragraphs>
  <ScaleCrop>false</ScaleCrop>
  <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Diavata</dc:creator>
  <cp:lastModifiedBy>Νίκος Πολιτίδης</cp:lastModifiedBy>
  <cp:revision>4</cp:revision>
  <cp:lastPrinted>2026-03-26T12:40:00Z</cp:lastPrinted>
  <dcterms:created xsi:type="dcterms:W3CDTF">2026-03-26T12:31:00Z</dcterms:created>
  <dcterms:modified xsi:type="dcterms:W3CDTF">2026-03-26T13:18:00Z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ed7e3dd5-7b3b-4a3b-8446-bd149da0e6e0</vt:lpwstr>
  </property>
</Properties>
</file>