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77777777" w:rsidR="0012380E" w:rsidRDefault="0012380E">
      <w:pPr>
        <w:rPr>
          <w:lang w:val="en-US"/>
        </w:rPr>
      </w:pPr>
    </w:p>
    <w:p w14:paraId="4F132F95" w14:textId="77777777" w:rsidR="0012380E" w:rsidRDefault="0012380E">
      <w:pPr>
        <w:rPr>
          <w:lang w:val="en-US"/>
        </w:rPr>
      </w:pPr>
    </w:p>
    <w:p w14:paraId="6848C687"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proofErr w:type="spellStart"/>
      <w:r w:rsidRPr="0012380E">
        <w:rPr>
          <w:rFonts w:ascii="Palatino Linotype" w:eastAsia="Palatino Linotype" w:hAnsi="Palatino Linotype" w:cs="Palatino Linotype"/>
          <w:b/>
          <w:kern w:val="0"/>
          <w:sz w:val="18"/>
          <w14:ligatures w14:val="none"/>
        </w:rPr>
        <w:t>Καταχωριστέο</w:t>
      </w:r>
      <w:proofErr w:type="spellEnd"/>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kern w:val="0"/>
          <w:sz w:val="18"/>
          <w14:ligatures w14:val="none"/>
        </w:rPr>
        <w:t>στο</w:t>
      </w:r>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spacing w:val="-2"/>
          <w:kern w:val="0"/>
          <w:sz w:val="18"/>
          <w14:ligatures w14:val="none"/>
        </w:rPr>
        <w:t xml:space="preserve">ΚΗΜΔΗΣ </w:t>
      </w:r>
    </w:p>
    <w:p w14:paraId="4AF51983"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p>
    <w:p w14:paraId="37E082B8" w14:textId="79761C58"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kern w:val="0"/>
          <w:sz w:val="18"/>
          <w14:ligatures w14:val="none"/>
        </w:rPr>
      </w:pPr>
      <w:r w:rsidRPr="00445A61">
        <w:rPr>
          <w:rFonts w:ascii="Palatino Linotype" w:eastAsia="Palatino Linotype" w:hAnsi="Palatino Linotype" w:cs="Palatino Linotype"/>
          <w:b/>
          <w:spacing w:val="-2"/>
          <w:kern w:val="0"/>
          <w:sz w:val="18"/>
          <w14:ligatures w14:val="none"/>
        </w:rPr>
        <w:t>(</w:t>
      </w:r>
      <w:proofErr w:type="spellStart"/>
      <w:r w:rsidRPr="00445A61">
        <w:rPr>
          <w:rFonts w:ascii="Palatino Linotype" w:eastAsia="Palatino Linotype" w:hAnsi="Palatino Linotype" w:cs="Palatino Linotype"/>
          <w:b/>
          <w:spacing w:val="-2"/>
          <w:kern w:val="0"/>
          <w:sz w:val="18"/>
          <w14:ligatures w14:val="none"/>
        </w:rPr>
        <w:t>αριθ.πρωτ</w:t>
      </w:r>
      <w:proofErr w:type="spellEnd"/>
      <w:r w:rsidRPr="00445A61">
        <w:rPr>
          <w:rFonts w:ascii="Palatino Linotype" w:eastAsia="Palatino Linotype" w:hAnsi="Palatino Linotype" w:cs="Palatino Linotype"/>
          <w:b/>
          <w:spacing w:val="-2"/>
          <w:kern w:val="0"/>
          <w:sz w:val="18"/>
          <w14:ligatures w14:val="none"/>
        </w:rPr>
        <w:t>.</w:t>
      </w:r>
      <w:r w:rsidR="00C86038" w:rsidRPr="00445A61">
        <w:rPr>
          <w:rFonts w:ascii="Palatino Linotype" w:eastAsia="Palatino Linotype" w:hAnsi="Palatino Linotype" w:cs="Palatino Linotype"/>
          <w:b/>
          <w:spacing w:val="-2"/>
          <w:kern w:val="0"/>
          <w:sz w:val="18"/>
          <w14:ligatures w14:val="none"/>
        </w:rPr>
        <w:t xml:space="preserve"> Ι </w:t>
      </w:r>
      <w:r w:rsidR="00445A61" w:rsidRPr="00445A61">
        <w:rPr>
          <w:rFonts w:ascii="Palatino Linotype" w:eastAsia="Palatino Linotype" w:hAnsi="Palatino Linotype" w:cs="Palatino Linotype"/>
          <w:b/>
          <w:spacing w:val="-2"/>
          <w:kern w:val="0"/>
          <w:sz w:val="18"/>
          <w14:ligatures w14:val="none"/>
        </w:rPr>
        <w:t>1081</w:t>
      </w:r>
      <w:r w:rsidR="00C86038" w:rsidRPr="00445A61">
        <w:rPr>
          <w:rFonts w:ascii="Palatino Linotype" w:eastAsia="Palatino Linotype" w:hAnsi="Palatino Linotype" w:cs="Palatino Linotype"/>
          <w:b/>
          <w:spacing w:val="-2"/>
          <w:kern w:val="0"/>
          <w:sz w:val="18"/>
          <w14:ligatures w14:val="none"/>
        </w:rPr>
        <w:t>//11</w:t>
      </w:r>
      <w:r w:rsidR="008C4BD5" w:rsidRPr="00445A61">
        <w:rPr>
          <w:rFonts w:ascii="Palatino Linotype" w:eastAsia="Palatino Linotype" w:hAnsi="Palatino Linotype" w:cs="Palatino Linotype"/>
          <w:b/>
          <w:spacing w:val="-2"/>
          <w:kern w:val="0"/>
          <w:sz w:val="18"/>
          <w14:ligatures w14:val="none"/>
        </w:rPr>
        <w:t>-11-2025</w:t>
      </w:r>
    </w:p>
    <w:p w14:paraId="3B03954D"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sz w:val="18"/>
          <w14:ligatures w14:val="none"/>
        </w:rPr>
      </w:pPr>
    </w:p>
    <w:p w14:paraId="13837741" w14:textId="77777777" w:rsidR="0012380E" w:rsidRPr="0012380E" w:rsidRDefault="0012380E" w:rsidP="0012380E">
      <w:pPr>
        <w:widowControl w:val="0"/>
        <w:autoSpaceDE w:val="0"/>
        <w:autoSpaceDN w:val="0"/>
        <w:spacing w:before="173" w:after="0" w:line="240" w:lineRule="auto"/>
        <w:rPr>
          <w:rFonts w:ascii="Palatino Linotype" w:eastAsia="Palatino Linotype" w:hAnsi="Palatino Linotype" w:cs="Palatino Linotype"/>
          <w:b/>
          <w:bCs/>
          <w:kern w:val="0"/>
          <w:sz w:val="18"/>
          <w14:ligatures w14:val="none"/>
        </w:rPr>
      </w:pPr>
    </w:p>
    <w:p w14:paraId="3582A8A5" w14:textId="2730A6B8" w:rsidR="0012380E" w:rsidRPr="0095626E" w:rsidRDefault="00126457" w:rsidP="0012380E">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bookmarkStart w:id="0" w:name="_Hlk198547332"/>
      <w:r w:rsidRPr="00126457">
        <w:rPr>
          <w:rFonts w:ascii="Palatino Linotype" w:eastAsia="Calibri" w:hAnsi="Palatino Linotype" w:cs="Times New Roman"/>
          <w:b/>
          <w:bCs/>
          <w:kern w:val="0"/>
          <w14:ligatures w14:val="none"/>
        </w:rPr>
        <w:t xml:space="preserve">Πρόσκληση για την απευθείας </w:t>
      </w:r>
      <w:bookmarkStart w:id="1" w:name="_Hlk167558430"/>
      <w:r w:rsidRPr="00126457">
        <w:rPr>
          <w:rFonts w:ascii="Palatino Linotype" w:eastAsia="Calibri" w:hAnsi="Palatino Linotype" w:cs="Times New Roman"/>
          <w:b/>
          <w:bCs/>
          <w:kern w:val="0"/>
          <w14:ligatures w14:val="none"/>
        </w:rPr>
        <w:t xml:space="preserve">ανάθεση  </w:t>
      </w:r>
      <w:bookmarkStart w:id="2" w:name="_Hlk213750386"/>
      <w:r w:rsidRPr="00126457">
        <w:rPr>
          <w:rFonts w:ascii="Palatino Linotype" w:eastAsia="Calibri" w:hAnsi="Palatino Linotype" w:cs="Times New Roman"/>
          <w:b/>
          <w:bCs/>
          <w:kern w:val="0"/>
          <w14:ligatures w14:val="none"/>
        </w:rPr>
        <w:t xml:space="preserve">προμήθειας υγρών καυσίμων </w:t>
      </w:r>
      <w:bookmarkStart w:id="3" w:name="_Hlk213756669"/>
      <w:r w:rsidR="004A4F7A">
        <w:rPr>
          <w:rFonts w:ascii="Palatino Linotype" w:eastAsia="Calibri" w:hAnsi="Palatino Linotype" w:cs="Times New Roman"/>
          <w:b/>
          <w:bCs/>
          <w:kern w:val="0"/>
          <w14:ligatures w14:val="none"/>
        </w:rPr>
        <w:t xml:space="preserve">α) </w:t>
      </w:r>
      <w:r w:rsidR="00B86FE0">
        <w:rPr>
          <w:rFonts w:ascii="Palatino Linotype" w:eastAsia="Calibri" w:hAnsi="Palatino Linotype" w:cs="Times New Roman"/>
          <w:b/>
          <w:bCs/>
          <w:kern w:val="0"/>
          <w14:ligatures w14:val="none"/>
        </w:rPr>
        <w:t xml:space="preserve"> </w:t>
      </w:r>
      <w:r w:rsidR="004A4F7A" w:rsidRPr="004A4F7A">
        <w:rPr>
          <w:rFonts w:ascii="Palatino Linotype" w:eastAsia="Calibri" w:hAnsi="Palatino Linotype" w:cs="Times New Roman"/>
          <w:b/>
          <w:bCs/>
          <w:kern w:val="0"/>
          <w14:ligatures w14:val="none"/>
        </w:rPr>
        <w:t xml:space="preserve">120 </w:t>
      </w:r>
      <w:r w:rsidR="00B86FE0">
        <w:rPr>
          <w:rFonts w:ascii="Palatino Linotype" w:eastAsia="Calibri" w:hAnsi="Palatino Linotype" w:cs="Times New Roman"/>
          <w:b/>
          <w:bCs/>
          <w:kern w:val="0"/>
          <w14:ligatures w14:val="none"/>
        </w:rPr>
        <w:t xml:space="preserve"> </w:t>
      </w:r>
      <w:r w:rsidRPr="00863BC7">
        <w:rPr>
          <w:rFonts w:ascii="Palatino Linotype" w:eastAsia="Calibri" w:hAnsi="Palatino Linotype" w:cs="Times New Roman"/>
          <w:b/>
          <w:bCs/>
          <w:kern w:val="0"/>
          <w14:ligatures w14:val="none"/>
        </w:rPr>
        <w:t>λίτρων (πετρελαίου κίνησης</w:t>
      </w:r>
      <w:bookmarkEnd w:id="1"/>
      <w:r w:rsidRPr="00863BC7">
        <w:rPr>
          <w:rFonts w:ascii="Palatino Linotype" w:eastAsia="Calibri" w:hAnsi="Palatino Linotype" w:cs="Times New Roman"/>
          <w:b/>
          <w:bCs/>
          <w:kern w:val="0"/>
          <w14:ligatures w14:val="none"/>
        </w:rPr>
        <w:t>),</w:t>
      </w:r>
      <w:bookmarkEnd w:id="2"/>
      <w:r w:rsidRPr="00863BC7">
        <w:rPr>
          <w:rFonts w:ascii="Palatino Linotype" w:eastAsia="Calibri" w:hAnsi="Palatino Linotype" w:cs="Times New Roman"/>
          <w:b/>
          <w:bCs/>
          <w:kern w:val="0"/>
          <w14:ligatures w14:val="none"/>
        </w:rPr>
        <w:t xml:space="preserve"> </w:t>
      </w:r>
      <w:proofErr w:type="spellStart"/>
      <w:r w:rsidRPr="00863BC7">
        <w:rPr>
          <w:rFonts w:ascii="Palatino Linotype" w:eastAsia="Calibri" w:hAnsi="Palatino Linotype" w:cs="Times New Roman"/>
          <w:b/>
          <w:bCs/>
          <w:kern w:val="0"/>
          <w14:ligatures w14:val="none"/>
        </w:rPr>
        <w:t>προϋπολογιζόμενης</w:t>
      </w:r>
      <w:proofErr w:type="spellEnd"/>
      <w:r w:rsidRPr="00863BC7">
        <w:rPr>
          <w:rFonts w:ascii="Palatino Linotype" w:eastAsia="Calibri" w:hAnsi="Palatino Linotype" w:cs="Times New Roman"/>
          <w:b/>
          <w:bCs/>
          <w:kern w:val="0"/>
          <w14:ligatures w14:val="none"/>
        </w:rPr>
        <w:t xml:space="preserve"> συνολικής δαπάνης  </w:t>
      </w:r>
      <w:r w:rsidR="004A4F7A" w:rsidRPr="004A4F7A">
        <w:rPr>
          <w:rFonts w:ascii="Palatino Linotype" w:eastAsia="Calibri" w:hAnsi="Palatino Linotype" w:cs="Times New Roman"/>
          <w:b/>
          <w:bCs/>
          <w:kern w:val="0"/>
          <w14:ligatures w14:val="none"/>
        </w:rPr>
        <w:t>192</w:t>
      </w:r>
      <w:r w:rsidRPr="00863BC7">
        <w:rPr>
          <w:rFonts w:ascii="Palatino Linotype" w:eastAsia="Calibri" w:hAnsi="Palatino Linotype" w:cs="Times New Roman"/>
          <w:b/>
          <w:bCs/>
          <w:kern w:val="0"/>
          <w14:ligatures w14:val="none"/>
        </w:rPr>
        <w:t xml:space="preserve">,00 ευρώ άνευ ΦΠΑ και  </w:t>
      </w:r>
      <w:r w:rsidR="004A4F7A" w:rsidRPr="004A4F7A">
        <w:rPr>
          <w:rFonts w:ascii="Palatino Linotype" w:eastAsia="Calibri" w:hAnsi="Palatino Linotype" w:cs="Times New Roman"/>
          <w:b/>
          <w:bCs/>
          <w:kern w:val="0"/>
          <w14:ligatures w14:val="none"/>
        </w:rPr>
        <w:t xml:space="preserve">238,08 </w:t>
      </w:r>
      <w:r w:rsidRPr="00863BC7">
        <w:rPr>
          <w:rFonts w:ascii="Palatino Linotype" w:eastAsia="Calibri" w:hAnsi="Palatino Linotype" w:cs="Times New Roman"/>
          <w:b/>
          <w:bCs/>
          <w:kern w:val="0"/>
          <w14:ligatures w14:val="none"/>
        </w:rPr>
        <w:t xml:space="preserve">ευρώ με ΦΠΑ </w:t>
      </w:r>
      <w:r w:rsidR="004A4F7A">
        <w:rPr>
          <w:rFonts w:ascii="Palatino Linotype" w:eastAsia="Calibri" w:hAnsi="Palatino Linotype" w:cs="Times New Roman"/>
          <w:b/>
          <w:bCs/>
          <w:kern w:val="0"/>
          <w14:ligatures w14:val="none"/>
        </w:rPr>
        <w:t xml:space="preserve">για την ασφαλή περιοχή Διαβατών </w:t>
      </w:r>
      <w:r w:rsidRPr="00863BC7">
        <w:rPr>
          <w:rFonts w:ascii="Palatino Linotype" w:eastAsia="Calibri" w:hAnsi="Palatino Linotype" w:cs="Times New Roman"/>
          <w:b/>
          <w:bCs/>
          <w:kern w:val="0"/>
          <w14:ligatures w14:val="none"/>
        </w:rPr>
        <w:t xml:space="preserve"> </w:t>
      </w:r>
      <w:r w:rsidR="004A4F7A">
        <w:rPr>
          <w:rFonts w:ascii="Palatino Linotype" w:eastAsia="Calibri" w:hAnsi="Palatino Linotype" w:cs="Times New Roman"/>
          <w:b/>
          <w:bCs/>
          <w:kern w:val="0"/>
          <w14:ligatures w14:val="none"/>
        </w:rPr>
        <w:t>και β</w:t>
      </w:r>
      <w:r w:rsidR="004A4F7A" w:rsidRPr="004A4F7A">
        <w:rPr>
          <w:rFonts w:ascii="Palatino Linotype" w:eastAsia="Calibri" w:hAnsi="Palatino Linotype" w:cs="Times New Roman"/>
          <w:b/>
          <w:bCs/>
          <w:kern w:val="0"/>
          <w14:ligatures w14:val="none"/>
        </w:rPr>
        <w:t xml:space="preserve">)300 λίτρων (πετρελαίου κίνησης) </w:t>
      </w:r>
      <w:proofErr w:type="spellStart"/>
      <w:r w:rsidR="004A4F7A" w:rsidRPr="004A4F7A">
        <w:rPr>
          <w:rFonts w:ascii="Palatino Linotype" w:eastAsia="Calibri" w:hAnsi="Palatino Linotype" w:cs="Times New Roman"/>
          <w:b/>
          <w:bCs/>
          <w:kern w:val="0"/>
          <w14:ligatures w14:val="none"/>
        </w:rPr>
        <w:t>προϋπολογιζόμενης</w:t>
      </w:r>
      <w:proofErr w:type="spellEnd"/>
      <w:r w:rsidR="004A4F7A" w:rsidRPr="004A4F7A">
        <w:rPr>
          <w:rFonts w:ascii="Palatino Linotype" w:eastAsia="Calibri" w:hAnsi="Palatino Linotype" w:cs="Times New Roman"/>
          <w:b/>
          <w:bCs/>
          <w:kern w:val="0"/>
          <w14:ligatures w14:val="none"/>
        </w:rPr>
        <w:t xml:space="preserve"> συνολικής δαπάνης 480,00 ευρώ άνευ ΦΠΑ και 595,20ευρώ με ΦΠΑ για το ΚΥΤ Φυλακίου ΄</w:t>
      </w:r>
      <w:proofErr w:type="spellStart"/>
      <w:r w:rsidR="004A4F7A" w:rsidRPr="004A4F7A">
        <w:rPr>
          <w:rFonts w:ascii="Palatino Linotype" w:eastAsia="Calibri" w:hAnsi="Palatino Linotype" w:cs="Times New Roman"/>
          <w:b/>
          <w:bCs/>
          <w:kern w:val="0"/>
          <w14:ligatures w14:val="none"/>
        </w:rPr>
        <w:t>Εβρου</w:t>
      </w:r>
      <w:proofErr w:type="spellEnd"/>
      <w:r w:rsidR="004A4F7A" w:rsidRPr="004A4F7A">
        <w:rPr>
          <w:rFonts w:ascii="Palatino Linotype" w:eastAsia="Calibri" w:hAnsi="Palatino Linotype" w:cs="Times New Roman"/>
          <w:b/>
          <w:bCs/>
          <w:kern w:val="0"/>
          <w14:ligatures w14:val="none"/>
        </w:rPr>
        <w:t xml:space="preserve"> </w:t>
      </w:r>
      <w:r w:rsidR="004A4F7A">
        <w:rPr>
          <w:rFonts w:ascii="Palatino Linotype" w:eastAsia="Calibri" w:hAnsi="Palatino Linotype" w:cs="Times New Roman"/>
          <w:b/>
          <w:bCs/>
          <w:kern w:val="0"/>
          <w14:ligatures w14:val="none"/>
        </w:rPr>
        <w:t xml:space="preserve">, </w:t>
      </w:r>
      <w:r w:rsidR="0012380E" w:rsidRPr="00863BC7">
        <w:rPr>
          <w:rFonts w:ascii="Palatino Linotype" w:eastAsia="Palatino Linotype" w:hAnsi="Palatino Linotype" w:cs="Palatino Linotype"/>
          <w:b/>
          <w:bCs/>
          <w:kern w:val="0"/>
          <w14:ligatures w14:val="none"/>
        </w:rPr>
        <w:t>για την υλοποίηση του έργου με τίτλο:</w:t>
      </w:r>
      <w:bookmarkStart w:id="4" w:name="_Hlk213664595"/>
      <w:r w:rsidR="00532F2A" w:rsidRPr="00863BC7">
        <w:rPr>
          <w:rFonts w:ascii="Palatino Linotype" w:eastAsia="Palatino Linotype" w:hAnsi="Palatino Linotype" w:cs="Palatino Linotype"/>
          <w:b/>
          <w:bCs/>
          <w:kern w:val="0"/>
          <w14:ligatures w14:val="none"/>
        </w:rPr>
        <w:t>”</w:t>
      </w:r>
      <w:bookmarkEnd w:id="4"/>
      <w:r w:rsidR="007B5205" w:rsidRPr="00863BC7">
        <w:rPr>
          <w:b/>
          <w:bCs/>
          <w:color w:val="222222"/>
          <w:shd w:val="clear" w:color="auto" w:fill="FFFFFF"/>
        </w:rPr>
        <w:t xml:space="preserve"> </w:t>
      </w:r>
      <w:r w:rsidR="007B5205" w:rsidRPr="00863BC7">
        <w:rPr>
          <w:rFonts w:ascii="Palatino Linotype" w:eastAsia="Palatino Linotype" w:hAnsi="Palatino Linotype" w:cs="Palatino Linotype"/>
          <w:b/>
          <w:bCs/>
          <w:kern w:val="0"/>
          <w14:ligatures w14:val="none"/>
        </w:rPr>
        <w:t>«Ενίσχυση</w:t>
      </w:r>
      <w:r w:rsidR="007B5205" w:rsidRPr="007B5205">
        <w:rPr>
          <w:rFonts w:ascii="Palatino Linotype" w:eastAsia="Palatino Linotype" w:hAnsi="Palatino Linotype" w:cs="Palatino Linotype"/>
          <w:b/>
          <w:bCs/>
          <w:kern w:val="0"/>
          <w14:ligatures w14:val="none"/>
        </w:rPr>
        <w:t xml:space="preserve"> του συστήματος προστασίας ασυνόδευτων ανηλίκων και ευάλωτων γυναικών αιτούντων και δικαιούχων διεθνούς προστασίας</w:t>
      </w:r>
      <w:r w:rsidR="0095626E" w:rsidRPr="0095626E">
        <w:rPr>
          <w:rFonts w:ascii="Palatino Linotype" w:eastAsia="Palatino Linotype" w:hAnsi="Palatino Linotype" w:cs="Palatino Linotype"/>
          <w:b/>
          <w:bCs/>
          <w:kern w:val="0"/>
          <w14:ligatures w14:val="none"/>
        </w:rPr>
        <w:t>”</w:t>
      </w:r>
      <w:r w:rsidR="004A4F7A">
        <w:rPr>
          <w:rFonts w:ascii="Palatino Linotype" w:eastAsia="Palatino Linotype" w:hAnsi="Palatino Linotype" w:cs="Palatino Linotype"/>
          <w:b/>
          <w:bCs/>
          <w:kern w:val="0"/>
          <w14:ligatures w14:val="none"/>
        </w:rPr>
        <w:t xml:space="preserve"> ,</w:t>
      </w:r>
    </w:p>
    <w:p w14:paraId="36CAADC1" w14:textId="5E0CAC08" w:rsidR="00800566" w:rsidRPr="00800566" w:rsidRDefault="0095626E" w:rsidP="00800566">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r w:rsidRPr="0095626E">
        <w:rPr>
          <w:rFonts w:ascii="Palatino Linotype" w:eastAsia="Palatino Linotype" w:hAnsi="Palatino Linotype" w:cs="Palatino Linotype"/>
          <w:b/>
          <w:bCs/>
          <w:kern w:val="0"/>
          <w14:ligatures w14:val="none"/>
        </w:rPr>
        <w:t>Υπό-</w:t>
      </w:r>
      <w:proofErr w:type="spellStart"/>
      <w:r w:rsidRPr="0095626E">
        <w:rPr>
          <w:rFonts w:ascii="Palatino Linotype" w:eastAsia="Palatino Linotype" w:hAnsi="Palatino Linotype" w:cs="Palatino Linotype"/>
          <w:b/>
          <w:bCs/>
          <w:kern w:val="0"/>
          <w14:ligatures w14:val="none"/>
        </w:rPr>
        <w:t>Έργo</w:t>
      </w:r>
      <w:proofErr w:type="spellEnd"/>
      <w:r w:rsidRPr="0095626E">
        <w:rPr>
          <w:rFonts w:ascii="Palatino Linotype" w:eastAsia="Palatino Linotype" w:hAnsi="Palatino Linotype" w:cs="Palatino Linotype"/>
          <w:b/>
          <w:bCs/>
          <w:kern w:val="0"/>
          <w14:ligatures w14:val="none"/>
        </w:rPr>
        <w:t xml:space="preserve"> «</w:t>
      </w:r>
      <w:r w:rsidR="003C0526" w:rsidRPr="003C0526">
        <w:rPr>
          <w:rFonts w:ascii="Palatino Linotype" w:eastAsia="Palatino Linotype" w:hAnsi="Palatino Linotype" w:cs="Palatino Linotype"/>
          <w:b/>
          <w:bCs/>
          <w:kern w:val="0"/>
          <w14:ligatures w14:val="none"/>
        </w:rPr>
        <w:t>ΛΕΙΤΟΥΡΓΙΑ Ασφαλών  Περιοχών εντός των κέντρων υποδοχής και ταυτοποίησης σε Φυλάκιο και Διαβατά</w:t>
      </w:r>
      <w:r w:rsidR="003C0526">
        <w:rPr>
          <w:rFonts w:ascii="Palatino Linotype" w:eastAsia="Palatino Linotype" w:hAnsi="Palatino Linotype" w:cs="Palatino Linotype"/>
          <w:b/>
          <w:bCs/>
          <w:kern w:val="0"/>
          <w14:ligatures w14:val="none"/>
        </w:rPr>
        <w:t>»</w:t>
      </w:r>
      <w:r w:rsidR="00800566">
        <w:rPr>
          <w:rFonts w:ascii="Palatino Linotype" w:eastAsia="Palatino Linotype" w:hAnsi="Palatino Linotype" w:cs="Palatino Linotype"/>
          <w:b/>
          <w:bCs/>
          <w:kern w:val="0"/>
          <w14:ligatures w14:val="none"/>
        </w:rPr>
        <w:t xml:space="preserve">. </w:t>
      </w:r>
      <w:r w:rsidR="00800566" w:rsidRPr="00800566">
        <w:rPr>
          <w:rFonts w:ascii="Palatino Linotype" w:eastAsia="Palatino Linotype" w:hAnsi="Palatino Linotype" w:cs="Palatino Linotype"/>
          <w:b/>
          <w:bCs/>
          <w:kern w:val="0"/>
          <w14:ligatures w14:val="none"/>
        </w:rPr>
        <w:t xml:space="preserve"> </w:t>
      </w:r>
      <w:r w:rsidR="00800566" w:rsidRPr="00800566">
        <w:rPr>
          <w:rFonts w:ascii="Palatino Linotype" w:eastAsia="Palatino Linotype" w:hAnsi="Palatino Linotype" w:cs="Palatino Linotype"/>
          <w:b/>
          <w:bCs/>
          <w:kern w:val="0"/>
          <w14:ligatures w14:val="none"/>
        </w:rPr>
        <w:t>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7D7161B5" w14:textId="187898BC" w:rsidR="0095626E" w:rsidRPr="0095626E" w:rsidRDefault="0095626E" w:rsidP="0012380E">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p>
    <w:bookmarkEnd w:id="0"/>
    <w:bookmarkEnd w:id="3"/>
    <w:p w14:paraId="02D8A9CD" w14:textId="77777777" w:rsidR="00126457" w:rsidRPr="005F74FF" w:rsidRDefault="0012380E" w:rsidP="00126457">
      <w:pPr>
        <w:jc w:val="both"/>
        <w:rPr>
          <w:rFonts w:ascii="Palatino Linotype" w:hAnsi="Palatino Linotype"/>
          <w:b/>
          <w:bCs/>
        </w:rPr>
      </w:pPr>
      <w:r w:rsidRPr="0012380E">
        <w:rPr>
          <w:rFonts w:ascii="Palatino Linotype" w:eastAsia="Palatino Linotype" w:hAnsi="Palatino Linotype" w:cs="Palatino Linotype"/>
          <w:kern w:val="0"/>
          <w:lang w:val="en-US"/>
          <w14:ligatures w14:val="none"/>
        </w:rPr>
        <w:t>CPV:</w:t>
      </w:r>
      <w:r w:rsidRPr="0012380E">
        <w:rPr>
          <w:rFonts w:ascii="Palatino Linotype" w:eastAsia="Palatino Linotype" w:hAnsi="Palatino Linotype" w:cs="Palatino Linotype"/>
          <w:spacing w:val="-7"/>
          <w:kern w:val="0"/>
          <w:lang w:val="en-US"/>
          <w14:ligatures w14:val="none"/>
        </w:rPr>
        <w:t xml:space="preserve"> </w:t>
      </w:r>
      <w:r w:rsidR="00126457" w:rsidRPr="005F74FF">
        <w:rPr>
          <w:rFonts w:ascii="Palatino Linotype" w:hAnsi="Palatino Linotype"/>
          <w:b/>
          <w:bCs/>
        </w:rPr>
        <w:t>Καύσιμα (09100000-0), Πετρέλαιο κίνησης (09134100-8)</w:t>
      </w:r>
    </w:p>
    <w:p w14:paraId="708C85F9" w14:textId="4CF6D1B2" w:rsidR="0012380E" w:rsidRPr="0012380E" w:rsidRDefault="0012380E" w:rsidP="0012380E">
      <w:pPr>
        <w:widowControl w:val="0"/>
        <w:autoSpaceDE w:val="0"/>
        <w:autoSpaceDN w:val="0"/>
        <w:spacing w:before="160" w:after="0" w:line="240" w:lineRule="auto"/>
        <w:ind w:left="100"/>
        <w:jc w:val="both"/>
        <w:rPr>
          <w:rFonts w:ascii="Palatino Linotype" w:eastAsia="Palatino Linotype" w:hAnsi="Palatino Linotype" w:cs="Palatino Linotype"/>
          <w:kern w:val="0"/>
          <w:lang w:val="en-US"/>
          <w14:ligatures w14:val="none"/>
        </w:rPr>
      </w:pPr>
    </w:p>
    <w:p w14:paraId="59FC9EF6" w14:textId="77777777" w:rsidR="0012380E" w:rsidRPr="0012380E" w:rsidRDefault="0012380E" w:rsidP="0012380E">
      <w:pPr>
        <w:widowControl w:val="0"/>
        <w:autoSpaceDE w:val="0"/>
        <w:autoSpaceDN w:val="0"/>
        <w:spacing w:after="0" w:line="240" w:lineRule="auto"/>
        <w:jc w:val="both"/>
        <w:rPr>
          <w:rFonts w:ascii="Palatino Linotype" w:eastAsia="Palatino Linotype" w:hAnsi="Palatino Linotype" w:cs="Palatino Linotype"/>
          <w:kern w:val="0"/>
          <w:lang w:val="en-US"/>
          <w14:ligatures w14:val="none"/>
        </w:rPr>
        <w:sectPr w:rsidR="0012380E" w:rsidRPr="0012380E" w:rsidSect="0012380E">
          <w:pgSz w:w="11910" w:h="16840"/>
          <w:pgMar w:top="1920" w:right="708" w:bottom="280" w:left="1700" w:header="720" w:footer="720" w:gutter="0"/>
          <w:cols w:space="720"/>
        </w:sectPr>
      </w:pPr>
    </w:p>
    <w:p w14:paraId="183E8E7F" w14:textId="36C7C841" w:rsidR="0012380E" w:rsidRPr="0012380E" w:rsidRDefault="0012380E" w:rsidP="0012380E">
      <w:pPr>
        <w:widowControl w:val="0"/>
        <w:autoSpaceDE w:val="0"/>
        <w:autoSpaceDN w:val="0"/>
        <w:spacing w:before="171" w:after="0" w:line="240" w:lineRule="auto"/>
        <w:rPr>
          <w:rFonts w:ascii="Palatino Linotype" w:eastAsia="Palatino Linotype" w:hAnsi="Palatino Linotype" w:cs="Palatino Linotype"/>
          <w:bCs/>
          <w:kern w:val="0"/>
          <w:lang w:val="en-US"/>
          <w14:ligatures w14:val="none"/>
        </w:rPr>
      </w:pPr>
      <w:r>
        <w:rPr>
          <w:noProof/>
        </w:rPr>
        <w:lastRenderedPageBreak/>
        <w:drawing>
          <wp:inline distT="0" distB="0" distL="0" distR="0" wp14:anchorId="295A3C28" wp14:editId="05C29C82">
            <wp:extent cx="5274310" cy="1202690"/>
            <wp:effectExtent l="0" t="0" r="2540" b="0"/>
            <wp:docPr id="175080529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32ED4F97" w14:textId="05084AC0" w:rsidR="0012380E" w:rsidRPr="0012380E" w:rsidRDefault="0012380E" w:rsidP="0012380E">
      <w:pPr>
        <w:widowControl w:val="0"/>
        <w:autoSpaceDE w:val="0"/>
        <w:autoSpaceDN w:val="0"/>
        <w:spacing w:before="1" w:after="0" w:line="240" w:lineRule="auto"/>
        <w:ind w:left="100"/>
        <w:rPr>
          <w:rFonts w:ascii="Palatino Linotype" w:eastAsia="Palatino Linotype" w:hAnsi="Palatino Linotype" w:cs="Palatino Linotype"/>
          <w:kern w:val="0"/>
          <w14:ligatures w14:val="none"/>
        </w:rPr>
      </w:pPr>
      <w:r w:rsidRPr="0012380E">
        <w:rPr>
          <w:rFonts w:ascii="Palatino Linotype" w:eastAsia="Palatino Linotype" w:hAnsi="Palatino Linotype" w:cs="Palatino Linotype"/>
          <w:kern w:val="0"/>
          <w14:ligatures w14:val="none"/>
        </w:rPr>
        <w:t>Θεσσαλονίκη,</w:t>
      </w:r>
      <w:r w:rsidRPr="0012380E">
        <w:rPr>
          <w:rFonts w:ascii="Palatino Linotype" w:eastAsia="Palatino Linotype" w:hAnsi="Palatino Linotype" w:cs="Palatino Linotype"/>
          <w:spacing w:val="46"/>
          <w:kern w:val="0"/>
          <w14:ligatures w14:val="none"/>
        </w:rPr>
        <w:t xml:space="preserve"> </w:t>
      </w:r>
      <w:r>
        <w:rPr>
          <w:rFonts w:ascii="Palatino Linotype" w:eastAsia="Palatino Linotype" w:hAnsi="Palatino Linotype" w:cs="Palatino Linotype"/>
          <w:spacing w:val="46"/>
          <w:kern w:val="0"/>
          <w14:ligatures w14:val="none"/>
        </w:rPr>
        <w:t>1</w:t>
      </w:r>
      <w:r w:rsidR="00B86FE0">
        <w:rPr>
          <w:rFonts w:ascii="Palatino Linotype" w:eastAsia="Palatino Linotype" w:hAnsi="Palatino Linotype" w:cs="Palatino Linotype"/>
          <w:spacing w:val="46"/>
          <w:kern w:val="0"/>
          <w14:ligatures w14:val="none"/>
        </w:rPr>
        <w:t>1</w:t>
      </w:r>
      <w:r>
        <w:rPr>
          <w:rFonts w:ascii="Palatino Linotype" w:eastAsia="Palatino Linotype" w:hAnsi="Palatino Linotype" w:cs="Palatino Linotype"/>
          <w:spacing w:val="46"/>
          <w:kern w:val="0"/>
          <w14:ligatures w14:val="none"/>
        </w:rPr>
        <w:t>-11-2025</w:t>
      </w:r>
    </w:p>
    <w:p w14:paraId="55132933" w14:textId="7CED136D" w:rsidR="0012380E" w:rsidRPr="007B5205" w:rsidRDefault="0012380E" w:rsidP="0012380E">
      <w:pPr>
        <w:widowControl w:val="0"/>
        <w:autoSpaceDE w:val="0"/>
        <w:autoSpaceDN w:val="0"/>
        <w:spacing w:before="183" w:after="0" w:line="240" w:lineRule="auto"/>
        <w:ind w:left="100"/>
        <w:rPr>
          <w:rFonts w:ascii="Palatino Linotype" w:eastAsia="Palatino Linotype" w:hAnsi="Palatino Linotype" w:cs="Palatino Linotype"/>
          <w:kern w:val="0"/>
          <w14:ligatures w14:val="none"/>
        </w:rPr>
      </w:pPr>
      <w:r w:rsidRPr="00863BC7">
        <w:rPr>
          <w:rFonts w:ascii="Palatino Linotype" w:eastAsia="Palatino Linotype" w:hAnsi="Palatino Linotype" w:cs="Palatino Linotype"/>
          <w:spacing w:val="-2"/>
          <w:kern w:val="0"/>
          <w14:ligatures w14:val="none"/>
        </w:rPr>
        <w:t>Α.Π.</w:t>
      </w:r>
      <w:r w:rsidR="004A4F7A">
        <w:rPr>
          <w:rFonts w:ascii="Palatino Linotype" w:eastAsia="Palatino Linotype" w:hAnsi="Palatino Linotype" w:cs="Palatino Linotype"/>
          <w:spacing w:val="-2"/>
          <w:kern w:val="0"/>
          <w14:ligatures w14:val="none"/>
        </w:rPr>
        <w:t xml:space="preserve"> Ι </w:t>
      </w:r>
      <w:r w:rsidR="00445A61">
        <w:rPr>
          <w:rFonts w:ascii="Palatino Linotype" w:eastAsia="Palatino Linotype" w:hAnsi="Palatino Linotype" w:cs="Palatino Linotype"/>
          <w:spacing w:val="-2"/>
          <w:kern w:val="0"/>
          <w14:ligatures w14:val="none"/>
        </w:rPr>
        <w:t>1081</w:t>
      </w:r>
      <w:r w:rsidR="00427833" w:rsidRPr="00863BC7">
        <w:rPr>
          <w:rFonts w:ascii="Palatino Linotype" w:eastAsia="Palatino Linotype" w:hAnsi="Palatino Linotype" w:cs="Palatino Linotype"/>
          <w:spacing w:val="-2"/>
          <w:kern w:val="0"/>
          <w14:ligatures w14:val="none"/>
        </w:rPr>
        <w:t>/1</w:t>
      </w:r>
      <w:r w:rsidR="00B86FE0" w:rsidRPr="00863BC7">
        <w:rPr>
          <w:rFonts w:ascii="Palatino Linotype" w:eastAsia="Palatino Linotype" w:hAnsi="Palatino Linotype" w:cs="Palatino Linotype"/>
          <w:spacing w:val="-2"/>
          <w:kern w:val="0"/>
          <w14:ligatures w14:val="none"/>
        </w:rPr>
        <w:t>1</w:t>
      </w:r>
      <w:r w:rsidR="00427833" w:rsidRPr="00863BC7">
        <w:rPr>
          <w:rFonts w:ascii="Palatino Linotype" w:eastAsia="Palatino Linotype" w:hAnsi="Palatino Linotype" w:cs="Palatino Linotype"/>
          <w:spacing w:val="-2"/>
          <w:kern w:val="0"/>
          <w14:ligatures w14:val="none"/>
        </w:rPr>
        <w:t>-11-2025</w:t>
      </w:r>
    </w:p>
    <w:p w14:paraId="6D402C6A" w14:textId="5CEA9E4E" w:rsidR="004A4F7A" w:rsidRDefault="0012380E" w:rsidP="004A4F7A">
      <w:pPr>
        <w:widowControl w:val="0"/>
        <w:autoSpaceDE w:val="0"/>
        <w:autoSpaceDN w:val="0"/>
        <w:spacing w:after="0"/>
        <w:ind w:left="100" w:right="1085"/>
        <w:jc w:val="both"/>
        <w:rPr>
          <w:rFonts w:ascii="Palatino Linotype" w:eastAsia="Calibri" w:hAnsi="Palatino Linotype" w:cs="Times New Roman"/>
          <w:b/>
          <w:bCs/>
          <w:kern w:val="0"/>
          <w14:ligatures w14:val="none"/>
        </w:rPr>
      </w:pPr>
      <w:r w:rsidRPr="007B5205">
        <w:rPr>
          <w:rFonts w:ascii="Palatino Linotype" w:eastAsia="Palatino Linotype" w:hAnsi="Palatino Linotype" w:cs="Palatino Linotype"/>
          <w:b/>
          <w:kern w:val="0"/>
          <w14:ligatures w14:val="none"/>
        </w:rPr>
        <w:t>1)</w:t>
      </w:r>
      <w:r w:rsidRPr="007B5205">
        <w:rPr>
          <w:rFonts w:ascii="Palatino Linotype" w:eastAsia="Palatino Linotype" w:hAnsi="Palatino Linotype" w:cs="Palatino Linotype"/>
          <w:b/>
          <w:spacing w:val="80"/>
          <w:w w:val="150"/>
          <w:kern w:val="0"/>
          <w14:ligatures w14:val="none"/>
        </w:rPr>
        <w:t xml:space="preserve">  </w:t>
      </w:r>
      <w:r w:rsidRPr="007B5205">
        <w:rPr>
          <w:rFonts w:ascii="Palatino Linotype" w:eastAsia="Palatino Linotype" w:hAnsi="Palatino Linotype" w:cs="Palatino Linotype"/>
          <w:kern w:val="0"/>
          <w14:ligatures w14:val="none"/>
        </w:rPr>
        <w:t>Η</w:t>
      </w:r>
      <w:r w:rsidRPr="0012380E">
        <w:rPr>
          <w:rFonts w:ascii="Palatino Linotype" w:eastAsia="Palatino Linotype" w:hAnsi="Palatino Linotype" w:cs="Palatino Linotype"/>
          <w:kern w:val="0"/>
          <w14:ligatures w14:val="none"/>
        </w:rPr>
        <w:t xml:space="preserve"> ΑΡΣΙΣ – Κοινωνική Οργάνωση Υποστήριξης</w:t>
      </w:r>
      <w:r w:rsidRPr="0012380E">
        <w:rPr>
          <w:rFonts w:ascii="Palatino Linotype" w:eastAsia="Palatino Linotype" w:hAnsi="Palatino Linotype" w:cs="Palatino Linotype"/>
          <w:spacing w:val="-1"/>
          <w:kern w:val="0"/>
          <w14:ligatures w14:val="none"/>
        </w:rPr>
        <w:t xml:space="preserve"> </w:t>
      </w:r>
      <w:r w:rsidRPr="0012380E">
        <w:rPr>
          <w:rFonts w:ascii="Palatino Linotype" w:eastAsia="Palatino Linotype" w:hAnsi="Palatino Linotype" w:cs="Palatino Linotype"/>
          <w:kern w:val="0"/>
          <w14:ligatures w14:val="none"/>
        </w:rPr>
        <w:t>Νέων (με</w:t>
      </w:r>
      <w:r w:rsidRPr="0012380E">
        <w:rPr>
          <w:rFonts w:ascii="Palatino Linotype" w:eastAsia="Palatino Linotype" w:hAnsi="Palatino Linotype" w:cs="Palatino Linotype"/>
          <w:spacing w:val="-1"/>
          <w:kern w:val="0"/>
          <w14:ligatures w14:val="none"/>
        </w:rPr>
        <w:t xml:space="preserve"> </w:t>
      </w:r>
      <w:r w:rsidRPr="0012380E">
        <w:rPr>
          <w:rFonts w:ascii="Palatino Linotype" w:eastAsia="Palatino Linotype" w:hAnsi="Palatino Linotype" w:cs="Palatino Linotype"/>
          <w:kern w:val="0"/>
          <w14:ligatures w14:val="none"/>
        </w:rPr>
        <w:t>έδρα τη Θεσσαλονίκη , οδός</w:t>
      </w:r>
      <w:r w:rsidRPr="0012380E">
        <w:rPr>
          <w:rFonts w:ascii="Palatino Linotype" w:eastAsia="Palatino Linotype" w:hAnsi="Palatino Linotype" w:cs="Palatino Linotype"/>
          <w:spacing w:val="-16"/>
          <w:kern w:val="0"/>
          <w14:ligatures w14:val="none"/>
        </w:rPr>
        <w:t xml:space="preserve"> </w:t>
      </w:r>
      <w:proofErr w:type="spellStart"/>
      <w:r w:rsidRPr="0012380E">
        <w:rPr>
          <w:rFonts w:ascii="Palatino Linotype" w:eastAsia="Palatino Linotype" w:hAnsi="Palatino Linotype" w:cs="Palatino Linotype"/>
          <w:spacing w:val="-16"/>
          <w:kern w:val="0"/>
          <w14:ligatures w14:val="none"/>
        </w:rPr>
        <w:t>Λ.Σοφού</w:t>
      </w:r>
      <w:proofErr w:type="spellEnd"/>
      <w:r w:rsidRPr="0012380E">
        <w:rPr>
          <w:rFonts w:ascii="Palatino Linotype" w:eastAsia="Palatino Linotype" w:hAnsi="Palatino Linotype" w:cs="Palatino Linotype"/>
          <w:spacing w:val="-16"/>
          <w:kern w:val="0"/>
          <w14:ligatures w14:val="none"/>
        </w:rPr>
        <w:t xml:space="preserve"> </w:t>
      </w:r>
      <w:r w:rsidRPr="0012380E">
        <w:rPr>
          <w:rFonts w:ascii="Palatino Linotype" w:eastAsia="Palatino Linotype" w:hAnsi="Palatino Linotype" w:cs="Palatino Linotype"/>
          <w:spacing w:val="-14"/>
          <w:kern w:val="0"/>
          <w14:ligatures w14:val="none"/>
        </w:rPr>
        <w:t xml:space="preserve"> </w:t>
      </w:r>
      <w:proofErr w:type="spellStart"/>
      <w:r w:rsidRPr="0012380E">
        <w:rPr>
          <w:rFonts w:ascii="Palatino Linotype" w:eastAsia="Palatino Linotype" w:hAnsi="Palatino Linotype" w:cs="Palatino Linotype"/>
          <w:kern w:val="0"/>
          <w14:ligatures w14:val="none"/>
        </w:rPr>
        <w:t>αρ</w:t>
      </w:r>
      <w:proofErr w:type="spellEnd"/>
      <w:r w:rsidRPr="0012380E">
        <w:rPr>
          <w:rFonts w:ascii="Palatino Linotype" w:eastAsia="Palatino Linotype" w:hAnsi="Palatino Linotype" w:cs="Palatino Linotype"/>
          <w:kern w:val="0"/>
          <w14:ligatures w14:val="none"/>
        </w:rPr>
        <w:t>.</w:t>
      </w:r>
      <w:r w:rsidRPr="0012380E">
        <w:rPr>
          <w:rFonts w:ascii="Palatino Linotype" w:eastAsia="Palatino Linotype" w:hAnsi="Palatino Linotype" w:cs="Palatino Linotype"/>
          <w:spacing w:val="-14"/>
          <w:kern w:val="0"/>
          <w14:ligatures w14:val="none"/>
        </w:rPr>
        <w:t xml:space="preserve"> </w:t>
      </w:r>
      <w:r w:rsidRPr="0012380E">
        <w:rPr>
          <w:rFonts w:ascii="Palatino Linotype" w:eastAsia="Palatino Linotype" w:hAnsi="Palatino Linotype" w:cs="Palatino Linotype"/>
          <w:kern w:val="0"/>
          <w14:ligatures w14:val="none"/>
        </w:rPr>
        <w:t xml:space="preserve">26) </w:t>
      </w:r>
      <w:r w:rsidRPr="0012380E">
        <w:rPr>
          <w:rFonts w:ascii="Palatino Linotype" w:eastAsia="Palatino Linotype" w:hAnsi="Palatino Linotype" w:cs="Palatino Linotype"/>
          <w:b/>
          <w:kern w:val="0"/>
          <w14:ligatures w14:val="none"/>
        </w:rPr>
        <w:t xml:space="preserve">ΠΡΟΣΚΑΛΕΙ κάθε ενδιαφερόμενο να υποβάλει έγγραφη προσφορά για την ανάδειξη αναδόχου εκτέλεσης της </w:t>
      </w:r>
      <w:r w:rsidR="00126457" w:rsidRPr="00126457">
        <w:rPr>
          <w:rFonts w:ascii="Palatino Linotype" w:eastAsia="Palatino Linotype" w:hAnsi="Palatino Linotype" w:cs="Palatino Linotype"/>
          <w:b/>
          <w:bCs/>
          <w:kern w:val="0"/>
          <w14:ligatures w14:val="none"/>
        </w:rPr>
        <w:t xml:space="preserve">προμήθειας υγρών καυσίμων </w:t>
      </w:r>
      <w:r w:rsidR="004A4F7A">
        <w:rPr>
          <w:rFonts w:ascii="Palatino Linotype" w:eastAsia="Palatino Linotype" w:hAnsi="Palatino Linotype" w:cs="Palatino Linotype"/>
          <w:b/>
          <w:bCs/>
          <w:kern w:val="0"/>
          <w14:ligatures w14:val="none"/>
        </w:rPr>
        <w:t xml:space="preserve"> </w:t>
      </w:r>
      <w:r w:rsidR="004A4F7A">
        <w:rPr>
          <w:rFonts w:ascii="Palatino Linotype" w:eastAsia="Calibri" w:hAnsi="Palatino Linotype" w:cs="Times New Roman"/>
          <w:b/>
          <w:bCs/>
          <w:kern w:val="0"/>
          <w14:ligatures w14:val="none"/>
        </w:rPr>
        <w:t xml:space="preserve">α)  </w:t>
      </w:r>
      <w:r w:rsidR="004A4F7A" w:rsidRPr="004A4F7A">
        <w:rPr>
          <w:rFonts w:ascii="Palatino Linotype" w:eastAsia="Calibri" w:hAnsi="Palatino Linotype" w:cs="Times New Roman"/>
          <w:b/>
          <w:bCs/>
          <w:kern w:val="0"/>
          <w14:ligatures w14:val="none"/>
        </w:rPr>
        <w:t xml:space="preserve">120 </w:t>
      </w:r>
      <w:r w:rsidR="004A4F7A">
        <w:rPr>
          <w:rFonts w:ascii="Palatino Linotype" w:eastAsia="Calibri" w:hAnsi="Palatino Linotype" w:cs="Times New Roman"/>
          <w:b/>
          <w:bCs/>
          <w:kern w:val="0"/>
          <w14:ligatures w14:val="none"/>
        </w:rPr>
        <w:t xml:space="preserve"> </w:t>
      </w:r>
      <w:r w:rsidR="004A4F7A" w:rsidRPr="00863BC7">
        <w:rPr>
          <w:rFonts w:ascii="Palatino Linotype" w:eastAsia="Calibri" w:hAnsi="Palatino Linotype" w:cs="Times New Roman"/>
          <w:b/>
          <w:bCs/>
          <w:kern w:val="0"/>
          <w14:ligatures w14:val="none"/>
        </w:rPr>
        <w:t xml:space="preserve">λίτρων (πετρελαίου κίνησης), </w:t>
      </w:r>
      <w:proofErr w:type="spellStart"/>
      <w:r w:rsidR="004A4F7A" w:rsidRPr="00863BC7">
        <w:rPr>
          <w:rFonts w:ascii="Palatino Linotype" w:eastAsia="Calibri" w:hAnsi="Palatino Linotype" w:cs="Times New Roman"/>
          <w:b/>
          <w:bCs/>
          <w:kern w:val="0"/>
          <w14:ligatures w14:val="none"/>
        </w:rPr>
        <w:t>προϋπολογιζόμενης</w:t>
      </w:r>
      <w:proofErr w:type="spellEnd"/>
      <w:r w:rsidR="004A4F7A" w:rsidRPr="00863BC7">
        <w:rPr>
          <w:rFonts w:ascii="Palatino Linotype" w:eastAsia="Calibri" w:hAnsi="Palatino Linotype" w:cs="Times New Roman"/>
          <w:b/>
          <w:bCs/>
          <w:kern w:val="0"/>
          <w14:ligatures w14:val="none"/>
        </w:rPr>
        <w:t xml:space="preserve"> συνολικής δαπάνης  </w:t>
      </w:r>
      <w:r w:rsidR="004A4F7A" w:rsidRPr="004A4F7A">
        <w:rPr>
          <w:rFonts w:ascii="Palatino Linotype" w:eastAsia="Calibri" w:hAnsi="Palatino Linotype" w:cs="Times New Roman"/>
          <w:b/>
          <w:bCs/>
          <w:kern w:val="0"/>
          <w14:ligatures w14:val="none"/>
        </w:rPr>
        <w:t>192</w:t>
      </w:r>
      <w:r w:rsidR="004A4F7A" w:rsidRPr="00863BC7">
        <w:rPr>
          <w:rFonts w:ascii="Palatino Linotype" w:eastAsia="Calibri" w:hAnsi="Palatino Linotype" w:cs="Times New Roman"/>
          <w:b/>
          <w:bCs/>
          <w:kern w:val="0"/>
          <w14:ligatures w14:val="none"/>
        </w:rPr>
        <w:t xml:space="preserve">,00 ευρώ άνευ ΦΠΑ και  </w:t>
      </w:r>
      <w:r w:rsidR="004A4F7A" w:rsidRPr="004A4F7A">
        <w:rPr>
          <w:rFonts w:ascii="Palatino Linotype" w:eastAsia="Calibri" w:hAnsi="Palatino Linotype" w:cs="Times New Roman"/>
          <w:b/>
          <w:bCs/>
          <w:kern w:val="0"/>
          <w14:ligatures w14:val="none"/>
        </w:rPr>
        <w:t xml:space="preserve">238,08 </w:t>
      </w:r>
      <w:r w:rsidR="004A4F7A" w:rsidRPr="00863BC7">
        <w:rPr>
          <w:rFonts w:ascii="Palatino Linotype" w:eastAsia="Calibri" w:hAnsi="Palatino Linotype" w:cs="Times New Roman"/>
          <w:b/>
          <w:bCs/>
          <w:kern w:val="0"/>
          <w14:ligatures w14:val="none"/>
        </w:rPr>
        <w:t xml:space="preserve">ευρώ με ΦΠΑ </w:t>
      </w:r>
      <w:r w:rsidR="004A4F7A">
        <w:rPr>
          <w:rFonts w:ascii="Palatino Linotype" w:eastAsia="Calibri" w:hAnsi="Palatino Linotype" w:cs="Times New Roman"/>
          <w:b/>
          <w:bCs/>
          <w:kern w:val="0"/>
          <w14:ligatures w14:val="none"/>
        </w:rPr>
        <w:t xml:space="preserve">για την ασφαλή περιοχή Διαβατών </w:t>
      </w:r>
      <w:r w:rsidR="004A4F7A" w:rsidRPr="00863BC7">
        <w:rPr>
          <w:rFonts w:ascii="Palatino Linotype" w:eastAsia="Calibri" w:hAnsi="Palatino Linotype" w:cs="Times New Roman"/>
          <w:b/>
          <w:bCs/>
          <w:kern w:val="0"/>
          <w14:ligatures w14:val="none"/>
        </w:rPr>
        <w:t xml:space="preserve"> </w:t>
      </w:r>
      <w:r w:rsidR="004A4F7A">
        <w:rPr>
          <w:rFonts w:ascii="Palatino Linotype" w:eastAsia="Calibri" w:hAnsi="Palatino Linotype" w:cs="Times New Roman"/>
          <w:b/>
          <w:bCs/>
          <w:kern w:val="0"/>
          <w14:ligatures w14:val="none"/>
        </w:rPr>
        <w:t>και β</w:t>
      </w:r>
      <w:r w:rsidR="004A4F7A" w:rsidRPr="004A4F7A">
        <w:rPr>
          <w:rFonts w:ascii="Palatino Linotype" w:eastAsia="Calibri" w:hAnsi="Palatino Linotype" w:cs="Times New Roman"/>
          <w:b/>
          <w:bCs/>
          <w:kern w:val="0"/>
          <w14:ligatures w14:val="none"/>
        </w:rPr>
        <w:t xml:space="preserve">)300 λίτρων (πετρελαίου κίνησης) </w:t>
      </w:r>
      <w:proofErr w:type="spellStart"/>
      <w:r w:rsidR="004A4F7A" w:rsidRPr="004A4F7A">
        <w:rPr>
          <w:rFonts w:ascii="Palatino Linotype" w:eastAsia="Calibri" w:hAnsi="Palatino Linotype" w:cs="Times New Roman"/>
          <w:b/>
          <w:bCs/>
          <w:kern w:val="0"/>
          <w14:ligatures w14:val="none"/>
        </w:rPr>
        <w:t>προϋπολογιζόμενης</w:t>
      </w:r>
      <w:proofErr w:type="spellEnd"/>
      <w:r w:rsidR="004A4F7A" w:rsidRPr="004A4F7A">
        <w:rPr>
          <w:rFonts w:ascii="Palatino Linotype" w:eastAsia="Calibri" w:hAnsi="Palatino Linotype" w:cs="Times New Roman"/>
          <w:b/>
          <w:bCs/>
          <w:kern w:val="0"/>
          <w14:ligatures w14:val="none"/>
        </w:rPr>
        <w:t xml:space="preserve"> συνολικής δαπάνης 480,00 ευρώ άνευ ΦΠΑ και 595,20ευρώ με ΦΠΑ για το ΚΥΤ Φυλακίου ΄</w:t>
      </w:r>
      <w:proofErr w:type="spellStart"/>
      <w:r w:rsidR="004A4F7A" w:rsidRPr="004A4F7A">
        <w:rPr>
          <w:rFonts w:ascii="Palatino Linotype" w:eastAsia="Calibri" w:hAnsi="Palatino Linotype" w:cs="Times New Roman"/>
          <w:b/>
          <w:bCs/>
          <w:kern w:val="0"/>
          <w14:ligatures w14:val="none"/>
        </w:rPr>
        <w:t>Εβρου</w:t>
      </w:r>
      <w:proofErr w:type="spellEnd"/>
      <w:r w:rsidR="004A4F7A" w:rsidRPr="004A4F7A">
        <w:rPr>
          <w:rFonts w:ascii="Palatino Linotype" w:eastAsia="Calibri" w:hAnsi="Palatino Linotype" w:cs="Times New Roman"/>
          <w:b/>
          <w:bCs/>
          <w:kern w:val="0"/>
          <w14:ligatures w14:val="none"/>
        </w:rPr>
        <w:t xml:space="preserve"> </w:t>
      </w:r>
      <w:r w:rsidR="004A4F7A">
        <w:rPr>
          <w:rFonts w:ascii="Palatino Linotype" w:eastAsia="Calibri" w:hAnsi="Palatino Linotype" w:cs="Times New Roman"/>
          <w:b/>
          <w:bCs/>
          <w:kern w:val="0"/>
          <w14:ligatures w14:val="none"/>
        </w:rPr>
        <w:t xml:space="preserve">, </w:t>
      </w:r>
    </w:p>
    <w:p w14:paraId="51F4D1F9" w14:textId="77777777" w:rsidR="004A4F7A" w:rsidRPr="0095626E" w:rsidRDefault="004A4F7A" w:rsidP="004A4F7A">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r w:rsidRPr="00863BC7">
        <w:rPr>
          <w:rFonts w:ascii="Palatino Linotype" w:eastAsia="Palatino Linotype" w:hAnsi="Palatino Linotype" w:cs="Palatino Linotype"/>
          <w:b/>
          <w:bCs/>
          <w:kern w:val="0"/>
          <w14:ligatures w14:val="none"/>
        </w:rPr>
        <w:t>για την υλοποίηση του έργου με τίτλο:”</w:t>
      </w:r>
      <w:r w:rsidRPr="00863BC7">
        <w:rPr>
          <w:b/>
          <w:bCs/>
          <w:color w:val="222222"/>
          <w:shd w:val="clear" w:color="auto" w:fill="FFFFFF"/>
        </w:rPr>
        <w:t xml:space="preserve"> </w:t>
      </w:r>
      <w:r w:rsidRPr="00863BC7">
        <w:rPr>
          <w:rFonts w:ascii="Palatino Linotype" w:eastAsia="Palatino Linotype" w:hAnsi="Palatino Linotype" w:cs="Palatino Linotype"/>
          <w:b/>
          <w:bCs/>
          <w:kern w:val="0"/>
          <w14:ligatures w14:val="none"/>
        </w:rPr>
        <w:t>«Ενίσχυση</w:t>
      </w:r>
      <w:r w:rsidRPr="007B5205">
        <w:rPr>
          <w:rFonts w:ascii="Palatino Linotype" w:eastAsia="Palatino Linotype" w:hAnsi="Palatino Linotype" w:cs="Palatino Linotype"/>
          <w:b/>
          <w:bCs/>
          <w:kern w:val="0"/>
          <w14:ligatures w14:val="none"/>
        </w:rPr>
        <w:t xml:space="preserve"> του συστήματος προστασίας ασυνόδευτων ανηλίκων και ευάλωτων γυναικών αιτούντων και δικαιούχων διεθνούς προστασίας</w:t>
      </w:r>
      <w:r w:rsidRPr="0095626E">
        <w:rPr>
          <w:rFonts w:ascii="Palatino Linotype" w:eastAsia="Palatino Linotype" w:hAnsi="Palatino Linotype" w:cs="Palatino Linotype"/>
          <w:b/>
          <w:bCs/>
          <w:kern w:val="0"/>
          <w14:ligatures w14:val="none"/>
        </w:rPr>
        <w:t>”</w:t>
      </w:r>
      <w:r>
        <w:rPr>
          <w:rFonts w:ascii="Palatino Linotype" w:eastAsia="Palatino Linotype" w:hAnsi="Palatino Linotype" w:cs="Palatino Linotype"/>
          <w:b/>
          <w:bCs/>
          <w:kern w:val="0"/>
          <w14:ligatures w14:val="none"/>
        </w:rPr>
        <w:t xml:space="preserve"> ,</w:t>
      </w:r>
    </w:p>
    <w:p w14:paraId="15696233" w14:textId="77777777" w:rsidR="001B437F" w:rsidRDefault="004A4F7A" w:rsidP="001B437F">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bookmarkStart w:id="5" w:name="_Hlk213681085"/>
      <w:r w:rsidRPr="004A4F7A">
        <w:rPr>
          <w:rFonts w:ascii="Palatino Linotype" w:eastAsia="Palatino Linotype" w:hAnsi="Palatino Linotype" w:cs="Palatino Linotype"/>
          <w:b/>
          <w:bCs/>
          <w:kern w:val="0"/>
          <w14:ligatures w14:val="none"/>
        </w:rPr>
        <w:t>ΥΠΌΕΡΓΟ ΛΕΙΤΟΥΡΓΙΑ Ασφαλών  Περιοχών εντός των κέντρων υποδοχής και ταυτοποίησης σε Φυλάκιο και Διαβατά</w:t>
      </w:r>
      <w:bookmarkEnd w:id="5"/>
      <w:r w:rsidRPr="0095626E">
        <w:rPr>
          <w:rFonts w:ascii="Palatino Linotype" w:eastAsia="Palatino Linotype" w:hAnsi="Palatino Linotype" w:cs="Palatino Linotype"/>
          <w:b/>
          <w:bCs/>
          <w:kern w:val="0"/>
          <w14:ligatures w14:val="none"/>
        </w:rPr>
        <w:t>. </w:t>
      </w:r>
      <w:r w:rsidR="001B437F">
        <w:rPr>
          <w:rFonts w:ascii="Palatino Linotype" w:eastAsia="Palatino Linotype" w:hAnsi="Palatino Linotype" w:cs="Palatino Linotype"/>
          <w:b/>
          <w:bCs/>
          <w:kern w:val="0"/>
          <w14:ligatures w14:val="none"/>
        </w:rPr>
        <w:t>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7DECC0E0" w14:textId="06E90351" w:rsidR="0012380E" w:rsidRPr="0012380E" w:rsidRDefault="0012380E" w:rsidP="004A4F7A">
      <w:pPr>
        <w:widowControl w:val="0"/>
        <w:autoSpaceDE w:val="0"/>
        <w:autoSpaceDN w:val="0"/>
        <w:spacing w:after="0"/>
        <w:ind w:left="100" w:right="1085"/>
        <w:jc w:val="both"/>
        <w:rPr>
          <w:rFonts w:ascii="Palatino Linotype" w:eastAsia="Palatino Linotype" w:hAnsi="Palatino Linotype" w:cs="Palatino Linotype"/>
          <w:b/>
          <w:kern w:val="0"/>
          <w14:ligatures w14:val="none"/>
        </w:rPr>
      </w:pPr>
    </w:p>
    <w:p w14:paraId="7EB04C67" w14:textId="062CAE50" w:rsidR="0012380E" w:rsidRPr="0012380E" w:rsidRDefault="0012380E" w:rsidP="0012380E">
      <w:pPr>
        <w:widowControl w:val="0"/>
        <w:autoSpaceDE w:val="0"/>
        <w:autoSpaceDN w:val="0"/>
        <w:spacing w:before="160" w:after="0"/>
        <w:ind w:left="100" w:right="1087" w:firstLine="55"/>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πρόσκληση αφορά το</w:t>
      </w:r>
      <w:r w:rsidRPr="0012380E">
        <w:rPr>
          <w:rFonts w:ascii="Palatino Linotype" w:eastAsia="Palatino Linotype" w:hAnsi="Palatino Linotype" w:cs="Palatino Linotype"/>
          <w:b/>
          <w:bCs/>
          <w:spacing w:val="19"/>
          <w:kern w:val="0"/>
          <w14:ligatures w14:val="none"/>
        </w:rPr>
        <w:t xml:space="preserve"> </w:t>
      </w:r>
      <w:r w:rsidRPr="0012380E">
        <w:rPr>
          <w:rFonts w:ascii="Palatino Linotype" w:eastAsia="Palatino Linotype" w:hAnsi="Palatino Linotype" w:cs="Palatino Linotype"/>
          <w:b/>
          <w:bCs/>
          <w:kern w:val="0"/>
          <w14:ligatures w14:val="none"/>
        </w:rPr>
        <w:t>χρονικό διάστημα από</w:t>
      </w:r>
      <w:r w:rsidRPr="0012380E">
        <w:rPr>
          <w:rFonts w:ascii="Palatino Linotype" w:eastAsia="Palatino Linotype" w:hAnsi="Palatino Linotype" w:cs="Palatino Linotype"/>
          <w:b/>
          <w:bCs/>
          <w:spacing w:val="40"/>
          <w:kern w:val="0"/>
          <w14:ligatures w14:val="none"/>
        </w:rPr>
        <w:t xml:space="preserve">  </w:t>
      </w:r>
      <w:r>
        <w:rPr>
          <w:rFonts w:ascii="Palatino Linotype" w:eastAsia="Palatino Linotype" w:hAnsi="Palatino Linotype" w:cs="Palatino Linotype"/>
          <w:b/>
          <w:bCs/>
          <w:spacing w:val="40"/>
          <w:kern w:val="0"/>
          <w14:ligatures w14:val="none"/>
        </w:rPr>
        <w:t>1</w:t>
      </w:r>
      <w:r w:rsidR="00B86FE0">
        <w:rPr>
          <w:rFonts w:ascii="Palatino Linotype" w:eastAsia="Palatino Linotype" w:hAnsi="Palatino Linotype" w:cs="Palatino Linotype"/>
          <w:b/>
          <w:bCs/>
          <w:spacing w:val="40"/>
          <w:kern w:val="0"/>
          <w14:ligatures w14:val="none"/>
        </w:rPr>
        <w:t>7</w:t>
      </w:r>
      <w:r>
        <w:rPr>
          <w:rFonts w:ascii="Palatino Linotype" w:eastAsia="Palatino Linotype" w:hAnsi="Palatino Linotype" w:cs="Palatino Linotype"/>
          <w:b/>
          <w:bCs/>
          <w:spacing w:val="40"/>
          <w:kern w:val="0"/>
          <w14:ligatures w14:val="none"/>
        </w:rPr>
        <w:t>/11</w:t>
      </w:r>
      <w:r w:rsidRPr="0012380E">
        <w:rPr>
          <w:rFonts w:ascii="Palatino Linotype" w:eastAsia="Palatino Linotype" w:hAnsi="Palatino Linotype" w:cs="Palatino Linotype"/>
          <w:b/>
          <w:bCs/>
          <w:kern w:val="0"/>
          <w14:ligatures w14:val="none"/>
        </w:rPr>
        <w:t>/2025</w:t>
      </w:r>
      <w:r w:rsidRPr="0012380E">
        <w:rPr>
          <w:rFonts w:ascii="Palatino Linotype" w:eastAsia="Palatino Linotype" w:hAnsi="Palatino Linotype" w:cs="Palatino Linotype"/>
          <w:b/>
          <w:bCs/>
          <w:spacing w:val="80"/>
          <w:w w:val="150"/>
          <w:kern w:val="0"/>
          <w14:ligatures w14:val="none"/>
        </w:rPr>
        <w:t xml:space="preserve">  </w:t>
      </w:r>
      <w:r w:rsidRPr="0012380E">
        <w:rPr>
          <w:rFonts w:ascii="Palatino Linotype" w:eastAsia="Palatino Linotype" w:hAnsi="Palatino Linotype" w:cs="Palatino Linotype"/>
          <w:b/>
          <w:bCs/>
          <w:kern w:val="0"/>
          <w14:ligatures w14:val="none"/>
        </w:rPr>
        <w:t>έως</w:t>
      </w:r>
      <w:r w:rsidRPr="0012380E">
        <w:rPr>
          <w:rFonts w:ascii="Palatino Linotype" w:eastAsia="Palatino Linotype" w:hAnsi="Palatino Linotype" w:cs="Palatino Linotype"/>
          <w:b/>
          <w:bCs/>
          <w:spacing w:val="40"/>
          <w:kern w:val="0"/>
          <w14:ligatures w14:val="none"/>
        </w:rPr>
        <w:t xml:space="preserve">  </w:t>
      </w:r>
      <w:r w:rsidRPr="0012380E">
        <w:rPr>
          <w:rFonts w:ascii="Palatino Linotype" w:eastAsia="Palatino Linotype" w:hAnsi="Palatino Linotype" w:cs="Palatino Linotype"/>
          <w:b/>
          <w:bCs/>
          <w:kern w:val="0"/>
          <w14:ligatures w14:val="none"/>
        </w:rPr>
        <w:t>31/1</w:t>
      </w:r>
      <w:r>
        <w:rPr>
          <w:rFonts w:ascii="Palatino Linotype" w:eastAsia="Palatino Linotype" w:hAnsi="Palatino Linotype" w:cs="Palatino Linotype"/>
          <w:b/>
          <w:bCs/>
          <w:kern w:val="0"/>
          <w14:ligatures w14:val="none"/>
        </w:rPr>
        <w:t>2</w:t>
      </w:r>
      <w:r w:rsidRPr="0012380E">
        <w:rPr>
          <w:rFonts w:ascii="Palatino Linotype" w:eastAsia="Palatino Linotype" w:hAnsi="Palatino Linotype" w:cs="Palatino Linotype"/>
          <w:b/>
          <w:bCs/>
          <w:kern w:val="0"/>
          <w14:ligatures w14:val="none"/>
        </w:rPr>
        <w:t>/2025. με κριτήριο κατακύρωσης την πλέον συμφέρουσα από οικονομική άποψη προσφορά βάσει της προσφερόμενης τιμής.</w:t>
      </w:r>
    </w:p>
    <w:p w14:paraId="4C701583" w14:textId="77777777" w:rsidR="0012380E" w:rsidRPr="0012380E" w:rsidRDefault="0012380E" w:rsidP="0012380E">
      <w:pPr>
        <w:widowControl w:val="0"/>
        <w:autoSpaceDE w:val="0"/>
        <w:autoSpaceDN w:val="0"/>
        <w:spacing w:before="160" w:after="0"/>
        <w:ind w:left="100" w:right="1092"/>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 xml:space="preserve">Η </w:t>
      </w:r>
      <w:proofErr w:type="spellStart"/>
      <w:r w:rsidRPr="0012380E">
        <w:rPr>
          <w:rFonts w:ascii="Palatino Linotype" w:eastAsia="Palatino Linotype" w:hAnsi="Palatino Linotype" w:cs="Palatino Linotype"/>
          <w:b/>
          <w:bCs/>
          <w:kern w:val="0"/>
          <w14:ligatures w14:val="none"/>
        </w:rPr>
        <w:t>προϋπολογιζόμενη</w:t>
      </w:r>
      <w:proofErr w:type="spellEnd"/>
      <w:r w:rsidRPr="0012380E">
        <w:rPr>
          <w:rFonts w:ascii="Palatino Linotype" w:eastAsia="Palatino Linotype" w:hAnsi="Palatino Linotype" w:cs="Palatino Linotype"/>
          <w:b/>
          <w:bCs/>
          <w:kern w:val="0"/>
          <w14:ligatures w14:val="none"/>
        </w:rPr>
        <w:t xml:space="preserve"> δαπάνη της παροχής των παραπάνω υπηρεσιών είναι σύμφωνα με τον παρακάτω ΠΙΝΑΚΑ, οι εξής:</w:t>
      </w:r>
    </w:p>
    <w:p w14:paraId="02F61371"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35548927"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71E725E"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3616386C"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D7F4A86"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675AAE80"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1CE54AB4"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236FABF1"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E23FA25"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15401CC2"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579C049C" w14:textId="1CDE1DD2"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r>
        <w:rPr>
          <w:noProof/>
        </w:rPr>
        <w:drawing>
          <wp:inline distT="0" distB="0" distL="0" distR="0" wp14:anchorId="102AB5F8" wp14:editId="519392CE">
            <wp:extent cx="5274310" cy="1202690"/>
            <wp:effectExtent l="0" t="0" r="2540" b="0"/>
            <wp:docPr id="1042187937"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769AF1D"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4C6FA83A"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21435FDC" w14:textId="77777777" w:rsid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729597DA" w14:textId="598525C3"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position w:val="20"/>
          <w:sz w:val="20"/>
          <w:lang w:val="en-US"/>
          <w14:ligatures w14:val="none"/>
        </w:rPr>
      </w:pPr>
      <w:bookmarkStart w:id="6" w:name="_Hlk213756855"/>
      <w:r w:rsidRPr="0012380E">
        <w:rPr>
          <w:rFonts w:ascii="Palatino Linotype" w:eastAsia="Palatino Linotype" w:hAnsi="Palatino Linotype" w:cs="Palatino Linotype"/>
          <w:b/>
          <w:bCs/>
          <w:kern w:val="0"/>
          <w14:ligatures w14:val="none"/>
        </w:rPr>
        <w:t xml:space="preserve">ΠΑΡΑΡΤΗΜΑ </w:t>
      </w:r>
      <w:r>
        <w:rPr>
          <w:rFonts w:ascii="Palatino Linotype" w:eastAsia="Palatino Linotype" w:hAnsi="Palatino Linotype" w:cs="Palatino Linotype"/>
          <w:b/>
          <w:bCs/>
          <w:kern w:val="0"/>
          <w14:ligatures w14:val="none"/>
        </w:rPr>
        <w:t>Ι</w:t>
      </w:r>
      <w:r w:rsidR="004A4F7A">
        <w:rPr>
          <w:rFonts w:ascii="Palatino Linotype" w:eastAsia="Palatino Linotype" w:hAnsi="Palatino Linotype" w:cs="Palatino Linotype"/>
          <w:b/>
          <w:bCs/>
          <w:kern w:val="0"/>
          <w14:ligatures w14:val="none"/>
        </w:rPr>
        <w:t>- Διαβατά</w:t>
      </w: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1836"/>
        <w:gridCol w:w="1556"/>
        <w:gridCol w:w="1220"/>
        <w:gridCol w:w="2866"/>
      </w:tblGrid>
      <w:tr w:rsidR="00B86FE0" w:rsidRPr="009E2797" w14:paraId="24745CA7" w14:textId="77777777" w:rsidTr="00B86FE0">
        <w:trPr>
          <w:tblHeader/>
          <w:jc w:val="center"/>
        </w:trPr>
        <w:tc>
          <w:tcPr>
            <w:tcW w:w="2435" w:type="dxa"/>
            <w:vAlign w:val="center"/>
            <w:hideMark/>
          </w:tcPr>
          <w:p w14:paraId="379B40B6"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ΤΜΗΜΑ</w:t>
            </w:r>
          </w:p>
        </w:tc>
        <w:tc>
          <w:tcPr>
            <w:tcW w:w="1836" w:type="dxa"/>
            <w:vAlign w:val="center"/>
            <w:hideMark/>
          </w:tcPr>
          <w:p w14:paraId="5A0E4C79"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ΠΕΡΙΓΡΑΦΗ ΠΡΟΜΗΘΕΙΑΣ</w:t>
            </w:r>
          </w:p>
        </w:tc>
        <w:tc>
          <w:tcPr>
            <w:tcW w:w="1556" w:type="dxa"/>
            <w:vAlign w:val="center"/>
            <w:hideMark/>
          </w:tcPr>
          <w:p w14:paraId="7198AD4C"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ΠΟΣΟΤΗΤΑ ΣΕ ΛΙΤΡΑ</w:t>
            </w:r>
          </w:p>
        </w:tc>
        <w:tc>
          <w:tcPr>
            <w:tcW w:w="1220" w:type="dxa"/>
            <w:vAlign w:val="center"/>
            <w:hideMark/>
          </w:tcPr>
          <w:p w14:paraId="093D39AB"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ΤΙΜΗ ΛΙΤΡΟΥ ΣΕ ΕΥΡΩ ΧΩΡΙΣ ΦΠΑ</w:t>
            </w:r>
          </w:p>
        </w:tc>
        <w:tc>
          <w:tcPr>
            <w:tcW w:w="2866" w:type="dxa"/>
            <w:vAlign w:val="center"/>
            <w:hideMark/>
          </w:tcPr>
          <w:p w14:paraId="0CDA0EBF"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ΠΡΟΫΠΟΛΟΓΙΖΟΜΕΝΗ ΔΑΠΑΝΗ ΣΕ ΕΥΡΩ ΑΝΕΥ ΦΠΑ</w:t>
            </w:r>
          </w:p>
        </w:tc>
      </w:tr>
      <w:tr w:rsidR="00B86FE0" w:rsidRPr="009E2797" w14:paraId="08FF7CA8" w14:textId="77777777" w:rsidTr="00B86FE0">
        <w:trPr>
          <w:jc w:val="center"/>
        </w:trPr>
        <w:tc>
          <w:tcPr>
            <w:tcW w:w="2435" w:type="dxa"/>
            <w:vAlign w:val="center"/>
          </w:tcPr>
          <w:p w14:paraId="1F132D0A" w14:textId="399E7A72" w:rsidR="00B86FE0" w:rsidRPr="009E2797" w:rsidRDefault="00B86FE0" w:rsidP="00DE24A1">
            <w:pPr>
              <w:jc w:val="both"/>
              <w:rPr>
                <w:rFonts w:ascii="Palatino Linotype" w:hAnsi="Palatino Linotype"/>
                <w:b/>
                <w:bCs/>
                <w:lang w:bidi="el-GR"/>
              </w:rPr>
            </w:pPr>
          </w:p>
        </w:tc>
        <w:tc>
          <w:tcPr>
            <w:tcW w:w="1836" w:type="dxa"/>
            <w:vAlign w:val="center"/>
          </w:tcPr>
          <w:p w14:paraId="3DB39F37"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Πετρέλαιο κίνησης</w:t>
            </w:r>
          </w:p>
        </w:tc>
        <w:tc>
          <w:tcPr>
            <w:tcW w:w="1556" w:type="dxa"/>
            <w:vAlign w:val="center"/>
          </w:tcPr>
          <w:p w14:paraId="2EEFDEDE" w14:textId="7FF10707" w:rsidR="00B86FE0" w:rsidRPr="00CB193D" w:rsidRDefault="004A4F7A" w:rsidP="00DE24A1">
            <w:pPr>
              <w:jc w:val="both"/>
              <w:rPr>
                <w:rFonts w:ascii="Palatino Linotype" w:hAnsi="Palatino Linotype"/>
                <w:b/>
                <w:bCs/>
                <w:lang w:bidi="el-GR"/>
              </w:rPr>
            </w:pPr>
            <w:r>
              <w:rPr>
                <w:rFonts w:ascii="Palatino Linotype" w:hAnsi="Palatino Linotype"/>
                <w:b/>
                <w:bCs/>
                <w:lang w:bidi="el-GR"/>
              </w:rPr>
              <w:t>120</w:t>
            </w:r>
          </w:p>
        </w:tc>
        <w:tc>
          <w:tcPr>
            <w:tcW w:w="1220" w:type="dxa"/>
            <w:vAlign w:val="center"/>
          </w:tcPr>
          <w:p w14:paraId="4345B4FA" w14:textId="3EA69108"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1,</w:t>
            </w:r>
            <w:r>
              <w:rPr>
                <w:rFonts w:ascii="Palatino Linotype" w:hAnsi="Palatino Linotype"/>
                <w:b/>
                <w:bCs/>
                <w:lang w:bidi="el-GR"/>
              </w:rPr>
              <w:t>60</w:t>
            </w:r>
            <w:r w:rsidRPr="009E2797">
              <w:rPr>
                <w:rFonts w:ascii="Palatino Linotype" w:hAnsi="Palatino Linotype"/>
                <w:b/>
                <w:bCs/>
                <w:lang w:bidi="el-GR"/>
              </w:rPr>
              <w:t>€</w:t>
            </w:r>
          </w:p>
        </w:tc>
        <w:tc>
          <w:tcPr>
            <w:tcW w:w="2866" w:type="dxa"/>
            <w:vAlign w:val="center"/>
          </w:tcPr>
          <w:p w14:paraId="643CBBDA" w14:textId="21FA6B6B" w:rsidR="00B86FE0" w:rsidRPr="009E2797" w:rsidRDefault="004A4F7A" w:rsidP="00DE24A1">
            <w:pPr>
              <w:jc w:val="both"/>
              <w:rPr>
                <w:rFonts w:ascii="Palatino Linotype" w:hAnsi="Palatino Linotype"/>
                <w:b/>
                <w:bCs/>
                <w:lang w:bidi="el-GR"/>
              </w:rPr>
            </w:pPr>
            <w:r>
              <w:rPr>
                <w:rFonts w:ascii="Palatino Linotype" w:hAnsi="Palatino Linotype"/>
                <w:b/>
                <w:bCs/>
                <w:lang w:bidi="el-GR"/>
              </w:rPr>
              <w:t>192,00</w:t>
            </w:r>
            <w:r w:rsidR="00B86FE0" w:rsidRPr="009E2797">
              <w:rPr>
                <w:rFonts w:ascii="Palatino Linotype" w:hAnsi="Palatino Linotype"/>
                <w:b/>
                <w:bCs/>
                <w:lang w:bidi="el-GR"/>
              </w:rPr>
              <w:t>€</w:t>
            </w:r>
          </w:p>
        </w:tc>
      </w:tr>
      <w:tr w:rsidR="00B86FE0" w:rsidRPr="009E2797" w14:paraId="20848F19" w14:textId="77777777" w:rsidTr="00B86FE0">
        <w:trPr>
          <w:jc w:val="center"/>
        </w:trPr>
        <w:tc>
          <w:tcPr>
            <w:tcW w:w="7047" w:type="dxa"/>
            <w:gridSpan w:val="4"/>
            <w:vAlign w:val="center"/>
            <w:hideMark/>
          </w:tcPr>
          <w:p w14:paraId="4C5DE012"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ΠΡΟΫΠΟΛΟΓΙΖΟΜΕΝΟ  ΣΥΝΟΛΙΚΟ ΚΟΣΤΟΣ ΑΝΕΥ ΦΠΑ</w:t>
            </w:r>
          </w:p>
        </w:tc>
        <w:tc>
          <w:tcPr>
            <w:tcW w:w="2866" w:type="dxa"/>
            <w:vAlign w:val="center"/>
          </w:tcPr>
          <w:p w14:paraId="4869DE5E" w14:textId="68D2E3F8" w:rsidR="00B86FE0" w:rsidRPr="009E2797" w:rsidRDefault="004A4F7A" w:rsidP="00DE24A1">
            <w:pPr>
              <w:jc w:val="both"/>
              <w:rPr>
                <w:rFonts w:ascii="Palatino Linotype" w:hAnsi="Palatino Linotype"/>
                <w:b/>
                <w:bCs/>
                <w:lang w:bidi="el-GR"/>
              </w:rPr>
            </w:pPr>
            <w:r>
              <w:rPr>
                <w:rFonts w:ascii="Palatino Linotype" w:hAnsi="Palatino Linotype"/>
                <w:b/>
                <w:bCs/>
                <w:lang w:bidi="el-GR"/>
              </w:rPr>
              <w:t>192,00</w:t>
            </w:r>
            <w:r w:rsidR="00B86FE0" w:rsidRPr="009E2797">
              <w:rPr>
                <w:rFonts w:ascii="Palatino Linotype" w:hAnsi="Palatino Linotype"/>
                <w:b/>
                <w:bCs/>
                <w:lang w:bidi="el-GR"/>
              </w:rPr>
              <w:t>€</w:t>
            </w:r>
          </w:p>
        </w:tc>
      </w:tr>
      <w:tr w:rsidR="00B86FE0" w:rsidRPr="009E2797" w14:paraId="5A0BFEE3" w14:textId="77777777" w:rsidTr="00B86FE0">
        <w:trPr>
          <w:jc w:val="center"/>
        </w:trPr>
        <w:tc>
          <w:tcPr>
            <w:tcW w:w="7047" w:type="dxa"/>
            <w:gridSpan w:val="4"/>
            <w:vAlign w:val="center"/>
            <w:hideMark/>
          </w:tcPr>
          <w:p w14:paraId="1872687C"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ΦΠΑ 24%</w:t>
            </w:r>
          </w:p>
        </w:tc>
        <w:tc>
          <w:tcPr>
            <w:tcW w:w="2866" w:type="dxa"/>
            <w:vAlign w:val="center"/>
          </w:tcPr>
          <w:p w14:paraId="781F0B93" w14:textId="74F94578" w:rsidR="00B86FE0" w:rsidRPr="009E2797" w:rsidRDefault="004A4F7A" w:rsidP="00DE24A1">
            <w:pPr>
              <w:jc w:val="both"/>
              <w:rPr>
                <w:rFonts w:ascii="Palatino Linotype" w:hAnsi="Palatino Linotype"/>
                <w:b/>
                <w:bCs/>
                <w:lang w:bidi="el-GR"/>
              </w:rPr>
            </w:pPr>
            <w:r>
              <w:rPr>
                <w:rFonts w:ascii="Palatino Linotype" w:hAnsi="Palatino Linotype"/>
                <w:b/>
                <w:bCs/>
                <w:lang w:bidi="el-GR"/>
              </w:rPr>
              <w:t xml:space="preserve">   46,08</w:t>
            </w:r>
            <w:r w:rsidR="00B86FE0" w:rsidRPr="009E2797">
              <w:rPr>
                <w:rFonts w:ascii="Palatino Linotype" w:hAnsi="Palatino Linotype"/>
                <w:b/>
                <w:bCs/>
                <w:lang w:bidi="el-GR"/>
              </w:rPr>
              <w:t>€</w:t>
            </w:r>
          </w:p>
        </w:tc>
      </w:tr>
      <w:tr w:rsidR="00B86FE0" w:rsidRPr="009E2797" w14:paraId="5F9F2FBE" w14:textId="77777777" w:rsidTr="00B86FE0">
        <w:trPr>
          <w:jc w:val="center"/>
        </w:trPr>
        <w:tc>
          <w:tcPr>
            <w:tcW w:w="7047" w:type="dxa"/>
            <w:gridSpan w:val="4"/>
            <w:vAlign w:val="center"/>
            <w:hideMark/>
          </w:tcPr>
          <w:p w14:paraId="193E274E"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ΠΡΟΫΠΟΛΟΓΙΖΟΜΕΝΟ  ΣΥΝΟΛΙΚΟ ΚΟΣΤΟΣ ΜΕ ΦΠΑ</w:t>
            </w:r>
          </w:p>
        </w:tc>
        <w:tc>
          <w:tcPr>
            <w:tcW w:w="2866" w:type="dxa"/>
            <w:vAlign w:val="center"/>
          </w:tcPr>
          <w:p w14:paraId="007690D7" w14:textId="04296C8D" w:rsidR="00B86FE0" w:rsidRPr="009E2797" w:rsidRDefault="004A4F7A" w:rsidP="00DE24A1">
            <w:pPr>
              <w:jc w:val="both"/>
              <w:rPr>
                <w:rFonts w:ascii="Palatino Linotype" w:hAnsi="Palatino Linotype"/>
                <w:b/>
                <w:bCs/>
                <w:lang w:bidi="el-GR"/>
              </w:rPr>
            </w:pPr>
            <w:r>
              <w:rPr>
                <w:rFonts w:ascii="Palatino Linotype" w:hAnsi="Palatino Linotype"/>
                <w:b/>
                <w:bCs/>
                <w:lang w:bidi="el-GR"/>
              </w:rPr>
              <w:t>238,08</w:t>
            </w:r>
            <w:r w:rsidR="00B86FE0" w:rsidRPr="009E2797">
              <w:rPr>
                <w:rFonts w:ascii="Palatino Linotype" w:hAnsi="Palatino Linotype"/>
                <w:b/>
                <w:bCs/>
                <w:lang w:bidi="el-GR"/>
              </w:rPr>
              <w:t>€</w:t>
            </w:r>
          </w:p>
        </w:tc>
      </w:tr>
    </w:tbl>
    <w:bookmarkEnd w:id="6"/>
    <w:p w14:paraId="01DC0D9F" w14:textId="2A0821BB" w:rsidR="00B86FE0" w:rsidRPr="00946AB1" w:rsidRDefault="00B86FE0" w:rsidP="00B86FE0">
      <w:pPr>
        <w:jc w:val="both"/>
        <w:rPr>
          <w:rFonts w:ascii="Palatino Linotype" w:hAnsi="Palatino Linotype"/>
          <w:b/>
          <w:bCs/>
          <w:lang w:bidi="el-GR"/>
        </w:rPr>
      </w:pPr>
      <w:r w:rsidRPr="001C2A8E">
        <w:rPr>
          <w:rFonts w:ascii="Palatino Linotype" w:hAnsi="Palatino Linotype"/>
          <w:b/>
          <w:bCs/>
          <w:lang w:bidi="el-GR"/>
        </w:rPr>
        <w:t xml:space="preserve">Η </w:t>
      </w:r>
      <w:proofErr w:type="spellStart"/>
      <w:r w:rsidRPr="001C2A8E">
        <w:rPr>
          <w:rFonts w:ascii="Palatino Linotype" w:hAnsi="Palatino Linotype"/>
          <w:b/>
          <w:bCs/>
          <w:lang w:bidi="el-GR"/>
        </w:rPr>
        <w:t>προϋπολογιζόμενη</w:t>
      </w:r>
      <w:proofErr w:type="spellEnd"/>
      <w:r w:rsidRPr="001C2A8E">
        <w:rPr>
          <w:rFonts w:ascii="Palatino Linotype" w:hAnsi="Palatino Linotype"/>
          <w:b/>
          <w:bCs/>
          <w:lang w:bidi="el-GR"/>
        </w:rPr>
        <w:t xml:space="preserve"> δαπάνη ανέρχεται στο ποσό των </w:t>
      </w:r>
      <w:r>
        <w:rPr>
          <w:rFonts w:ascii="Palatino Linotype" w:hAnsi="Palatino Linotype"/>
          <w:b/>
          <w:bCs/>
          <w:lang w:bidi="el-GR"/>
        </w:rPr>
        <w:t xml:space="preserve"> </w:t>
      </w:r>
      <w:r w:rsidR="004A4F7A">
        <w:rPr>
          <w:rFonts w:ascii="Palatino Linotype" w:hAnsi="Palatino Linotype"/>
          <w:b/>
          <w:bCs/>
          <w:lang w:bidi="el-GR"/>
        </w:rPr>
        <w:t>192</w:t>
      </w:r>
      <w:r w:rsidRPr="009E2797">
        <w:rPr>
          <w:rFonts w:ascii="Palatino Linotype" w:hAnsi="Palatino Linotype"/>
          <w:b/>
          <w:bCs/>
          <w:lang w:bidi="el-GR"/>
        </w:rPr>
        <w:t>,00</w:t>
      </w:r>
      <w:r w:rsidRPr="001C2A8E">
        <w:rPr>
          <w:rFonts w:ascii="Palatino Linotype" w:hAnsi="Palatino Linotype"/>
          <w:b/>
          <w:bCs/>
          <w:lang w:bidi="el-GR"/>
        </w:rPr>
        <w:t xml:space="preserve">  ευρώ χωρίς ΦΠΑ και   </w:t>
      </w:r>
      <w:r w:rsidR="004A4F7A">
        <w:rPr>
          <w:rFonts w:ascii="Palatino Linotype" w:hAnsi="Palatino Linotype"/>
          <w:b/>
          <w:bCs/>
          <w:lang w:bidi="el-GR"/>
        </w:rPr>
        <w:t>238,08</w:t>
      </w:r>
      <w:r w:rsidRPr="001C2A8E">
        <w:rPr>
          <w:rFonts w:ascii="Palatino Linotype" w:hAnsi="Palatino Linotype"/>
          <w:b/>
          <w:bCs/>
          <w:lang w:bidi="el-GR"/>
        </w:rPr>
        <w:t xml:space="preserve"> ευρώ συμπεριλαμβανομένου ΦΠΑ 24</w:t>
      </w:r>
      <w:r w:rsidRPr="00946AB1">
        <w:rPr>
          <w:rFonts w:ascii="Palatino Linotype" w:hAnsi="Palatino Linotype"/>
          <w:b/>
          <w:bCs/>
          <w:lang w:bidi="el-GR"/>
        </w:rPr>
        <w:t>%, με κριτήριο κατακύρωσης την πλέον συμφέρουσα από οικονομική άποψη προσφορά́ βάσει της προσφερόμενης τιμής</w:t>
      </w:r>
      <w:r>
        <w:rPr>
          <w:rFonts w:ascii="Palatino Linotype" w:hAnsi="Palatino Linotype"/>
          <w:b/>
          <w:bCs/>
          <w:lang w:bidi="el-GR"/>
        </w:rPr>
        <w:t>.</w:t>
      </w:r>
      <w:r w:rsidRPr="00946AB1">
        <w:rPr>
          <w:rFonts w:ascii="Palatino Linotype" w:hAnsi="Palatino Linotype"/>
          <w:b/>
          <w:bCs/>
          <w:lang w:bidi="el-GR"/>
        </w:rPr>
        <w:t xml:space="preserve"> </w:t>
      </w:r>
    </w:p>
    <w:p w14:paraId="6ED2DE6A" w14:textId="48E2025D" w:rsidR="004A4F7A" w:rsidRPr="004A4F7A" w:rsidRDefault="004A4F7A" w:rsidP="004A4F7A">
      <w:pPr>
        <w:jc w:val="both"/>
        <w:rPr>
          <w:rFonts w:ascii="Palatino Linotype" w:hAnsi="Palatino Linotype"/>
          <w:b/>
          <w:bCs/>
          <w:lang w:bidi="el-GR"/>
        </w:rPr>
      </w:pPr>
      <w:r w:rsidRPr="004A4F7A">
        <w:rPr>
          <w:rFonts w:ascii="Palatino Linotype" w:hAnsi="Palatino Linotype"/>
          <w:b/>
          <w:bCs/>
          <w:lang w:bidi="el-GR"/>
        </w:rPr>
        <w:t xml:space="preserve">ΠΑΡΑΡΤΗΜΑ </w:t>
      </w:r>
      <w:r>
        <w:rPr>
          <w:rFonts w:ascii="Palatino Linotype" w:hAnsi="Palatino Linotype"/>
          <w:b/>
          <w:bCs/>
          <w:lang w:bidi="el-GR"/>
        </w:rPr>
        <w:t>ΙΙ-ΚΥΤ Φυλακίου ΄</w:t>
      </w:r>
      <w:proofErr w:type="spellStart"/>
      <w:r>
        <w:rPr>
          <w:rFonts w:ascii="Palatino Linotype" w:hAnsi="Palatino Linotype"/>
          <w:b/>
          <w:bCs/>
          <w:lang w:bidi="el-GR"/>
        </w:rPr>
        <w:t>Εβρου</w:t>
      </w:r>
      <w:proofErr w:type="spellEnd"/>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1836"/>
        <w:gridCol w:w="1556"/>
        <w:gridCol w:w="1220"/>
        <w:gridCol w:w="2866"/>
      </w:tblGrid>
      <w:tr w:rsidR="004A4F7A" w:rsidRPr="004A4F7A" w14:paraId="0D5084FC" w14:textId="77777777" w:rsidTr="00DE24A1">
        <w:trPr>
          <w:tblHeader/>
          <w:jc w:val="center"/>
        </w:trPr>
        <w:tc>
          <w:tcPr>
            <w:tcW w:w="2435" w:type="dxa"/>
            <w:vAlign w:val="center"/>
            <w:hideMark/>
          </w:tcPr>
          <w:p w14:paraId="2AAB856A" w14:textId="77777777" w:rsidR="004A4F7A" w:rsidRPr="004A4F7A" w:rsidRDefault="004A4F7A" w:rsidP="004A4F7A">
            <w:pPr>
              <w:jc w:val="both"/>
              <w:rPr>
                <w:rFonts w:ascii="Palatino Linotype" w:hAnsi="Palatino Linotype"/>
                <w:b/>
                <w:bCs/>
                <w:lang w:bidi="el-GR"/>
              </w:rPr>
            </w:pPr>
            <w:r w:rsidRPr="004A4F7A">
              <w:rPr>
                <w:rFonts w:ascii="Palatino Linotype" w:hAnsi="Palatino Linotype"/>
                <w:b/>
                <w:bCs/>
                <w:lang w:bidi="el-GR"/>
              </w:rPr>
              <w:t>ΤΜΗΜΑ</w:t>
            </w:r>
          </w:p>
        </w:tc>
        <w:tc>
          <w:tcPr>
            <w:tcW w:w="1836" w:type="dxa"/>
            <w:vAlign w:val="center"/>
            <w:hideMark/>
          </w:tcPr>
          <w:p w14:paraId="112A058F" w14:textId="77777777" w:rsidR="004A4F7A" w:rsidRPr="004A4F7A" w:rsidRDefault="004A4F7A" w:rsidP="004A4F7A">
            <w:pPr>
              <w:jc w:val="both"/>
              <w:rPr>
                <w:rFonts w:ascii="Palatino Linotype" w:hAnsi="Palatino Linotype"/>
                <w:b/>
                <w:bCs/>
                <w:lang w:bidi="el-GR"/>
              </w:rPr>
            </w:pPr>
            <w:r w:rsidRPr="004A4F7A">
              <w:rPr>
                <w:rFonts w:ascii="Palatino Linotype" w:hAnsi="Palatino Linotype"/>
                <w:b/>
                <w:bCs/>
                <w:lang w:bidi="el-GR"/>
              </w:rPr>
              <w:t>ΠΕΡΙΓΡΑΦΗ ΠΡΟΜΗΘΕΙΑΣ</w:t>
            </w:r>
          </w:p>
        </w:tc>
        <w:tc>
          <w:tcPr>
            <w:tcW w:w="1556" w:type="dxa"/>
            <w:vAlign w:val="center"/>
            <w:hideMark/>
          </w:tcPr>
          <w:p w14:paraId="1423EE75" w14:textId="77777777" w:rsidR="004A4F7A" w:rsidRPr="004A4F7A" w:rsidRDefault="004A4F7A" w:rsidP="004A4F7A">
            <w:pPr>
              <w:jc w:val="both"/>
              <w:rPr>
                <w:rFonts w:ascii="Palatino Linotype" w:hAnsi="Palatino Linotype"/>
                <w:b/>
                <w:bCs/>
                <w:lang w:bidi="el-GR"/>
              </w:rPr>
            </w:pPr>
            <w:r w:rsidRPr="004A4F7A">
              <w:rPr>
                <w:rFonts w:ascii="Palatino Linotype" w:hAnsi="Palatino Linotype"/>
                <w:b/>
                <w:bCs/>
                <w:lang w:bidi="el-GR"/>
              </w:rPr>
              <w:t>ΠΟΣΟΤΗΤΑ ΣΕ ΛΙΤΡΑ</w:t>
            </w:r>
          </w:p>
        </w:tc>
        <w:tc>
          <w:tcPr>
            <w:tcW w:w="1220" w:type="dxa"/>
            <w:vAlign w:val="center"/>
            <w:hideMark/>
          </w:tcPr>
          <w:p w14:paraId="417FB820" w14:textId="77777777" w:rsidR="004A4F7A" w:rsidRPr="004A4F7A" w:rsidRDefault="004A4F7A" w:rsidP="004A4F7A">
            <w:pPr>
              <w:jc w:val="both"/>
              <w:rPr>
                <w:rFonts w:ascii="Palatino Linotype" w:hAnsi="Palatino Linotype"/>
                <w:b/>
                <w:bCs/>
                <w:lang w:bidi="el-GR"/>
              </w:rPr>
            </w:pPr>
            <w:r w:rsidRPr="004A4F7A">
              <w:rPr>
                <w:rFonts w:ascii="Palatino Linotype" w:hAnsi="Palatino Linotype"/>
                <w:b/>
                <w:bCs/>
                <w:lang w:bidi="el-GR"/>
              </w:rPr>
              <w:t>ΤΙΜΗ ΛΙΤΡΟΥ ΣΕ ΕΥΡΩ ΧΩΡΙΣ ΦΠΑ</w:t>
            </w:r>
          </w:p>
        </w:tc>
        <w:tc>
          <w:tcPr>
            <w:tcW w:w="2866" w:type="dxa"/>
            <w:vAlign w:val="center"/>
            <w:hideMark/>
          </w:tcPr>
          <w:p w14:paraId="5BC77140" w14:textId="77777777" w:rsidR="004A4F7A" w:rsidRPr="004A4F7A" w:rsidRDefault="004A4F7A" w:rsidP="004A4F7A">
            <w:pPr>
              <w:jc w:val="both"/>
              <w:rPr>
                <w:rFonts w:ascii="Palatino Linotype" w:hAnsi="Palatino Linotype"/>
                <w:b/>
                <w:bCs/>
                <w:lang w:bidi="el-GR"/>
              </w:rPr>
            </w:pPr>
            <w:r w:rsidRPr="004A4F7A">
              <w:rPr>
                <w:rFonts w:ascii="Palatino Linotype" w:hAnsi="Palatino Linotype"/>
                <w:b/>
                <w:bCs/>
                <w:lang w:bidi="el-GR"/>
              </w:rPr>
              <w:t>ΠΡΟΫΠΟΛΟΓΙΖΟΜΕΝΗ ΔΑΠΑΝΗ ΣΕ ΕΥΡΩ ΑΝΕΥ ΦΠΑ</w:t>
            </w:r>
          </w:p>
        </w:tc>
      </w:tr>
      <w:tr w:rsidR="004A4F7A" w:rsidRPr="004A4F7A" w14:paraId="708A16B3" w14:textId="77777777" w:rsidTr="00DE24A1">
        <w:trPr>
          <w:jc w:val="center"/>
        </w:trPr>
        <w:tc>
          <w:tcPr>
            <w:tcW w:w="2435" w:type="dxa"/>
            <w:vAlign w:val="center"/>
          </w:tcPr>
          <w:p w14:paraId="650A7E21" w14:textId="77777777" w:rsidR="004A4F7A" w:rsidRPr="004A4F7A" w:rsidRDefault="004A4F7A" w:rsidP="004A4F7A">
            <w:pPr>
              <w:jc w:val="both"/>
              <w:rPr>
                <w:rFonts w:ascii="Palatino Linotype" w:hAnsi="Palatino Linotype"/>
                <w:b/>
                <w:bCs/>
                <w:lang w:bidi="el-GR"/>
              </w:rPr>
            </w:pPr>
          </w:p>
        </w:tc>
        <w:tc>
          <w:tcPr>
            <w:tcW w:w="1836" w:type="dxa"/>
            <w:vAlign w:val="center"/>
          </w:tcPr>
          <w:p w14:paraId="5E9595DF" w14:textId="77777777" w:rsidR="004A4F7A" w:rsidRPr="004A4F7A" w:rsidRDefault="004A4F7A" w:rsidP="004A4F7A">
            <w:pPr>
              <w:jc w:val="both"/>
              <w:rPr>
                <w:rFonts w:ascii="Palatino Linotype" w:hAnsi="Palatino Linotype"/>
                <w:b/>
                <w:bCs/>
                <w:lang w:bidi="el-GR"/>
              </w:rPr>
            </w:pPr>
            <w:r w:rsidRPr="004A4F7A">
              <w:rPr>
                <w:rFonts w:ascii="Palatino Linotype" w:hAnsi="Palatino Linotype"/>
                <w:b/>
                <w:bCs/>
                <w:lang w:bidi="el-GR"/>
              </w:rPr>
              <w:t>Πετρέλαιο κίνησης</w:t>
            </w:r>
          </w:p>
        </w:tc>
        <w:tc>
          <w:tcPr>
            <w:tcW w:w="1556" w:type="dxa"/>
            <w:vAlign w:val="center"/>
          </w:tcPr>
          <w:p w14:paraId="2BA37CB5" w14:textId="3F214F6E" w:rsidR="004A4F7A" w:rsidRPr="004A4F7A" w:rsidRDefault="004A4F7A" w:rsidP="004A4F7A">
            <w:pPr>
              <w:jc w:val="both"/>
              <w:rPr>
                <w:rFonts w:ascii="Palatino Linotype" w:hAnsi="Palatino Linotype"/>
                <w:b/>
                <w:bCs/>
                <w:lang w:bidi="el-GR"/>
              </w:rPr>
            </w:pPr>
            <w:r>
              <w:rPr>
                <w:rFonts w:ascii="Palatino Linotype" w:hAnsi="Palatino Linotype"/>
                <w:b/>
                <w:bCs/>
                <w:lang w:bidi="el-GR"/>
              </w:rPr>
              <w:t>300</w:t>
            </w:r>
          </w:p>
        </w:tc>
        <w:tc>
          <w:tcPr>
            <w:tcW w:w="1220" w:type="dxa"/>
            <w:vAlign w:val="center"/>
          </w:tcPr>
          <w:p w14:paraId="39F3E66C" w14:textId="77777777" w:rsidR="004A4F7A" w:rsidRPr="004A4F7A" w:rsidRDefault="004A4F7A" w:rsidP="004A4F7A">
            <w:pPr>
              <w:jc w:val="both"/>
              <w:rPr>
                <w:rFonts w:ascii="Palatino Linotype" w:hAnsi="Palatino Linotype"/>
                <w:b/>
                <w:bCs/>
                <w:lang w:bidi="el-GR"/>
              </w:rPr>
            </w:pPr>
            <w:r w:rsidRPr="004A4F7A">
              <w:rPr>
                <w:rFonts w:ascii="Palatino Linotype" w:hAnsi="Palatino Linotype"/>
                <w:b/>
                <w:bCs/>
                <w:lang w:bidi="el-GR"/>
              </w:rPr>
              <w:t>1,60€</w:t>
            </w:r>
          </w:p>
        </w:tc>
        <w:tc>
          <w:tcPr>
            <w:tcW w:w="2866" w:type="dxa"/>
            <w:vAlign w:val="center"/>
          </w:tcPr>
          <w:p w14:paraId="5CDB9FB0" w14:textId="055D63E5" w:rsidR="004A4F7A" w:rsidRPr="004A4F7A" w:rsidRDefault="00727161" w:rsidP="004A4F7A">
            <w:pPr>
              <w:jc w:val="both"/>
              <w:rPr>
                <w:rFonts w:ascii="Palatino Linotype" w:hAnsi="Palatino Linotype"/>
                <w:b/>
                <w:bCs/>
                <w:lang w:bidi="el-GR"/>
              </w:rPr>
            </w:pPr>
            <w:r>
              <w:rPr>
                <w:rFonts w:ascii="Palatino Linotype" w:hAnsi="Palatino Linotype"/>
                <w:b/>
                <w:bCs/>
                <w:lang w:bidi="el-GR"/>
              </w:rPr>
              <w:t>480,00</w:t>
            </w:r>
            <w:r w:rsidR="004A4F7A" w:rsidRPr="004A4F7A">
              <w:rPr>
                <w:rFonts w:ascii="Palatino Linotype" w:hAnsi="Palatino Linotype"/>
                <w:b/>
                <w:bCs/>
                <w:lang w:bidi="el-GR"/>
              </w:rPr>
              <w:t>€</w:t>
            </w:r>
          </w:p>
        </w:tc>
      </w:tr>
      <w:tr w:rsidR="004A4F7A" w:rsidRPr="004A4F7A" w14:paraId="778409B7" w14:textId="77777777" w:rsidTr="00DE24A1">
        <w:trPr>
          <w:jc w:val="center"/>
        </w:trPr>
        <w:tc>
          <w:tcPr>
            <w:tcW w:w="7047" w:type="dxa"/>
            <w:gridSpan w:val="4"/>
            <w:vAlign w:val="center"/>
            <w:hideMark/>
          </w:tcPr>
          <w:p w14:paraId="7C95C337" w14:textId="77777777" w:rsidR="004A4F7A" w:rsidRPr="004A4F7A" w:rsidRDefault="004A4F7A" w:rsidP="004A4F7A">
            <w:pPr>
              <w:jc w:val="both"/>
              <w:rPr>
                <w:rFonts w:ascii="Palatino Linotype" w:hAnsi="Palatino Linotype"/>
                <w:b/>
                <w:bCs/>
                <w:lang w:bidi="el-GR"/>
              </w:rPr>
            </w:pPr>
            <w:r w:rsidRPr="004A4F7A">
              <w:rPr>
                <w:rFonts w:ascii="Palatino Linotype" w:hAnsi="Palatino Linotype"/>
                <w:b/>
                <w:bCs/>
                <w:lang w:bidi="el-GR"/>
              </w:rPr>
              <w:t>ΠΡΟΫΠΟΛΟΓΙΖΟΜΕΝΟ  ΣΥΝΟΛΙΚΟ ΚΟΣΤΟΣ ΑΝΕΥ ΦΠΑ</w:t>
            </w:r>
          </w:p>
        </w:tc>
        <w:tc>
          <w:tcPr>
            <w:tcW w:w="2866" w:type="dxa"/>
            <w:vAlign w:val="center"/>
          </w:tcPr>
          <w:p w14:paraId="186F0E4B" w14:textId="000F0A02" w:rsidR="004A4F7A" w:rsidRPr="004A4F7A" w:rsidRDefault="00727161" w:rsidP="004A4F7A">
            <w:pPr>
              <w:jc w:val="both"/>
              <w:rPr>
                <w:rFonts w:ascii="Palatino Linotype" w:hAnsi="Palatino Linotype"/>
                <w:b/>
                <w:bCs/>
                <w:lang w:bidi="el-GR"/>
              </w:rPr>
            </w:pPr>
            <w:r>
              <w:rPr>
                <w:rFonts w:ascii="Palatino Linotype" w:hAnsi="Palatino Linotype"/>
                <w:b/>
                <w:bCs/>
                <w:lang w:bidi="el-GR"/>
              </w:rPr>
              <w:t>480,00</w:t>
            </w:r>
            <w:r w:rsidR="004A4F7A" w:rsidRPr="004A4F7A">
              <w:rPr>
                <w:rFonts w:ascii="Palatino Linotype" w:hAnsi="Palatino Linotype"/>
                <w:b/>
                <w:bCs/>
                <w:lang w:bidi="el-GR"/>
              </w:rPr>
              <w:t>€</w:t>
            </w:r>
          </w:p>
        </w:tc>
      </w:tr>
      <w:tr w:rsidR="004A4F7A" w:rsidRPr="004A4F7A" w14:paraId="0B6F2D12" w14:textId="77777777" w:rsidTr="00DE24A1">
        <w:trPr>
          <w:jc w:val="center"/>
        </w:trPr>
        <w:tc>
          <w:tcPr>
            <w:tcW w:w="7047" w:type="dxa"/>
            <w:gridSpan w:val="4"/>
            <w:vAlign w:val="center"/>
            <w:hideMark/>
          </w:tcPr>
          <w:p w14:paraId="1F75B3B5" w14:textId="77777777" w:rsidR="004A4F7A" w:rsidRPr="004A4F7A" w:rsidRDefault="004A4F7A" w:rsidP="004A4F7A">
            <w:pPr>
              <w:jc w:val="both"/>
              <w:rPr>
                <w:rFonts w:ascii="Palatino Linotype" w:hAnsi="Palatino Linotype"/>
                <w:b/>
                <w:bCs/>
                <w:lang w:bidi="el-GR"/>
              </w:rPr>
            </w:pPr>
            <w:r w:rsidRPr="004A4F7A">
              <w:rPr>
                <w:rFonts w:ascii="Palatino Linotype" w:hAnsi="Palatino Linotype"/>
                <w:b/>
                <w:bCs/>
                <w:lang w:bidi="el-GR"/>
              </w:rPr>
              <w:t>ΦΠΑ 24%</w:t>
            </w:r>
          </w:p>
        </w:tc>
        <w:tc>
          <w:tcPr>
            <w:tcW w:w="2866" w:type="dxa"/>
            <w:vAlign w:val="center"/>
          </w:tcPr>
          <w:p w14:paraId="017BF4E9" w14:textId="63AB8DE9" w:rsidR="004A4F7A" w:rsidRPr="004A4F7A" w:rsidRDefault="004A4F7A" w:rsidP="004A4F7A">
            <w:pPr>
              <w:jc w:val="both"/>
              <w:rPr>
                <w:rFonts w:ascii="Palatino Linotype" w:hAnsi="Palatino Linotype"/>
                <w:b/>
                <w:bCs/>
                <w:lang w:bidi="el-GR"/>
              </w:rPr>
            </w:pPr>
            <w:r w:rsidRPr="004A4F7A">
              <w:rPr>
                <w:rFonts w:ascii="Palatino Linotype" w:hAnsi="Palatino Linotype"/>
                <w:b/>
                <w:bCs/>
                <w:lang w:bidi="el-GR"/>
              </w:rPr>
              <w:t xml:space="preserve"> </w:t>
            </w:r>
            <w:r w:rsidR="00727161">
              <w:rPr>
                <w:rFonts w:ascii="Palatino Linotype" w:hAnsi="Palatino Linotype"/>
                <w:b/>
                <w:bCs/>
                <w:lang w:bidi="el-GR"/>
              </w:rPr>
              <w:t>115,20</w:t>
            </w:r>
            <w:r w:rsidRPr="004A4F7A">
              <w:rPr>
                <w:rFonts w:ascii="Palatino Linotype" w:hAnsi="Palatino Linotype"/>
                <w:b/>
                <w:bCs/>
                <w:lang w:bidi="el-GR"/>
              </w:rPr>
              <w:t>€</w:t>
            </w:r>
          </w:p>
        </w:tc>
      </w:tr>
      <w:tr w:rsidR="004A4F7A" w:rsidRPr="004A4F7A" w14:paraId="5183F157" w14:textId="77777777" w:rsidTr="00DE24A1">
        <w:trPr>
          <w:jc w:val="center"/>
        </w:trPr>
        <w:tc>
          <w:tcPr>
            <w:tcW w:w="7047" w:type="dxa"/>
            <w:gridSpan w:val="4"/>
            <w:vAlign w:val="center"/>
            <w:hideMark/>
          </w:tcPr>
          <w:p w14:paraId="4320B547" w14:textId="77777777" w:rsidR="004A4F7A" w:rsidRPr="004A4F7A" w:rsidRDefault="004A4F7A" w:rsidP="004A4F7A">
            <w:pPr>
              <w:jc w:val="both"/>
              <w:rPr>
                <w:rFonts w:ascii="Palatino Linotype" w:hAnsi="Palatino Linotype"/>
                <w:b/>
                <w:bCs/>
                <w:lang w:bidi="el-GR"/>
              </w:rPr>
            </w:pPr>
            <w:r w:rsidRPr="004A4F7A">
              <w:rPr>
                <w:rFonts w:ascii="Palatino Linotype" w:hAnsi="Palatino Linotype"/>
                <w:b/>
                <w:bCs/>
                <w:lang w:bidi="el-GR"/>
              </w:rPr>
              <w:lastRenderedPageBreak/>
              <w:t>ΠΡΟΫΠΟΛΟΓΙΖΟΜΕΝΟ  ΣΥΝΟΛΙΚΟ ΚΟΣΤΟΣ ΜΕ ΦΠΑ</w:t>
            </w:r>
          </w:p>
        </w:tc>
        <w:tc>
          <w:tcPr>
            <w:tcW w:w="2866" w:type="dxa"/>
            <w:vAlign w:val="center"/>
          </w:tcPr>
          <w:p w14:paraId="58D72A70" w14:textId="55B76AB4" w:rsidR="004A4F7A" w:rsidRPr="004A4F7A" w:rsidRDefault="00727161" w:rsidP="004A4F7A">
            <w:pPr>
              <w:jc w:val="both"/>
              <w:rPr>
                <w:rFonts w:ascii="Palatino Linotype" w:hAnsi="Palatino Linotype"/>
                <w:b/>
                <w:bCs/>
                <w:lang w:bidi="el-GR"/>
              </w:rPr>
            </w:pPr>
            <w:r>
              <w:rPr>
                <w:rFonts w:ascii="Palatino Linotype" w:hAnsi="Palatino Linotype"/>
                <w:b/>
                <w:bCs/>
                <w:lang w:bidi="el-GR"/>
              </w:rPr>
              <w:t>595,20</w:t>
            </w:r>
            <w:r w:rsidR="004A4F7A" w:rsidRPr="004A4F7A">
              <w:rPr>
                <w:rFonts w:ascii="Palatino Linotype" w:hAnsi="Palatino Linotype"/>
                <w:b/>
                <w:bCs/>
                <w:lang w:bidi="el-GR"/>
              </w:rPr>
              <w:t>€</w:t>
            </w:r>
          </w:p>
        </w:tc>
      </w:tr>
    </w:tbl>
    <w:p w14:paraId="3028F2D4" w14:textId="72D88646" w:rsidR="00727161" w:rsidRPr="00727161" w:rsidRDefault="00727161" w:rsidP="00727161">
      <w:pPr>
        <w:jc w:val="both"/>
        <w:rPr>
          <w:rFonts w:ascii="Palatino Linotype" w:hAnsi="Palatino Linotype"/>
          <w:b/>
          <w:bCs/>
          <w:lang w:bidi="el-GR"/>
        </w:rPr>
      </w:pPr>
      <w:r w:rsidRPr="00727161">
        <w:rPr>
          <w:rFonts w:ascii="Palatino Linotype" w:hAnsi="Palatino Linotype"/>
          <w:b/>
          <w:bCs/>
          <w:lang w:bidi="el-GR"/>
        </w:rPr>
        <w:t xml:space="preserve">Η </w:t>
      </w:r>
      <w:proofErr w:type="spellStart"/>
      <w:r w:rsidRPr="00727161">
        <w:rPr>
          <w:rFonts w:ascii="Palatino Linotype" w:hAnsi="Palatino Linotype"/>
          <w:b/>
          <w:bCs/>
          <w:lang w:bidi="el-GR"/>
        </w:rPr>
        <w:t>προϋπολογιζόμενη</w:t>
      </w:r>
      <w:proofErr w:type="spellEnd"/>
      <w:r w:rsidRPr="00727161">
        <w:rPr>
          <w:rFonts w:ascii="Palatino Linotype" w:hAnsi="Palatino Linotype"/>
          <w:b/>
          <w:bCs/>
          <w:lang w:bidi="el-GR"/>
        </w:rPr>
        <w:t xml:space="preserve"> δαπάνη ανέρχεται στο ποσό των  </w:t>
      </w:r>
      <w:r>
        <w:rPr>
          <w:rFonts w:ascii="Palatino Linotype" w:hAnsi="Palatino Linotype"/>
          <w:b/>
          <w:bCs/>
          <w:lang w:bidi="el-GR"/>
        </w:rPr>
        <w:t>480</w:t>
      </w:r>
      <w:r w:rsidRPr="00727161">
        <w:rPr>
          <w:rFonts w:ascii="Palatino Linotype" w:hAnsi="Palatino Linotype"/>
          <w:b/>
          <w:bCs/>
          <w:lang w:bidi="el-GR"/>
        </w:rPr>
        <w:t xml:space="preserve">,00  ευρώ χωρίς ΦΠΑ και   </w:t>
      </w:r>
      <w:r>
        <w:rPr>
          <w:rFonts w:ascii="Palatino Linotype" w:hAnsi="Palatino Linotype"/>
          <w:b/>
          <w:bCs/>
          <w:lang w:bidi="el-GR"/>
        </w:rPr>
        <w:t>595,20</w:t>
      </w:r>
      <w:r w:rsidRPr="00727161">
        <w:rPr>
          <w:rFonts w:ascii="Palatino Linotype" w:hAnsi="Palatino Linotype"/>
          <w:b/>
          <w:bCs/>
          <w:lang w:bidi="el-GR"/>
        </w:rPr>
        <w:t xml:space="preserve"> ευρώ συμπεριλαμβανομένου ΦΠΑ 24%, με κριτήριο κατακύρωσης την πλέον συμφέρουσα από οικονομική άποψη προσφορά́ βάσει της προσφερόμενης τιμής. </w:t>
      </w:r>
    </w:p>
    <w:p w14:paraId="720337B1" w14:textId="77777777" w:rsidR="00B86FE0" w:rsidRPr="00946AB1" w:rsidRDefault="00B86FE0" w:rsidP="00B86FE0">
      <w:pPr>
        <w:jc w:val="both"/>
        <w:rPr>
          <w:rFonts w:ascii="Palatino Linotype" w:hAnsi="Palatino Linotype"/>
          <w:b/>
          <w:bCs/>
          <w:lang w:bidi="el-GR"/>
        </w:rPr>
      </w:pPr>
    </w:p>
    <w:p w14:paraId="007C8495" w14:textId="77777777" w:rsidR="00B86FE0" w:rsidRPr="00946AB1" w:rsidRDefault="00B86FE0" w:rsidP="00B86FE0">
      <w:pPr>
        <w:jc w:val="both"/>
        <w:rPr>
          <w:rFonts w:ascii="Palatino Linotype" w:hAnsi="Palatino Linotype"/>
          <w:b/>
          <w:bCs/>
          <w:lang w:bidi="el-GR"/>
        </w:rPr>
      </w:pPr>
    </w:p>
    <w:p w14:paraId="43F6F550" w14:textId="77777777" w:rsidR="00B86FE0" w:rsidRDefault="00B86FE0" w:rsidP="00B86FE0">
      <w:pPr>
        <w:jc w:val="both"/>
        <w:rPr>
          <w:rFonts w:ascii="Palatino Linotype" w:hAnsi="Palatino Linotype"/>
          <w:b/>
          <w:bCs/>
          <w:lang w:bidi="el-GR"/>
        </w:rPr>
      </w:pPr>
      <w:r w:rsidRPr="00946AB1">
        <w:rPr>
          <w:rFonts w:ascii="Palatino Linotype" w:hAnsi="Palatino Linotype"/>
          <w:b/>
          <w:bCs/>
          <w:lang w:bidi="el-GR"/>
        </w:rPr>
        <w:t>Το φυσικό και οικονομικό αντικείμενο αναφέρεται αναλυτικά στο ΠΑΡΑΡΤΗΜΑ Ι</w:t>
      </w:r>
    </w:p>
    <w:p w14:paraId="51F7C998" w14:textId="77777777" w:rsidR="00C86038" w:rsidRPr="00C86038" w:rsidRDefault="00C86038" w:rsidP="00C86038">
      <w:pPr>
        <w:jc w:val="both"/>
        <w:rPr>
          <w:rFonts w:ascii="Palatino Linotype" w:hAnsi="Palatino Linotype"/>
          <w:b/>
          <w:bCs/>
          <w:lang w:bidi="el-GR"/>
        </w:rPr>
      </w:pPr>
      <w:r w:rsidRPr="00C86038">
        <w:rPr>
          <w:rFonts w:ascii="Palatino Linotype" w:hAnsi="Palatino Linotype"/>
          <w:b/>
          <w:bCs/>
          <w:highlight w:val="yellow"/>
          <w:lang w:bidi="el-GR"/>
        </w:rPr>
        <w:t>Σημειώνεται ότι ο κάθε συμμετέχων μπορεί να υποβάλλει προσφορά τόσο για έναν , όσο και για  τους δύο τόπους υλοποίησης του έργου</w:t>
      </w:r>
      <w:r w:rsidRPr="00C86038">
        <w:rPr>
          <w:rFonts w:ascii="Palatino Linotype" w:hAnsi="Palatino Linotype"/>
          <w:b/>
          <w:bCs/>
          <w:lang w:bidi="el-GR"/>
        </w:rPr>
        <w:t xml:space="preserve">. </w:t>
      </w:r>
    </w:p>
    <w:p w14:paraId="29FDB306" w14:textId="77777777" w:rsidR="00C86038" w:rsidRPr="00C86038" w:rsidRDefault="00C86038" w:rsidP="00C86038">
      <w:pPr>
        <w:jc w:val="both"/>
        <w:rPr>
          <w:rFonts w:ascii="Palatino Linotype" w:hAnsi="Palatino Linotype"/>
          <w:b/>
          <w:bCs/>
          <w:lang w:bidi="el-GR"/>
        </w:rPr>
      </w:pPr>
    </w:p>
    <w:p w14:paraId="32813EFB" w14:textId="77777777" w:rsidR="00C86038" w:rsidRPr="00946AB1" w:rsidRDefault="00C86038" w:rsidP="00B86FE0">
      <w:pPr>
        <w:jc w:val="both"/>
        <w:rPr>
          <w:rFonts w:ascii="Palatino Linotype" w:hAnsi="Palatino Linotype"/>
          <w:b/>
          <w:bCs/>
          <w:lang w:bidi="el-GR"/>
        </w:rPr>
      </w:pPr>
    </w:p>
    <w:p w14:paraId="742DC5D8" w14:textId="77777777" w:rsidR="00B86FE0" w:rsidRPr="009E2797"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Η </w:t>
      </w:r>
      <w:r>
        <w:rPr>
          <w:rFonts w:ascii="Palatino Linotype" w:hAnsi="Palatino Linotype"/>
          <w:b/>
          <w:bCs/>
          <w:lang w:bidi="el-GR"/>
        </w:rPr>
        <w:t xml:space="preserve">προμήθεια </w:t>
      </w:r>
      <w:r w:rsidRPr="009E2797">
        <w:rPr>
          <w:rFonts w:ascii="Palatino Linotype" w:hAnsi="Palatino Linotype"/>
          <w:b/>
          <w:bCs/>
          <w:lang w:bidi="el-GR"/>
        </w:rPr>
        <w:t xml:space="preserve">θα ανατεθεί με τη διαδικασία της απευθείας ανάθεσης, για την κάλυψη των αναγκαίων τρεχουσών αναγκών, και με κριτήριο το προσφερόμενο μεγαλύτερο ποσοστό έκπτωσης (%) επί της νόμιμα διαμορφούμενης μέσης τιμής λιανικής πώλησης του πετρελαίου κίνησης, την ημέρα παράδοσης, όπως διαμορφώνεται από το Παρατηρητήριο Τιμών Υγρών Καυσίμων του Υπουργείου Ανάπτυξης και Ανταγωνιστικότητας στην αντίστοιχη Περιφερειακή Ενότητα της ζητούμενης προμήθειας και κριτήριο ανάθεσης την πλέον συμφέρουσα από οικονομική άποψη προσφορά βάσει μόνο της τιμής , και συγκεκριμένα το μεγαλύτερο ποσοστό έκπτωσης επί τοις εκατό (%) στην νόμιμα διαμορφούμενη μέση λιανική τιμή πώλησης του Υπουργείου Οικονομίας, Υποδομών, Ναυτιλίας και Τουρισμού – Γενική Γραμματεία Εμπορίου, ανά λίτρο κατά την ημέρα παράδοσής του. Σημειώνεται  ότι  προϋπολογισμός της  προμήθειας αποτελεί ένδειξη της </w:t>
      </w:r>
      <w:proofErr w:type="spellStart"/>
      <w:r w:rsidRPr="009E2797">
        <w:rPr>
          <w:rFonts w:ascii="Palatino Linotype" w:hAnsi="Palatino Linotype"/>
          <w:b/>
          <w:bCs/>
          <w:lang w:bidi="el-GR"/>
        </w:rPr>
        <w:t>προεκτίμησης</w:t>
      </w:r>
      <w:proofErr w:type="spellEnd"/>
      <w:r w:rsidRPr="009E2797">
        <w:rPr>
          <w:rFonts w:ascii="Palatino Linotype" w:hAnsi="Palatino Linotype"/>
          <w:b/>
          <w:bCs/>
          <w:lang w:bidi="el-GR"/>
        </w:rPr>
        <w:t xml:space="preserve"> του κόστους και  ότι επιτρέπονται αρνητικές εκπτώσεις. Το ποσοστό έκπτωσης μπορεί να είναι κατά συνέπεια  και αρνητικό, χωρίς όμως  να υπερβαίνει το 5%.</w:t>
      </w:r>
    </w:p>
    <w:p w14:paraId="1B0BD539" w14:textId="77777777" w:rsidR="00B86FE0" w:rsidRPr="00946AB1" w:rsidRDefault="00B86FE0" w:rsidP="00B86FE0">
      <w:pPr>
        <w:jc w:val="both"/>
        <w:rPr>
          <w:rFonts w:ascii="Palatino Linotype" w:hAnsi="Palatino Linotype"/>
          <w:b/>
          <w:bCs/>
          <w:lang w:bidi="el-GR"/>
        </w:rPr>
      </w:pPr>
    </w:p>
    <w:p w14:paraId="2FFFB8F6"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Επιπρόσθετα, προς απόδειξη της μη συνδρομής των λόγων αποκλεισμού από διαδικασίες σύναψης δημοσίων συμβάσεων των παρ. 1 και 2 του άρθρου 73 του Ν.4412/2016, θα πρέπει να προσκομίσετε μαζί με την οικονομική σας </w:t>
      </w:r>
      <w:r w:rsidRPr="00946AB1">
        <w:rPr>
          <w:rFonts w:ascii="Palatino Linotype" w:hAnsi="Palatino Linotype"/>
          <w:b/>
          <w:bCs/>
          <w:lang w:bidi="el-GR"/>
        </w:rPr>
        <w:lastRenderedPageBreak/>
        <w:t xml:space="preserve">προσφορά και τα παρακάτω δικαιολογητικά σύμφωνα με το άρθρο 80 παρ. 2 και 3 του Ν.4412/2016: </w:t>
      </w:r>
    </w:p>
    <w:p w14:paraId="00677343"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1) Βεβαίωση φορολογικής ενημερότητας, για συμμετοχή </w:t>
      </w:r>
    </w:p>
    <w:p w14:paraId="1BBD862B"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2) Βεβαίωση ασφαλιστικής ενημερότητας για ασφαλιστικές εισφορές του προσωπικού, για συμμετοχή </w:t>
      </w:r>
    </w:p>
    <w:p w14:paraId="50D0D545"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3) Βεβαίωση ασφαλιστικής ενημερότητας μη μισθωτών ΕΦΚΑ, για συμμετοχή (αφορά ατομικές επιχειρήσεις) </w:t>
      </w:r>
    </w:p>
    <w:p w14:paraId="7692A263"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946AB1">
        <w:rPr>
          <w:rFonts w:ascii="Palatino Linotype" w:hAnsi="Palatino Linotype"/>
          <w:b/>
          <w:bCs/>
          <w:lang w:bidi="el-GR"/>
        </w:rPr>
        <w:t>νομίμου</w:t>
      </w:r>
      <w:proofErr w:type="spellEnd"/>
      <w:r w:rsidRPr="00946AB1">
        <w:rPr>
          <w:rFonts w:ascii="Palatino Linotype" w:hAnsi="Palatino Linotype"/>
          <w:b/>
          <w:bCs/>
          <w:lang w:bidi="el-GR"/>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παιδική εργασίας. </w:t>
      </w:r>
      <w:r>
        <w:rPr>
          <w:rFonts w:ascii="Palatino Linotype" w:hAnsi="Palatino Linotype"/>
          <w:b/>
          <w:bCs/>
          <w:lang w:bidi="el-GR"/>
        </w:rPr>
        <w:t>(</w:t>
      </w:r>
      <w:r w:rsidRPr="00B86FE0">
        <w:rPr>
          <w:rFonts w:ascii="Palatino Linotype" w:hAnsi="Palatino Linotype"/>
          <w:b/>
          <w:bCs/>
          <w:highlight w:val="yellow"/>
          <w:lang w:bidi="el-GR"/>
        </w:rPr>
        <w:t>επισυνάπτεται σχετικό υπόδειγμα)</w:t>
      </w:r>
      <w:r>
        <w:rPr>
          <w:rFonts w:ascii="Palatino Linotype" w:hAnsi="Palatino Linotype"/>
          <w:b/>
          <w:bCs/>
          <w:lang w:bidi="el-GR"/>
        </w:rPr>
        <w:t xml:space="preserve"> </w:t>
      </w:r>
    </w:p>
    <w:p w14:paraId="726CA680" w14:textId="77777777" w:rsidR="00B86FE0" w:rsidRDefault="00B86FE0" w:rsidP="00B86FE0">
      <w:pPr>
        <w:jc w:val="both"/>
        <w:rPr>
          <w:rFonts w:ascii="Palatino Linotype" w:hAnsi="Palatino Linotype"/>
          <w:b/>
          <w:bCs/>
          <w:lang w:bidi="el-GR"/>
        </w:rPr>
      </w:pPr>
    </w:p>
    <w:p w14:paraId="4D3C6420" w14:textId="77777777" w:rsidR="00B86FE0" w:rsidRDefault="00B86FE0" w:rsidP="00B86FE0">
      <w:pPr>
        <w:jc w:val="both"/>
        <w:rPr>
          <w:rFonts w:ascii="Palatino Linotype" w:hAnsi="Palatino Linotype"/>
          <w:b/>
          <w:bCs/>
          <w:lang w:bidi="el-GR"/>
        </w:rPr>
      </w:pPr>
      <w:r>
        <w:rPr>
          <w:rFonts w:ascii="Palatino Linotype" w:hAnsi="Palatino Linotype"/>
          <w:b/>
          <w:bCs/>
          <w:noProof/>
          <w:lang w:bidi="el-GR"/>
        </w:rPr>
        <w:drawing>
          <wp:inline distT="0" distB="0" distL="0" distR="0" wp14:anchorId="369BA4E8" wp14:editId="0C1235CC">
            <wp:extent cx="5273675" cy="780415"/>
            <wp:effectExtent l="0" t="0" r="0" b="0"/>
            <wp:docPr id="93946816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780415"/>
                    </a:xfrm>
                    <a:prstGeom prst="rect">
                      <a:avLst/>
                    </a:prstGeom>
                    <a:noFill/>
                  </pic:spPr>
                </pic:pic>
              </a:graphicData>
            </a:graphic>
          </wp:inline>
        </w:drawing>
      </w:r>
    </w:p>
    <w:p w14:paraId="20DA018F"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5) Αντίγραφο καταστατικού της εταιρίας &amp; έγγραφο ταυτοποίησης μελών Διοικητικού Συμβουλίου (π.χ. ΓΕΜΗ).  Στοιχεία και έγγραφα από τα οποία πρέπει να προκύπτουν ο Πρόεδρος και Διευθύνων Σύμβουλος Α.Ε., τα υπόλοιπα πρόσωπα που έχουν δικαίωμα να δεσμεύουν με την υπογραφή τους το νομικό πρόσωπο και τα έγγραφα της νομιμοποίησης αυτών, αν αυτό δεν προκύπτει ευθέως από το καταστατικό αναλόγως με τη νομική μορφή των εταιρειών ή κάθε άλλου νομικού προσώπου.</w:t>
      </w:r>
    </w:p>
    <w:p w14:paraId="667A8DEF"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Σε περίπτωση παράτασης της προθεσμίας υποβολής των προσφορών, οι ενδιαφερόμενοι μπορούν να πληροφορηθούν το χρόνο της παράτασης από το </w:t>
      </w:r>
      <w:r w:rsidRPr="00946AB1">
        <w:rPr>
          <w:rFonts w:ascii="Palatino Linotype" w:hAnsi="Palatino Linotype"/>
          <w:b/>
          <w:bCs/>
          <w:lang w:val="en-US" w:bidi="el-GR"/>
        </w:rPr>
        <w:t>site</w:t>
      </w:r>
      <w:r w:rsidRPr="00946AB1">
        <w:rPr>
          <w:rFonts w:ascii="Palatino Linotype" w:hAnsi="Palatino Linotype"/>
          <w:b/>
          <w:bCs/>
          <w:lang w:bidi="el-GR"/>
        </w:rPr>
        <w:t xml:space="preserve"> της ΑΡΣΙΣ </w:t>
      </w:r>
      <w:r w:rsidRPr="00946AB1">
        <w:rPr>
          <w:rFonts w:ascii="Palatino Linotype" w:hAnsi="Palatino Linotype"/>
          <w:b/>
          <w:bCs/>
          <w:lang w:val="en-US" w:bidi="el-GR"/>
        </w:rPr>
        <w:t>www</w:t>
      </w:r>
      <w:r w:rsidRPr="00946AB1">
        <w:rPr>
          <w:rFonts w:ascii="Palatino Linotype" w:hAnsi="Palatino Linotype"/>
          <w:b/>
          <w:bCs/>
          <w:lang w:bidi="el-GR"/>
        </w:rPr>
        <w:t>.</w:t>
      </w:r>
      <w:r w:rsidRPr="00946AB1">
        <w:rPr>
          <w:rFonts w:ascii="Palatino Linotype" w:hAnsi="Palatino Linotype"/>
          <w:b/>
          <w:bCs/>
          <w:lang w:val="en-US" w:bidi="el-GR"/>
        </w:rPr>
        <w:t>arsis</w:t>
      </w:r>
      <w:r w:rsidRPr="00946AB1">
        <w:rPr>
          <w:rFonts w:ascii="Palatino Linotype" w:hAnsi="Palatino Linotype"/>
          <w:b/>
          <w:bCs/>
          <w:lang w:bidi="el-GR"/>
        </w:rPr>
        <w:t>.</w:t>
      </w:r>
      <w:r w:rsidRPr="00946AB1">
        <w:rPr>
          <w:rFonts w:ascii="Palatino Linotype" w:hAnsi="Palatino Linotype"/>
          <w:b/>
          <w:bCs/>
          <w:lang w:val="en-US" w:bidi="el-GR"/>
        </w:rPr>
        <w:t>gr</w:t>
      </w:r>
    </w:p>
    <w:p w14:paraId="06A3F281"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Σε περίπτωση που ο ανάδοχος δεν θα προσκομίσει κάποιο από τα παραπάνω έγγραφα, η προσφορά του θα απορριφθεί ως απαράδεκτή, με την επιφύλαξη του </w:t>
      </w:r>
      <w:proofErr w:type="spellStart"/>
      <w:r w:rsidRPr="00946AB1">
        <w:rPr>
          <w:rFonts w:ascii="Palatino Linotype" w:hAnsi="Palatino Linotype"/>
          <w:b/>
          <w:bCs/>
          <w:lang w:bidi="el-GR"/>
        </w:rPr>
        <w:t>Αρ</w:t>
      </w:r>
      <w:proofErr w:type="spellEnd"/>
      <w:r w:rsidRPr="00946AB1">
        <w:rPr>
          <w:rFonts w:ascii="Palatino Linotype" w:hAnsi="Palatino Linotype"/>
          <w:b/>
          <w:bCs/>
          <w:lang w:bidi="el-GR"/>
        </w:rPr>
        <w:t>. 102 του Ν. 4412/2016 «Συμπλήρωση, αποσαφήνιση πληροφοριών και δικαιολογητικών», όπως τροπ. και ισχύει, και ανάδοχος θα αναδειχθεί ο αμέσως επόμενος με την οικονομικότερη προσφορά, για τον οποίο θα ακολουθηθεί η ίδια διαδικασία.</w:t>
      </w:r>
    </w:p>
    <w:p w14:paraId="5A9AE8D2" w14:textId="77777777" w:rsidR="00B86FE0" w:rsidRPr="00946AB1" w:rsidRDefault="00B86FE0" w:rsidP="00B86FE0">
      <w:pPr>
        <w:jc w:val="both"/>
        <w:rPr>
          <w:rFonts w:ascii="Palatino Linotype" w:hAnsi="Palatino Linotype"/>
          <w:b/>
          <w:bCs/>
          <w:lang w:bidi="el-GR"/>
        </w:rPr>
      </w:pPr>
    </w:p>
    <w:p w14:paraId="03E2B5B5" w14:textId="77777777" w:rsidR="00B86FE0" w:rsidRPr="00946AB1" w:rsidRDefault="00B86FE0" w:rsidP="00B86FE0">
      <w:pPr>
        <w:jc w:val="both"/>
        <w:rPr>
          <w:rFonts w:ascii="Palatino Linotype" w:hAnsi="Palatino Linotype"/>
          <w:b/>
          <w:bCs/>
          <w:lang w:bidi="el-GR"/>
        </w:rPr>
      </w:pPr>
    </w:p>
    <w:p w14:paraId="2B618612"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lastRenderedPageBreak/>
        <w:t xml:space="preserve">Η ανάθεση και η εκτέλεση της σύμβασης </w:t>
      </w:r>
      <w:proofErr w:type="spellStart"/>
      <w:r w:rsidRPr="00946AB1">
        <w:rPr>
          <w:rFonts w:ascii="Palatino Linotype" w:hAnsi="Palatino Linotype"/>
          <w:b/>
          <w:bCs/>
          <w:lang w:bidi="el-GR"/>
        </w:rPr>
        <w:t>διέπεται</w:t>
      </w:r>
      <w:proofErr w:type="spellEnd"/>
      <w:r w:rsidRPr="00946AB1">
        <w:rPr>
          <w:rFonts w:ascii="Palatino Linotype" w:hAnsi="Palatino Linotype"/>
          <w:b/>
          <w:bCs/>
          <w:lang w:bidi="el-GR"/>
        </w:rPr>
        <w:t xml:space="preserve"> από την κείμενη νομοθεσία και τις </w:t>
      </w:r>
      <w:proofErr w:type="spellStart"/>
      <w:r w:rsidRPr="00946AB1">
        <w:rPr>
          <w:rFonts w:ascii="Palatino Linotype" w:hAnsi="Palatino Linotype"/>
          <w:b/>
          <w:bCs/>
          <w:lang w:bidi="el-GR"/>
        </w:rPr>
        <w:t>κατ</w:t>
      </w:r>
      <w:proofErr w:type="spellEnd"/>
      <w:r w:rsidRPr="00946AB1">
        <w:rPr>
          <w:rFonts w:ascii="Palatino Linotype" w:hAnsi="Palatino Linotype"/>
          <w:b/>
          <w:bCs/>
          <w:lang w:bidi="el-GR"/>
        </w:rPr>
        <w:t xml:space="preserve">΄ εξουσιοδότηση αυτής </w:t>
      </w:r>
      <w:proofErr w:type="spellStart"/>
      <w:r w:rsidRPr="00946AB1">
        <w:rPr>
          <w:rFonts w:ascii="Palatino Linotype" w:hAnsi="Palatino Linotype"/>
          <w:b/>
          <w:bCs/>
          <w:lang w:bidi="el-GR"/>
        </w:rPr>
        <w:t>εκδοθείσες</w:t>
      </w:r>
      <w:proofErr w:type="spellEnd"/>
      <w:r w:rsidRPr="00946AB1">
        <w:rPr>
          <w:rFonts w:ascii="Palatino Linotype" w:hAnsi="Palatino Linotype"/>
          <w:b/>
          <w:bCs/>
          <w:lang w:bidi="el-GR"/>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 </w:t>
      </w:r>
    </w:p>
    <w:tbl>
      <w:tblPr>
        <w:tblStyle w:val="aa"/>
        <w:tblW w:w="0" w:type="auto"/>
        <w:tblLook w:val="04A0" w:firstRow="1" w:lastRow="0" w:firstColumn="1" w:lastColumn="0" w:noHBand="0" w:noVBand="1"/>
      </w:tblPr>
      <w:tblGrid>
        <w:gridCol w:w="8296"/>
      </w:tblGrid>
      <w:tr w:rsidR="00B86FE0" w:rsidRPr="00946AB1" w14:paraId="44EA50DD" w14:textId="77777777" w:rsidTr="00DE24A1">
        <w:tc>
          <w:tcPr>
            <w:tcW w:w="8296" w:type="dxa"/>
          </w:tcPr>
          <w:p w14:paraId="5761258C" w14:textId="0B56F7D2" w:rsidR="00B86FE0" w:rsidRPr="00946AB1" w:rsidRDefault="00B86FE0" w:rsidP="00DE24A1">
            <w:pPr>
              <w:spacing w:after="160" w:line="259" w:lineRule="auto"/>
              <w:jc w:val="both"/>
              <w:rPr>
                <w:rFonts w:ascii="Palatino Linotype" w:hAnsi="Palatino Linotype"/>
                <w:b/>
                <w:bCs/>
                <w:sz w:val="22"/>
                <w:szCs w:val="22"/>
                <w:lang w:bidi="el-GR"/>
              </w:rPr>
            </w:pPr>
            <w:r w:rsidRPr="00946AB1">
              <w:rPr>
                <w:rFonts w:ascii="Palatino Linotype" w:hAnsi="Palatino Linotype"/>
                <w:b/>
                <w:bCs/>
                <w:sz w:val="22"/>
                <w:szCs w:val="22"/>
                <w:lang w:bidi="el-GR"/>
              </w:rPr>
              <w:t xml:space="preserve">Ημερομηνία λήψης της προσφοράς από την ΑΡΣΙΣ το αργότερο     </w:t>
            </w:r>
            <w:r>
              <w:rPr>
                <w:rFonts w:ascii="Palatino Linotype" w:hAnsi="Palatino Linotype"/>
                <w:b/>
                <w:bCs/>
                <w:sz w:val="22"/>
                <w:szCs w:val="22"/>
                <w:lang w:bidi="el-GR"/>
              </w:rPr>
              <w:t>Παρασκευή  14 Νοεμβρίου 2025</w:t>
            </w:r>
            <w:r w:rsidRPr="00946AB1">
              <w:rPr>
                <w:rFonts w:ascii="Palatino Linotype" w:hAnsi="Palatino Linotype"/>
                <w:b/>
                <w:bCs/>
                <w:sz w:val="22"/>
                <w:szCs w:val="22"/>
                <w:lang w:bidi="el-GR"/>
              </w:rPr>
              <w:t xml:space="preserve">   και ώρα 1</w:t>
            </w:r>
            <w:r w:rsidR="00C86038">
              <w:rPr>
                <w:rFonts w:ascii="Palatino Linotype" w:hAnsi="Palatino Linotype"/>
                <w:b/>
                <w:bCs/>
                <w:sz w:val="22"/>
                <w:szCs w:val="22"/>
                <w:lang w:bidi="el-GR"/>
              </w:rPr>
              <w:t>3</w:t>
            </w:r>
            <w:r w:rsidRPr="00946AB1">
              <w:rPr>
                <w:rFonts w:ascii="Palatino Linotype" w:hAnsi="Palatino Linotype"/>
                <w:b/>
                <w:bCs/>
                <w:sz w:val="22"/>
                <w:szCs w:val="22"/>
                <w:lang w:bidi="el-GR"/>
              </w:rPr>
              <w:t>.</w:t>
            </w:r>
            <w:r>
              <w:rPr>
                <w:rFonts w:ascii="Palatino Linotype" w:hAnsi="Palatino Linotype"/>
                <w:b/>
                <w:bCs/>
                <w:sz w:val="22"/>
                <w:szCs w:val="22"/>
                <w:lang w:bidi="el-GR"/>
              </w:rPr>
              <w:t>3</w:t>
            </w:r>
            <w:r w:rsidRPr="00946AB1">
              <w:rPr>
                <w:rFonts w:ascii="Palatino Linotype" w:hAnsi="Palatino Linotype"/>
                <w:b/>
                <w:bCs/>
                <w:sz w:val="22"/>
                <w:szCs w:val="22"/>
                <w:lang w:bidi="el-GR"/>
              </w:rPr>
              <w:t>0</w:t>
            </w:r>
          </w:p>
        </w:tc>
      </w:tr>
    </w:tbl>
    <w:p w14:paraId="6C2D026D"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Η </w:t>
      </w:r>
      <w:r>
        <w:rPr>
          <w:rFonts w:ascii="Palatino Linotype" w:hAnsi="Palatino Linotype"/>
          <w:b/>
          <w:bCs/>
          <w:lang w:bidi="el-GR"/>
        </w:rPr>
        <w:t xml:space="preserve">προμήθεια </w:t>
      </w:r>
      <w:r w:rsidRPr="00946AB1">
        <w:rPr>
          <w:rFonts w:ascii="Palatino Linotype" w:hAnsi="Palatino Linotype"/>
          <w:b/>
          <w:bCs/>
          <w:lang w:bidi="el-GR"/>
        </w:rPr>
        <w:t xml:space="preserve">θα γίνει με τους Ειδικούς όρους, που ακολουθούν. </w:t>
      </w:r>
    </w:p>
    <w:p w14:paraId="15C30F21"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Οι προσφορές μπορούν να κατατεθούν στην ΑΡΣΙΣ με κάθε πρόσφορο μέσο επικοινωνίας (ταχυδρομικά έγγραφα, ηλεκτρονικά, με φαξ ή αντίστοιχο τρόπο). </w:t>
      </w:r>
    </w:p>
    <w:p w14:paraId="77281E75"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val="en-US" w:bidi="el-GR"/>
        </w:rPr>
        <w:sym w:font="Symbol" w:char="F0B7"/>
      </w:r>
      <w:r w:rsidRPr="00946AB1">
        <w:rPr>
          <w:rFonts w:ascii="Palatino Linotype" w:hAnsi="Palatino Linotype"/>
          <w:b/>
          <w:bCs/>
          <w:lang w:bidi="el-GR"/>
        </w:rPr>
        <w:t xml:space="preserve"> Ταχυδρομική Διεύθυνση:  Ιουστινιανού αριθ. 11 , </w:t>
      </w:r>
    </w:p>
    <w:p w14:paraId="5925548E"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val="en-US" w:bidi="el-GR"/>
        </w:rPr>
        <w:sym w:font="Symbol" w:char="F0B7"/>
      </w:r>
      <w:r w:rsidRPr="00946AB1">
        <w:rPr>
          <w:rFonts w:ascii="Palatino Linotype" w:hAnsi="Palatino Linotype"/>
          <w:b/>
          <w:bCs/>
          <w:lang w:bidi="el-GR"/>
        </w:rPr>
        <w:t xml:space="preserve"> </w:t>
      </w:r>
      <w:r w:rsidRPr="00946AB1">
        <w:rPr>
          <w:rFonts w:ascii="Palatino Linotype" w:hAnsi="Palatino Linotype"/>
          <w:b/>
          <w:bCs/>
          <w:lang w:val="en-US" w:bidi="el-GR"/>
        </w:rPr>
        <w:t>Fax</w:t>
      </w:r>
      <w:r w:rsidRPr="00946AB1">
        <w:rPr>
          <w:rFonts w:ascii="Palatino Linotype" w:hAnsi="Palatino Linotype"/>
          <w:b/>
          <w:bCs/>
          <w:lang w:bidi="el-GR"/>
        </w:rPr>
        <w:t xml:space="preserve">: 2310526150 </w:t>
      </w:r>
    </w:p>
    <w:p w14:paraId="0829B4B7"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val="en-US" w:bidi="el-GR"/>
        </w:rPr>
        <w:sym w:font="Symbol" w:char="F0B7"/>
      </w:r>
      <w:r w:rsidRPr="00946AB1">
        <w:rPr>
          <w:rFonts w:ascii="Palatino Linotype" w:hAnsi="Palatino Linotype"/>
          <w:b/>
          <w:bCs/>
          <w:lang w:bidi="el-GR"/>
        </w:rPr>
        <w:t xml:space="preserve"> Ηλεκτρονική Διεύθυνση:</w:t>
      </w:r>
      <w:proofErr w:type="spellStart"/>
      <w:r w:rsidRPr="00946AB1">
        <w:rPr>
          <w:rFonts w:ascii="Palatino Linotype" w:hAnsi="Palatino Linotype"/>
          <w:b/>
          <w:bCs/>
          <w:lang w:val="en-US"/>
        </w:rPr>
        <w:t>procurementstreework</w:t>
      </w:r>
      <w:proofErr w:type="spellEnd"/>
      <w:r w:rsidRPr="00946AB1">
        <w:rPr>
          <w:rFonts w:ascii="Palatino Linotype" w:hAnsi="Palatino Linotype"/>
          <w:b/>
          <w:bCs/>
          <w:lang w:bidi="el-GR"/>
        </w:rPr>
        <w:t>@</w:t>
      </w:r>
      <w:proofErr w:type="spellStart"/>
      <w:r w:rsidRPr="00946AB1">
        <w:rPr>
          <w:rFonts w:ascii="Palatino Linotype" w:hAnsi="Palatino Linotype"/>
          <w:b/>
          <w:bCs/>
          <w:lang w:val="en-US" w:bidi="el-GR"/>
        </w:rPr>
        <w:t>gmail</w:t>
      </w:r>
      <w:proofErr w:type="spellEnd"/>
      <w:r w:rsidRPr="00946AB1">
        <w:rPr>
          <w:rFonts w:ascii="Palatino Linotype" w:hAnsi="Palatino Linotype"/>
          <w:b/>
          <w:bCs/>
          <w:lang w:bidi="el-GR"/>
        </w:rPr>
        <w:t>.</w:t>
      </w:r>
      <w:r w:rsidRPr="00946AB1">
        <w:rPr>
          <w:rFonts w:ascii="Palatino Linotype" w:hAnsi="Palatino Linotype"/>
          <w:b/>
          <w:bCs/>
          <w:lang w:val="en-US" w:bidi="el-GR"/>
        </w:rPr>
        <w:t>com</w:t>
      </w:r>
    </w:p>
    <w:p w14:paraId="43067DE3" w14:textId="77777777" w:rsidR="00B86FE0" w:rsidRDefault="00B86FE0" w:rsidP="00B86FE0">
      <w:pPr>
        <w:jc w:val="both"/>
        <w:rPr>
          <w:rFonts w:ascii="Palatino Linotype" w:hAnsi="Palatino Linotype"/>
          <w:b/>
          <w:bCs/>
          <w:lang w:bidi="el-GR"/>
        </w:rPr>
      </w:pPr>
    </w:p>
    <w:p w14:paraId="6B184A26" w14:textId="77777777" w:rsidR="00B86FE0" w:rsidRDefault="00B86FE0" w:rsidP="00B86FE0">
      <w:pPr>
        <w:jc w:val="both"/>
        <w:rPr>
          <w:rFonts w:ascii="Palatino Linotype" w:hAnsi="Palatino Linotype"/>
          <w:b/>
          <w:bCs/>
          <w:lang w:bidi="el-GR"/>
        </w:rPr>
      </w:pPr>
      <w:r w:rsidRPr="00750A8D">
        <w:rPr>
          <w:noProof/>
        </w:rPr>
        <w:drawing>
          <wp:inline distT="0" distB="0" distL="0" distR="0" wp14:anchorId="31A67A99" wp14:editId="5ABA0EDB">
            <wp:extent cx="5274310" cy="781685"/>
            <wp:effectExtent l="0" t="0" r="0" b="0"/>
            <wp:docPr id="339851000"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781685"/>
                    </a:xfrm>
                    <a:prstGeom prst="rect">
                      <a:avLst/>
                    </a:prstGeom>
                    <a:noFill/>
                    <a:ln>
                      <a:noFill/>
                    </a:ln>
                  </pic:spPr>
                </pic:pic>
              </a:graphicData>
            </a:graphic>
          </wp:inline>
        </w:drawing>
      </w:r>
    </w:p>
    <w:p w14:paraId="1DE18819"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Για οποιαδήποτε πληροφορία ή διευκρίνιση οι ενδιαφερόμενοι οικονομικοί φορείς μπορούν να επικοινωνούν με την αναθέτουσα αρχή </w:t>
      </w:r>
    </w:p>
    <w:p w14:paraId="702ED6F5"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στα τηλέφωνα  2310271726 κατά τις εργάσιμες μέρες και ώρες </w:t>
      </w:r>
    </w:p>
    <w:p w14:paraId="4FF977D4"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και στην ηλεκτρονική διεύθυνση: </w:t>
      </w:r>
      <w:proofErr w:type="spellStart"/>
      <w:r w:rsidRPr="00946AB1">
        <w:rPr>
          <w:rFonts w:ascii="Palatino Linotype" w:hAnsi="Palatino Linotype"/>
          <w:b/>
          <w:bCs/>
          <w:lang w:val="en-US"/>
        </w:rPr>
        <w:t>procurementstreework</w:t>
      </w:r>
      <w:proofErr w:type="spellEnd"/>
      <w:r w:rsidRPr="00946AB1">
        <w:rPr>
          <w:rFonts w:ascii="Palatino Linotype" w:hAnsi="Palatino Linotype"/>
          <w:b/>
          <w:bCs/>
          <w:lang w:bidi="el-GR"/>
        </w:rPr>
        <w:t>@</w:t>
      </w:r>
      <w:proofErr w:type="spellStart"/>
      <w:r w:rsidRPr="00946AB1">
        <w:rPr>
          <w:rFonts w:ascii="Palatino Linotype" w:hAnsi="Palatino Linotype"/>
          <w:b/>
          <w:bCs/>
          <w:lang w:val="en-US" w:bidi="el-GR"/>
        </w:rPr>
        <w:t>gmail</w:t>
      </w:r>
      <w:proofErr w:type="spellEnd"/>
      <w:r w:rsidRPr="00946AB1">
        <w:rPr>
          <w:rFonts w:ascii="Palatino Linotype" w:hAnsi="Palatino Linotype"/>
          <w:b/>
          <w:bCs/>
          <w:lang w:bidi="el-GR"/>
        </w:rPr>
        <w:t>.</w:t>
      </w:r>
      <w:r w:rsidRPr="00946AB1">
        <w:rPr>
          <w:rFonts w:ascii="Palatino Linotype" w:hAnsi="Palatino Linotype"/>
          <w:b/>
          <w:bCs/>
          <w:lang w:val="en-US" w:bidi="el-GR"/>
        </w:rPr>
        <w:t>com</w:t>
      </w:r>
      <w:r w:rsidRPr="00946AB1">
        <w:rPr>
          <w:rFonts w:ascii="Palatino Linotype" w:hAnsi="Palatino Linotype"/>
          <w:b/>
          <w:bCs/>
          <w:lang w:bidi="el-GR"/>
        </w:rPr>
        <w:t xml:space="preserve"> </w:t>
      </w:r>
    </w:p>
    <w:p w14:paraId="3076DF8D" w14:textId="77777777" w:rsidR="00B86FE0" w:rsidRPr="00946AB1" w:rsidRDefault="00B86FE0" w:rsidP="00B86FE0">
      <w:pPr>
        <w:jc w:val="both"/>
        <w:rPr>
          <w:rFonts w:ascii="Palatino Linotype" w:hAnsi="Palatino Linotype"/>
          <w:b/>
          <w:bCs/>
          <w:lang w:bidi="el-GR"/>
        </w:rPr>
      </w:pPr>
    </w:p>
    <w:p w14:paraId="5B6AEE66" w14:textId="77777777" w:rsidR="00B86FE0" w:rsidRPr="00946AB1" w:rsidRDefault="00B86FE0" w:rsidP="00B86FE0">
      <w:pPr>
        <w:jc w:val="both"/>
        <w:rPr>
          <w:rFonts w:ascii="Palatino Linotype" w:hAnsi="Palatino Linotype"/>
          <w:b/>
          <w:bCs/>
        </w:rPr>
      </w:pPr>
    </w:p>
    <w:p w14:paraId="3048B884" w14:textId="77777777" w:rsidR="00B86FE0" w:rsidRDefault="00B86FE0" w:rsidP="00B86FE0">
      <w:pPr>
        <w:jc w:val="both"/>
        <w:rPr>
          <w:rFonts w:ascii="Palatino Linotype" w:hAnsi="Palatino Linotype"/>
          <w:b/>
          <w:bCs/>
          <w:lang w:bidi="el-GR"/>
        </w:rPr>
      </w:pPr>
      <w:r w:rsidRPr="00946AB1">
        <w:rPr>
          <w:rFonts w:ascii="Palatino Linotype" w:hAnsi="Palatino Linotype"/>
          <w:b/>
          <w:bCs/>
          <w:lang w:bidi="el-GR"/>
        </w:rPr>
        <w:t>ΓΙΑ ΤΗΝ ΑΡΣΙΣ – ΚΟΙΝΩΝΙΚΗ ΟΡΓΑΝΩΣΗ ΥΠΟΣΤΗΡΙΞΗΣ ΝΕΩΝ Η ΣΥΝΤΟΝΙΣΤΡΙΑ ΕΡΓΟΥ</w:t>
      </w:r>
    </w:p>
    <w:p w14:paraId="6EBAC826" w14:textId="5A534600" w:rsidR="00727161" w:rsidRPr="00946AB1" w:rsidRDefault="00727161" w:rsidP="00B86FE0">
      <w:pPr>
        <w:jc w:val="both"/>
        <w:rPr>
          <w:rFonts w:ascii="Palatino Linotype" w:hAnsi="Palatino Linotype"/>
          <w:b/>
          <w:bCs/>
          <w:lang w:bidi="el-GR"/>
        </w:rPr>
      </w:pPr>
      <w:r>
        <w:rPr>
          <w:rFonts w:ascii="Palatino Linotype" w:hAnsi="Palatino Linotype"/>
          <w:b/>
          <w:bCs/>
          <w:lang w:bidi="el-GR"/>
        </w:rPr>
        <w:t>ΑΝΝΑ ΑΛΚΙΝΟ</w:t>
      </w:r>
      <w:r w:rsidR="00C86038">
        <w:rPr>
          <w:rFonts w:ascii="Palatino Linotype" w:hAnsi="Palatino Linotype"/>
          <w:b/>
          <w:bCs/>
          <w:lang w:bidi="el-GR"/>
        </w:rPr>
        <w:t xml:space="preserve">Η </w:t>
      </w:r>
      <w:r>
        <w:rPr>
          <w:rFonts w:ascii="Palatino Linotype" w:hAnsi="Palatino Linotype"/>
          <w:b/>
          <w:bCs/>
          <w:lang w:bidi="el-GR"/>
        </w:rPr>
        <w:t>ΜΗΛΙΟΠΟΥΛΟΥ</w:t>
      </w:r>
    </w:p>
    <w:p w14:paraId="2BA33789" w14:textId="77777777" w:rsidR="00B86FE0" w:rsidRPr="00946AB1" w:rsidRDefault="00B86FE0" w:rsidP="00B86FE0">
      <w:pPr>
        <w:jc w:val="both"/>
        <w:rPr>
          <w:rFonts w:ascii="Palatino Linotype" w:hAnsi="Palatino Linotype"/>
          <w:b/>
          <w:bCs/>
        </w:rPr>
      </w:pPr>
      <w:r>
        <w:rPr>
          <w:rFonts w:ascii="Palatino Linotype" w:hAnsi="Palatino Linotype"/>
          <w:color w:val="4472C4" w:themeColor="accent1"/>
        </w:rPr>
        <w:t>Παράρτημα Ι φυσικό και οικονομικό αντικείμενο</w:t>
      </w:r>
      <w:r w:rsidRPr="00946AB1">
        <w:rPr>
          <w:rFonts w:ascii="Palatino Linotype" w:hAnsi="Palatino Linotype"/>
          <w:color w:val="4472C4" w:themeColor="accent1"/>
        </w:rPr>
        <w:t>______________________</w:t>
      </w:r>
    </w:p>
    <w:tbl>
      <w:tblPr>
        <w:tblStyle w:val="aa"/>
        <w:tblW w:w="0" w:type="auto"/>
        <w:tblLook w:val="04A0" w:firstRow="1" w:lastRow="0" w:firstColumn="1" w:lastColumn="0" w:noHBand="0" w:noVBand="1"/>
      </w:tblPr>
      <w:tblGrid>
        <w:gridCol w:w="663"/>
        <w:gridCol w:w="1929"/>
        <w:gridCol w:w="1434"/>
        <w:gridCol w:w="902"/>
        <w:gridCol w:w="1235"/>
        <w:gridCol w:w="1080"/>
        <w:gridCol w:w="1053"/>
      </w:tblGrid>
      <w:tr w:rsidR="00B86FE0" w:rsidRPr="00375D5B" w14:paraId="7837C546" w14:textId="77777777" w:rsidTr="00DE24A1">
        <w:trPr>
          <w:trHeight w:val="615"/>
        </w:trPr>
        <w:tc>
          <w:tcPr>
            <w:tcW w:w="920" w:type="dxa"/>
            <w:hideMark/>
          </w:tcPr>
          <w:p w14:paraId="2F9655B7"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Α/Α</w:t>
            </w:r>
          </w:p>
        </w:tc>
        <w:tc>
          <w:tcPr>
            <w:tcW w:w="3660" w:type="dxa"/>
            <w:hideMark/>
          </w:tcPr>
          <w:p w14:paraId="35632A3E"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Περιληπτική περιγραφή</w:t>
            </w:r>
          </w:p>
        </w:tc>
        <w:tc>
          <w:tcPr>
            <w:tcW w:w="1240" w:type="dxa"/>
            <w:hideMark/>
          </w:tcPr>
          <w:p w14:paraId="3858616B"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Ταξινόμηση κατά CPV</w:t>
            </w:r>
          </w:p>
        </w:tc>
        <w:tc>
          <w:tcPr>
            <w:tcW w:w="960" w:type="dxa"/>
            <w:hideMark/>
          </w:tcPr>
          <w:p w14:paraId="319E17FE" w14:textId="77777777" w:rsidR="00B86FE0" w:rsidRPr="00375D5B" w:rsidRDefault="00B86FE0" w:rsidP="00DE24A1">
            <w:pPr>
              <w:jc w:val="both"/>
              <w:rPr>
                <w:rFonts w:ascii="Palatino Linotype" w:hAnsi="Palatino Linotype"/>
                <w:b/>
                <w:bCs/>
              </w:rPr>
            </w:pPr>
            <w:proofErr w:type="spellStart"/>
            <w:r w:rsidRPr="00375D5B">
              <w:rPr>
                <w:rFonts w:ascii="Palatino Linotype" w:hAnsi="Palatino Linotype"/>
                <w:b/>
                <w:bCs/>
              </w:rPr>
              <w:t>Μον</w:t>
            </w:r>
            <w:proofErr w:type="spellEnd"/>
            <w:r w:rsidRPr="00375D5B">
              <w:rPr>
                <w:rFonts w:ascii="Palatino Linotype" w:hAnsi="Palatino Linotype"/>
                <w:b/>
                <w:bCs/>
              </w:rPr>
              <w:t xml:space="preserve">. </w:t>
            </w:r>
            <w:proofErr w:type="spellStart"/>
            <w:r w:rsidRPr="00375D5B">
              <w:rPr>
                <w:rFonts w:ascii="Palatino Linotype" w:hAnsi="Palatino Linotype"/>
                <w:b/>
                <w:bCs/>
              </w:rPr>
              <w:t>Μέτρ</w:t>
            </w:r>
            <w:proofErr w:type="spellEnd"/>
            <w:r w:rsidRPr="00375D5B">
              <w:rPr>
                <w:rFonts w:ascii="Palatino Linotype" w:hAnsi="Palatino Linotype"/>
                <w:b/>
                <w:bCs/>
              </w:rPr>
              <w:t>.</w:t>
            </w:r>
          </w:p>
        </w:tc>
        <w:tc>
          <w:tcPr>
            <w:tcW w:w="1040" w:type="dxa"/>
            <w:hideMark/>
          </w:tcPr>
          <w:p w14:paraId="190B481D"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Ποσότητα</w:t>
            </w:r>
          </w:p>
        </w:tc>
        <w:tc>
          <w:tcPr>
            <w:tcW w:w="1020" w:type="dxa"/>
            <w:hideMark/>
          </w:tcPr>
          <w:p w14:paraId="60DA3608"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Τιμή μονάδας</w:t>
            </w:r>
          </w:p>
        </w:tc>
        <w:tc>
          <w:tcPr>
            <w:tcW w:w="2200" w:type="dxa"/>
            <w:hideMark/>
          </w:tcPr>
          <w:p w14:paraId="2E57C545"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Αξία χωρίς ΦΠΑ (€)</w:t>
            </w:r>
          </w:p>
        </w:tc>
      </w:tr>
      <w:tr w:rsidR="00B86FE0" w:rsidRPr="00375D5B" w14:paraId="670A4B20" w14:textId="77777777" w:rsidTr="00DE24A1">
        <w:trPr>
          <w:trHeight w:val="300"/>
        </w:trPr>
        <w:tc>
          <w:tcPr>
            <w:tcW w:w="920" w:type="dxa"/>
            <w:hideMark/>
          </w:tcPr>
          <w:p w14:paraId="0E980D23"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1</w:t>
            </w:r>
          </w:p>
        </w:tc>
        <w:tc>
          <w:tcPr>
            <w:tcW w:w="3660" w:type="dxa"/>
            <w:hideMark/>
          </w:tcPr>
          <w:p w14:paraId="7A3CB12E" w14:textId="6C7FA429" w:rsidR="00B86FE0" w:rsidRPr="00375D5B" w:rsidRDefault="00B86FE0" w:rsidP="00DE24A1">
            <w:pPr>
              <w:jc w:val="both"/>
              <w:rPr>
                <w:rFonts w:ascii="Palatino Linotype" w:hAnsi="Palatino Linotype"/>
                <w:b/>
                <w:bCs/>
              </w:rPr>
            </w:pPr>
            <w:r w:rsidRPr="00375D5B">
              <w:rPr>
                <w:rFonts w:ascii="Palatino Linotype" w:hAnsi="Palatino Linotype"/>
                <w:b/>
                <w:bCs/>
              </w:rPr>
              <w:t>Πετρέλαιο κίνησης</w:t>
            </w:r>
            <w:r w:rsidR="00727161">
              <w:rPr>
                <w:rFonts w:ascii="Palatino Linotype" w:hAnsi="Palatino Linotype"/>
                <w:b/>
                <w:bCs/>
              </w:rPr>
              <w:t xml:space="preserve"> ΔΙΑΒΑΤΑ</w:t>
            </w:r>
          </w:p>
        </w:tc>
        <w:tc>
          <w:tcPr>
            <w:tcW w:w="1240" w:type="dxa"/>
            <w:hideMark/>
          </w:tcPr>
          <w:p w14:paraId="05663E21" w14:textId="03D50FA4" w:rsidR="00B86FE0" w:rsidRPr="00375D5B" w:rsidRDefault="00445A61" w:rsidP="00DE24A1">
            <w:pPr>
              <w:jc w:val="both"/>
              <w:rPr>
                <w:rFonts w:ascii="Palatino Linotype" w:hAnsi="Palatino Linotype"/>
                <w:b/>
                <w:bCs/>
                <w:i/>
                <w:iCs/>
              </w:rPr>
            </w:pPr>
            <w:r w:rsidRPr="00445A61">
              <w:rPr>
                <w:rFonts w:ascii="Palatino Linotype" w:hAnsi="Palatino Linotype"/>
                <w:b/>
                <w:bCs/>
                <w:i/>
                <w:iCs/>
              </w:rPr>
              <w:t xml:space="preserve">Καύσιμα (09100000-0), Πετρέλαιο </w:t>
            </w:r>
            <w:r w:rsidRPr="00445A61">
              <w:rPr>
                <w:rFonts w:ascii="Palatino Linotype" w:hAnsi="Palatino Linotype"/>
                <w:b/>
                <w:bCs/>
                <w:i/>
                <w:iCs/>
              </w:rPr>
              <w:lastRenderedPageBreak/>
              <w:t>κίνησης (09134100-8)</w:t>
            </w:r>
            <w:r w:rsidR="00B86FE0" w:rsidRPr="00375D5B">
              <w:rPr>
                <w:rFonts w:ascii="Palatino Linotype" w:hAnsi="Palatino Linotype"/>
                <w:b/>
                <w:bCs/>
                <w:i/>
                <w:iCs/>
              </w:rPr>
              <w:t> </w:t>
            </w:r>
          </w:p>
        </w:tc>
        <w:tc>
          <w:tcPr>
            <w:tcW w:w="960" w:type="dxa"/>
            <w:hideMark/>
          </w:tcPr>
          <w:p w14:paraId="3E6A3AC0" w14:textId="77777777" w:rsidR="00B86FE0" w:rsidRPr="00375D5B" w:rsidRDefault="00B86FE0" w:rsidP="00DE24A1">
            <w:pPr>
              <w:jc w:val="both"/>
              <w:rPr>
                <w:rFonts w:ascii="Palatino Linotype" w:hAnsi="Palatino Linotype"/>
                <w:b/>
                <w:bCs/>
                <w:i/>
                <w:iCs/>
              </w:rPr>
            </w:pPr>
            <w:r w:rsidRPr="00375D5B">
              <w:rPr>
                <w:rFonts w:ascii="Palatino Linotype" w:hAnsi="Palatino Linotype"/>
                <w:b/>
                <w:bCs/>
                <w:i/>
                <w:iCs/>
              </w:rPr>
              <w:lastRenderedPageBreak/>
              <w:t>ΛΙΤΡΑ</w:t>
            </w:r>
          </w:p>
        </w:tc>
        <w:tc>
          <w:tcPr>
            <w:tcW w:w="1040" w:type="dxa"/>
            <w:hideMark/>
          </w:tcPr>
          <w:p w14:paraId="0C5CAB86" w14:textId="342AB1D8" w:rsidR="00B86FE0" w:rsidRPr="00375D5B" w:rsidRDefault="00727161" w:rsidP="00DE24A1">
            <w:pPr>
              <w:jc w:val="both"/>
              <w:rPr>
                <w:rFonts w:ascii="Palatino Linotype" w:hAnsi="Palatino Linotype"/>
                <w:b/>
                <w:bCs/>
              </w:rPr>
            </w:pPr>
            <w:r>
              <w:rPr>
                <w:rFonts w:ascii="Palatino Linotype" w:hAnsi="Palatino Linotype"/>
                <w:b/>
                <w:bCs/>
              </w:rPr>
              <w:t>120</w:t>
            </w:r>
          </w:p>
        </w:tc>
        <w:tc>
          <w:tcPr>
            <w:tcW w:w="1020" w:type="dxa"/>
            <w:hideMark/>
          </w:tcPr>
          <w:p w14:paraId="5A2CEA00" w14:textId="77777777" w:rsidR="00B86FE0" w:rsidRPr="00375D5B" w:rsidRDefault="00B86FE0" w:rsidP="00DE24A1">
            <w:pPr>
              <w:jc w:val="both"/>
              <w:rPr>
                <w:rFonts w:ascii="Palatino Linotype" w:hAnsi="Palatino Linotype"/>
                <w:b/>
                <w:bCs/>
              </w:rPr>
            </w:pPr>
          </w:p>
        </w:tc>
        <w:tc>
          <w:tcPr>
            <w:tcW w:w="2200" w:type="dxa"/>
            <w:hideMark/>
          </w:tcPr>
          <w:p w14:paraId="0819F64B" w14:textId="77777777" w:rsidR="00B86FE0" w:rsidRPr="00375D5B" w:rsidRDefault="00B86FE0" w:rsidP="00DE24A1">
            <w:pPr>
              <w:jc w:val="both"/>
              <w:rPr>
                <w:rFonts w:ascii="Palatino Linotype" w:hAnsi="Palatino Linotype"/>
                <w:b/>
                <w:bCs/>
              </w:rPr>
            </w:pPr>
          </w:p>
        </w:tc>
      </w:tr>
      <w:tr w:rsidR="00B86FE0" w:rsidRPr="00375D5B" w14:paraId="21D8487A" w14:textId="77777777" w:rsidTr="00DE24A1">
        <w:trPr>
          <w:trHeight w:val="315"/>
        </w:trPr>
        <w:tc>
          <w:tcPr>
            <w:tcW w:w="920" w:type="dxa"/>
            <w:hideMark/>
          </w:tcPr>
          <w:p w14:paraId="10F0E717"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2</w:t>
            </w:r>
          </w:p>
        </w:tc>
        <w:tc>
          <w:tcPr>
            <w:tcW w:w="3660" w:type="dxa"/>
            <w:hideMark/>
          </w:tcPr>
          <w:p w14:paraId="04DE1661" w14:textId="7515107F" w:rsidR="00B86FE0" w:rsidRPr="00375D5B" w:rsidRDefault="00B86FE0" w:rsidP="00DE24A1">
            <w:pPr>
              <w:jc w:val="both"/>
              <w:rPr>
                <w:rFonts w:ascii="Palatino Linotype" w:hAnsi="Palatino Linotype"/>
                <w:b/>
                <w:bCs/>
              </w:rPr>
            </w:pPr>
            <w:r w:rsidRPr="00375D5B">
              <w:rPr>
                <w:rFonts w:ascii="Palatino Linotype" w:hAnsi="Palatino Linotype"/>
                <w:b/>
                <w:bCs/>
              </w:rPr>
              <w:t> </w:t>
            </w:r>
            <w:r w:rsidR="00727161">
              <w:rPr>
                <w:rFonts w:ascii="Palatino Linotype" w:hAnsi="Palatino Linotype"/>
                <w:b/>
                <w:bCs/>
              </w:rPr>
              <w:t>Πετρέλαιο κίνησης ΦΥΛΑΚΙΟ</w:t>
            </w:r>
          </w:p>
        </w:tc>
        <w:tc>
          <w:tcPr>
            <w:tcW w:w="1240" w:type="dxa"/>
            <w:hideMark/>
          </w:tcPr>
          <w:p w14:paraId="570D437B" w14:textId="4C18116D" w:rsidR="00B86FE0" w:rsidRPr="00375D5B" w:rsidRDefault="00B86FE0" w:rsidP="00DE24A1">
            <w:pPr>
              <w:jc w:val="both"/>
              <w:rPr>
                <w:rFonts w:ascii="Palatino Linotype" w:hAnsi="Palatino Linotype"/>
                <w:b/>
                <w:bCs/>
                <w:i/>
                <w:iCs/>
              </w:rPr>
            </w:pPr>
            <w:r w:rsidRPr="00375D5B">
              <w:rPr>
                <w:rFonts w:ascii="Palatino Linotype" w:hAnsi="Palatino Linotype"/>
                <w:b/>
                <w:bCs/>
                <w:i/>
                <w:iCs/>
              </w:rPr>
              <w:t> </w:t>
            </w:r>
            <w:r w:rsidR="00445A61" w:rsidRPr="00445A61">
              <w:rPr>
                <w:rFonts w:ascii="Palatino Linotype" w:hAnsi="Palatino Linotype"/>
                <w:b/>
                <w:bCs/>
                <w:i/>
                <w:iCs/>
              </w:rPr>
              <w:t>Καύσιμα (09100000-0), Πετρέλαιο κίνησης (09134100-8)</w:t>
            </w:r>
          </w:p>
        </w:tc>
        <w:tc>
          <w:tcPr>
            <w:tcW w:w="960" w:type="dxa"/>
            <w:hideMark/>
          </w:tcPr>
          <w:p w14:paraId="32E2A106" w14:textId="5894C10B" w:rsidR="00B86FE0" w:rsidRPr="00375D5B" w:rsidRDefault="00B86FE0" w:rsidP="00DE24A1">
            <w:pPr>
              <w:jc w:val="both"/>
              <w:rPr>
                <w:rFonts w:ascii="Palatino Linotype" w:hAnsi="Palatino Linotype"/>
                <w:b/>
                <w:bCs/>
                <w:i/>
                <w:iCs/>
              </w:rPr>
            </w:pPr>
            <w:r w:rsidRPr="00375D5B">
              <w:rPr>
                <w:rFonts w:ascii="Palatino Linotype" w:hAnsi="Palatino Linotype"/>
                <w:b/>
                <w:bCs/>
                <w:i/>
                <w:iCs/>
              </w:rPr>
              <w:t> </w:t>
            </w:r>
            <w:r w:rsidR="00727161">
              <w:rPr>
                <w:rFonts w:ascii="Palatino Linotype" w:hAnsi="Palatino Linotype"/>
                <w:b/>
                <w:bCs/>
                <w:i/>
                <w:iCs/>
              </w:rPr>
              <w:t>ΛΙΤΡΑ</w:t>
            </w:r>
          </w:p>
        </w:tc>
        <w:tc>
          <w:tcPr>
            <w:tcW w:w="1040" w:type="dxa"/>
            <w:hideMark/>
          </w:tcPr>
          <w:p w14:paraId="3B4826C4" w14:textId="76D06201" w:rsidR="00B86FE0" w:rsidRPr="00375D5B" w:rsidRDefault="00B86FE0" w:rsidP="00DE24A1">
            <w:pPr>
              <w:jc w:val="both"/>
              <w:rPr>
                <w:rFonts w:ascii="Palatino Linotype" w:hAnsi="Palatino Linotype"/>
                <w:b/>
                <w:bCs/>
              </w:rPr>
            </w:pPr>
            <w:r w:rsidRPr="00375D5B">
              <w:rPr>
                <w:rFonts w:ascii="Palatino Linotype" w:hAnsi="Palatino Linotype"/>
                <w:b/>
                <w:bCs/>
              </w:rPr>
              <w:t> </w:t>
            </w:r>
            <w:r w:rsidR="00727161">
              <w:rPr>
                <w:rFonts w:ascii="Palatino Linotype" w:hAnsi="Palatino Linotype"/>
                <w:b/>
                <w:bCs/>
              </w:rPr>
              <w:t>300</w:t>
            </w:r>
          </w:p>
        </w:tc>
        <w:tc>
          <w:tcPr>
            <w:tcW w:w="1020" w:type="dxa"/>
            <w:hideMark/>
          </w:tcPr>
          <w:p w14:paraId="5A0400E6"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 </w:t>
            </w:r>
          </w:p>
        </w:tc>
        <w:tc>
          <w:tcPr>
            <w:tcW w:w="2200" w:type="dxa"/>
            <w:hideMark/>
          </w:tcPr>
          <w:p w14:paraId="66A34D45"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 </w:t>
            </w:r>
          </w:p>
        </w:tc>
      </w:tr>
      <w:tr w:rsidR="00B86FE0" w:rsidRPr="00375D5B" w14:paraId="5A5D0B0A" w14:textId="77777777" w:rsidTr="00DE24A1">
        <w:trPr>
          <w:trHeight w:val="300"/>
        </w:trPr>
        <w:tc>
          <w:tcPr>
            <w:tcW w:w="920" w:type="dxa"/>
            <w:hideMark/>
          </w:tcPr>
          <w:p w14:paraId="01614631"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3</w:t>
            </w:r>
          </w:p>
        </w:tc>
        <w:tc>
          <w:tcPr>
            <w:tcW w:w="3660" w:type="dxa"/>
            <w:hideMark/>
          </w:tcPr>
          <w:p w14:paraId="0BCE7F6D"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 </w:t>
            </w:r>
          </w:p>
        </w:tc>
        <w:tc>
          <w:tcPr>
            <w:tcW w:w="1240" w:type="dxa"/>
            <w:hideMark/>
          </w:tcPr>
          <w:p w14:paraId="0BFB1FDD" w14:textId="77777777" w:rsidR="00B86FE0" w:rsidRPr="00375D5B" w:rsidRDefault="00B86FE0" w:rsidP="00DE24A1">
            <w:pPr>
              <w:jc w:val="both"/>
              <w:rPr>
                <w:rFonts w:ascii="Palatino Linotype" w:hAnsi="Palatino Linotype"/>
                <w:b/>
                <w:bCs/>
                <w:i/>
                <w:iCs/>
              </w:rPr>
            </w:pPr>
            <w:r w:rsidRPr="00375D5B">
              <w:rPr>
                <w:rFonts w:ascii="Palatino Linotype" w:hAnsi="Palatino Linotype"/>
                <w:b/>
                <w:bCs/>
                <w:i/>
                <w:iCs/>
              </w:rPr>
              <w:t> </w:t>
            </w:r>
          </w:p>
        </w:tc>
        <w:tc>
          <w:tcPr>
            <w:tcW w:w="960" w:type="dxa"/>
            <w:hideMark/>
          </w:tcPr>
          <w:p w14:paraId="3C022728" w14:textId="77777777" w:rsidR="00B86FE0" w:rsidRPr="00375D5B" w:rsidRDefault="00B86FE0" w:rsidP="00DE24A1">
            <w:pPr>
              <w:jc w:val="both"/>
              <w:rPr>
                <w:rFonts w:ascii="Palatino Linotype" w:hAnsi="Palatino Linotype"/>
                <w:b/>
                <w:bCs/>
                <w:i/>
                <w:iCs/>
              </w:rPr>
            </w:pPr>
            <w:r w:rsidRPr="00375D5B">
              <w:rPr>
                <w:rFonts w:ascii="Palatino Linotype" w:hAnsi="Palatino Linotype"/>
                <w:b/>
                <w:bCs/>
                <w:i/>
                <w:iCs/>
              </w:rPr>
              <w:t> </w:t>
            </w:r>
          </w:p>
        </w:tc>
        <w:tc>
          <w:tcPr>
            <w:tcW w:w="1040" w:type="dxa"/>
            <w:hideMark/>
          </w:tcPr>
          <w:p w14:paraId="39A4FEC3"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 </w:t>
            </w:r>
          </w:p>
        </w:tc>
        <w:tc>
          <w:tcPr>
            <w:tcW w:w="1020" w:type="dxa"/>
            <w:hideMark/>
          </w:tcPr>
          <w:p w14:paraId="09CE5D1A"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 </w:t>
            </w:r>
          </w:p>
        </w:tc>
        <w:tc>
          <w:tcPr>
            <w:tcW w:w="2200" w:type="dxa"/>
            <w:hideMark/>
          </w:tcPr>
          <w:p w14:paraId="4CD67541" w14:textId="77777777" w:rsidR="00B86FE0" w:rsidRPr="00375D5B" w:rsidRDefault="00B86FE0" w:rsidP="00DE24A1">
            <w:pPr>
              <w:jc w:val="both"/>
              <w:rPr>
                <w:rFonts w:ascii="Palatino Linotype" w:hAnsi="Palatino Linotype"/>
                <w:b/>
                <w:bCs/>
              </w:rPr>
            </w:pPr>
          </w:p>
        </w:tc>
      </w:tr>
      <w:tr w:rsidR="00B86FE0" w:rsidRPr="00375D5B" w14:paraId="61355A6D" w14:textId="77777777" w:rsidTr="00DE24A1">
        <w:trPr>
          <w:trHeight w:val="315"/>
        </w:trPr>
        <w:tc>
          <w:tcPr>
            <w:tcW w:w="4580" w:type="dxa"/>
            <w:gridSpan w:val="2"/>
            <w:vMerge w:val="restart"/>
            <w:hideMark/>
          </w:tcPr>
          <w:p w14:paraId="3E7D62F6" w14:textId="77777777" w:rsidR="00B86FE0" w:rsidRPr="00375D5B" w:rsidRDefault="00B86FE0" w:rsidP="00DE24A1">
            <w:pPr>
              <w:jc w:val="both"/>
              <w:rPr>
                <w:rFonts w:ascii="Palatino Linotype" w:hAnsi="Palatino Linotype"/>
                <w:b/>
                <w:bCs/>
              </w:rPr>
            </w:pPr>
            <w:proofErr w:type="spellStart"/>
            <w:r w:rsidRPr="00375D5B">
              <w:rPr>
                <w:rFonts w:ascii="Palatino Linotype" w:hAnsi="Palatino Linotype"/>
                <w:b/>
                <w:bCs/>
              </w:rPr>
              <w:t>Προϋπολογιζόμενη</w:t>
            </w:r>
            <w:proofErr w:type="spellEnd"/>
            <w:r w:rsidRPr="00375D5B">
              <w:rPr>
                <w:rFonts w:ascii="Palatino Linotype" w:hAnsi="Palatino Linotype"/>
                <w:b/>
                <w:bCs/>
              </w:rPr>
              <w:t xml:space="preserve"> Δαπάνη</w:t>
            </w:r>
          </w:p>
        </w:tc>
        <w:tc>
          <w:tcPr>
            <w:tcW w:w="4260" w:type="dxa"/>
            <w:gridSpan w:val="4"/>
            <w:hideMark/>
          </w:tcPr>
          <w:p w14:paraId="6B4A5985"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Συνολικό Κόστος χωρίς ΦΠΑ (€)</w:t>
            </w:r>
          </w:p>
        </w:tc>
        <w:tc>
          <w:tcPr>
            <w:tcW w:w="2200" w:type="dxa"/>
          </w:tcPr>
          <w:p w14:paraId="1E594193" w14:textId="77777777" w:rsidR="00B86FE0" w:rsidRPr="00375D5B" w:rsidRDefault="00B86FE0" w:rsidP="00DE24A1">
            <w:pPr>
              <w:jc w:val="both"/>
              <w:rPr>
                <w:rFonts w:ascii="Palatino Linotype" w:hAnsi="Palatino Linotype"/>
                <w:b/>
                <w:bCs/>
              </w:rPr>
            </w:pPr>
          </w:p>
        </w:tc>
      </w:tr>
      <w:tr w:rsidR="00B86FE0" w:rsidRPr="00375D5B" w14:paraId="59392EEF" w14:textId="77777777" w:rsidTr="00DE24A1">
        <w:trPr>
          <w:trHeight w:val="315"/>
        </w:trPr>
        <w:tc>
          <w:tcPr>
            <w:tcW w:w="4580" w:type="dxa"/>
            <w:gridSpan w:val="2"/>
            <w:vMerge/>
            <w:hideMark/>
          </w:tcPr>
          <w:p w14:paraId="56DAE003" w14:textId="77777777" w:rsidR="00B86FE0" w:rsidRPr="00375D5B" w:rsidRDefault="00B86FE0" w:rsidP="00DE24A1">
            <w:pPr>
              <w:jc w:val="both"/>
              <w:rPr>
                <w:rFonts w:ascii="Palatino Linotype" w:hAnsi="Palatino Linotype"/>
                <w:b/>
                <w:bCs/>
              </w:rPr>
            </w:pPr>
          </w:p>
        </w:tc>
        <w:tc>
          <w:tcPr>
            <w:tcW w:w="4260" w:type="dxa"/>
            <w:gridSpan w:val="4"/>
            <w:hideMark/>
          </w:tcPr>
          <w:p w14:paraId="25D0B9D2"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Συνολικό Κόστος με ΦΠΑ (€)</w:t>
            </w:r>
          </w:p>
        </w:tc>
        <w:tc>
          <w:tcPr>
            <w:tcW w:w="2200" w:type="dxa"/>
          </w:tcPr>
          <w:p w14:paraId="537561E3" w14:textId="77777777" w:rsidR="00B86FE0" w:rsidRPr="00375D5B" w:rsidRDefault="00B86FE0" w:rsidP="00DE24A1">
            <w:pPr>
              <w:jc w:val="both"/>
              <w:rPr>
                <w:rFonts w:ascii="Palatino Linotype" w:hAnsi="Palatino Linotype"/>
                <w:b/>
                <w:bCs/>
              </w:rPr>
            </w:pPr>
          </w:p>
        </w:tc>
      </w:tr>
    </w:tbl>
    <w:p w14:paraId="01CA6F21" w14:textId="77777777" w:rsidR="00B86FE0" w:rsidRPr="00946AB1" w:rsidRDefault="00B86FE0" w:rsidP="00B86FE0">
      <w:pPr>
        <w:jc w:val="both"/>
        <w:rPr>
          <w:rFonts w:ascii="Palatino Linotype" w:hAnsi="Palatino Linotype"/>
          <w:b/>
          <w:bCs/>
        </w:rPr>
      </w:pPr>
    </w:p>
    <w:p w14:paraId="4E15F278" w14:textId="77777777" w:rsidR="00B86FE0" w:rsidRPr="00946AB1" w:rsidRDefault="00B86FE0" w:rsidP="00B86FE0">
      <w:pPr>
        <w:jc w:val="both"/>
        <w:rPr>
          <w:rFonts w:ascii="Palatino Linotype" w:hAnsi="Palatino Linotype"/>
        </w:rPr>
      </w:pPr>
    </w:p>
    <w:p w14:paraId="3B03C940" w14:textId="77777777" w:rsidR="00B86FE0" w:rsidRPr="00946AB1" w:rsidRDefault="00B86FE0" w:rsidP="00B86FE0">
      <w:pPr>
        <w:jc w:val="both"/>
        <w:rPr>
          <w:rFonts w:ascii="Palatino Linotype" w:hAnsi="Palatino Linotype"/>
          <w:color w:val="4472C4" w:themeColor="accent1"/>
        </w:rPr>
      </w:pPr>
      <w:r w:rsidRPr="00946AB1">
        <w:rPr>
          <w:rFonts w:ascii="Palatino Linotype" w:hAnsi="Palatino Linotype"/>
          <w:color w:val="4472C4" w:themeColor="accent1"/>
        </w:rPr>
        <w:t>___</w:t>
      </w:r>
    </w:p>
    <w:p w14:paraId="1B4C7D0F" w14:textId="77777777" w:rsidR="00B86FE0" w:rsidRPr="00946AB1" w:rsidRDefault="00B86FE0" w:rsidP="00B86FE0">
      <w:pPr>
        <w:jc w:val="both"/>
        <w:rPr>
          <w:rFonts w:ascii="Palatino Linotype" w:hAnsi="Palatino Linotype"/>
          <w:color w:val="4472C4" w:themeColor="accent1"/>
        </w:rPr>
      </w:pPr>
    </w:p>
    <w:p w14:paraId="60667600" w14:textId="20C92B8E" w:rsidR="00B86FE0" w:rsidRDefault="00B86FE0" w:rsidP="00B86FE0">
      <w:pPr>
        <w:jc w:val="both"/>
      </w:pPr>
      <w:r>
        <w:rPr>
          <w:lang w:val="en-US"/>
        </w:rPr>
        <w:fldChar w:fldCharType="begin"/>
      </w:r>
      <w:r w:rsidRPr="00056710">
        <w:instrText xml:space="preserve"> </w:instrText>
      </w:r>
      <w:r>
        <w:rPr>
          <w:lang w:val="en-US"/>
        </w:rPr>
        <w:instrText>LINK</w:instrText>
      </w:r>
      <w:r w:rsidRPr="00056710">
        <w:instrText xml:space="preserve"> </w:instrText>
      </w:r>
      <w:r w:rsidR="00800566">
        <w:instrText xml:space="preserve">Excel.Sheet.12 "C:\\Users\\PC\\Downloads\\Downloads\\Πρωτογενές Αίτημα Πετρελαίου Κίνησης.xlsx" "Πρωτογενές αίτημα!R11C1:R18C9" </w:instrText>
      </w:r>
      <w:r w:rsidRPr="00056710">
        <w:instrText>\</w:instrText>
      </w:r>
      <w:r>
        <w:rPr>
          <w:lang w:val="en-US"/>
        </w:rPr>
        <w:instrText>a</w:instrText>
      </w:r>
      <w:r w:rsidRPr="00056710">
        <w:instrText xml:space="preserve"> \</w:instrText>
      </w:r>
      <w:r>
        <w:rPr>
          <w:lang w:val="en-US"/>
        </w:rPr>
        <w:instrText>f</w:instrText>
      </w:r>
      <w:r w:rsidRPr="00056710">
        <w:instrText xml:space="preserve"> 4 \</w:instrText>
      </w:r>
      <w:r>
        <w:rPr>
          <w:lang w:val="en-US"/>
        </w:rPr>
        <w:instrText>h</w:instrText>
      </w:r>
      <w:r w:rsidRPr="00056710">
        <w:instrText xml:space="preserve"> </w:instrText>
      </w:r>
      <w:r>
        <w:rPr>
          <w:lang w:val="en-US"/>
        </w:rPr>
        <w:fldChar w:fldCharType="separate"/>
      </w:r>
    </w:p>
    <w:p w14:paraId="55C9B7C3" w14:textId="77777777" w:rsidR="00B86FE0" w:rsidRPr="00946AB1" w:rsidRDefault="00B86FE0" w:rsidP="00B86FE0">
      <w:pPr>
        <w:jc w:val="both"/>
        <w:rPr>
          <w:rFonts w:ascii="Palatino Linotype" w:hAnsi="Palatino Linotype"/>
          <w:color w:val="4472C4" w:themeColor="accent1"/>
          <w:lang w:val="en-US"/>
        </w:rPr>
      </w:pPr>
      <w:r>
        <w:rPr>
          <w:rFonts w:ascii="Palatino Linotype" w:hAnsi="Palatino Linotype"/>
          <w:color w:val="4472C4" w:themeColor="accent1"/>
          <w:lang w:val="en-US"/>
        </w:rPr>
        <w:fldChar w:fldCharType="end"/>
      </w:r>
    </w:p>
    <w:p w14:paraId="35CAD654" w14:textId="318EAF77" w:rsidR="0012380E" w:rsidRDefault="0012380E" w:rsidP="0012380E">
      <w:pPr>
        <w:widowControl w:val="0"/>
        <w:autoSpaceDE w:val="0"/>
        <w:autoSpaceDN w:val="0"/>
        <w:spacing w:before="1" w:after="0"/>
        <w:ind w:left="100" w:right="1085"/>
        <w:jc w:val="both"/>
        <w:rPr>
          <w:rFonts w:ascii="Palatino Linotype" w:eastAsia="Palatino Linotype" w:hAnsi="Palatino Linotype" w:cs="Palatino Linotype"/>
          <w:b/>
          <w:bCs/>
          <w:kern w:val="0"/>
          <w:lang w:val="en-US"/>
          <w14:ligatures w14:val="none"/>
        </w:rPr>
      </w:pPr>
      <w:r>
        <w:rPr>
          <w:noProof/>
        </w:rPr>
        <w:drawing>
          <wp:inline distT="0" distB="0" distL="0" distR="0" wp14:anchorId="49EE3914" wp14:editId="53108DBB">
            <wp:extent cx="5274310" cy="1202690"/>
            <wp:effectExtent l="0" t="0" r="2540" b="0"/>
            <wp:docPr id="1549298101"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60E782D7" w14:textId="77777777" w:rsidR="0012380E" w:rsidRDefault="0012380E" w:rsidP="0012380E">
      <w:pPr>
        <w:widowControl w:val="0"/>
        <w:autoSpaceDE w:val="0"/>
        <w:autoSpaceDN w:val="0"/>
        <w:spacing w:before="1" w:after="0"/>
        <w:ind w:left="100" w:right="1085"/>
        <w:jc w:val="both"/>
        <w:rPr>
          <w:rFonts w:ascii="Palatino Linotype" w:eastAsia="Palatino Linotype" w:hAnsi="Palatino Linotype" w:cs="Palatino Linotype"/>
          <w:b/>
          <w:bCs/>
          <w:kern w:val="0"/>
          <w:lang w:val="en-US"/>
          <w14:ligatures w14:val="none"/>
        </w:rPr>
      </w:pPr>
    </w:p>
    <w:p w14:paraId="3EF3AB6F" w14:textId="77777777" w:rsidR="0012380E" w:rsidRPr="00192293" w:rsidRDefault="0012380E"/>
    <w:sectPr w:rsidR="0012380E" w:rsidRPr="0019229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CACF" w14:textId="77777777" w:rsidR="0012380E" w:rsidRDefault="0012380E" w:rsidP="0012380E">
      <w:pPr>
        <w:spacing w:after="0" w:line="240" w:lineRule="auto"/>
      </w:pPr>
      <w:r>
        <w:separator/>
      </w:r>
    </w:p>
  </w:endnote>
  <w:endnote w:type="continuationSeparator" w:id="0">
    <w:p w14:paraId="7AC8EBED" w14:textId="77777777" w:rsidR="0012380E" w:rsidRDefault="0012380E"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B262" w14:textId="77777777" w:rsidR="0012380E" w:rsidRDefault="0012380E" w:rsidP="0012380E">
      <w:pPr>
        <w:spacing w:after="0" w:line="240" w:lineRule="auto"/>
      </w:pPr>
      <w:r>
        <w:separator/>
      </w:r>
    </w:p>
  </w:footnote>
  <w:footnote w:type="continuationSeparator" w:id="0">
    <w:p w14:paraId="36C93D95" w14:textId="77777777" w:rsidR="0012380E" w:rsidRDefault="0012380E"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2"/>
  </w:num>
  <w:num w:numId="3" w16cid:durableId="259221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E2A05"/>
    <w:rsid w:val="0012380E"/>
    <w:rsid w:val="00124BF9"/>
    <w:rsid w:val="00126457"/>
    <w:rsid w:val="00192293"/>
    <w:rsid w:val="001B437F"/>
    <w:rsid w:val="00203957"/>
    <w:rsid w:val="00286565"/>
    <w:rsid w:val="003264B4"/>
    <w:rsid w:val="003C0526"/>
    <w:rsid w:val="003D1D95"/>
    <w:rsid w:val="00427833"/>
    <w:rsid w:val="00445A61"/>
    <w:rsid w:val="004A4F7A"/>
    <w:rsid w:val="00532F2A"/>
    <w:rsid w:val="006A29B1"/>
    <w:rsid w:val="007200FA"/>
    <w:rsid w:val="00727161"/>
    <w:rsid w:val="00754C79"/>
    <w:rsid w:val="00762E92"/>
    <w:rsid w:val="007B5205"/>
    <w:rsid w:val="00800566"/>
    <w:rsid w:val="00863BC7"/>
    <w:rsid w:val="008C4BD5"/>
    <w:rsid w:val="0095626E"/>
    <w:rsid w:val="009E5F77"/>
    <w:rsid w:val="00AB7CFB"/>
    <w:rsid w:val="00B86FE0"/>
    <w:rsid w:val="00C0209A"/>
    <w:rsid w:val="00C86038"/>
    <w:rsid w:val="00DD5E1D"/>
    <w:rsid w:val="00F30F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F7A"/>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26457"/>
    <w:pPr>
      <w:spacing w:after="0" w:line="240" w:lineRule="auto"/>
    </w:pPr>
  </w:style>
  <w:style w:type="character" w:styleId="af">
    <w:name w:val="annotation reference"/>
    <w:basedOn w:val="a0"/>
    <w:uiPriority w:val="99"/>
    <w:semiHidden/>
    <w:unhideWhenUsed/>
    <w:rsid w:val="004A4F7A"/>
    <w:rPr>
      <w:sz w:val="16"/>
      <w:szCs w:val="16"/>
    </w:rPr>
  </w:style>
  <w:style w:type="paragraph" w:styleId="af0">
    <w:name w:val="annotation text"/>
    <w:basedOn w:val="a"/>
    <w:link w:val="Char6"/>
    <w:uiPriority w:val="99"/>
    <w:semiHidden/>
    <w:unhideWhenUsed/>
    <w:rsid w:val="004A4F7A"/>
    <w:pPr>
      <w:spacing w:line="240" w:lineRule="auto"/>
    </w:pPr>
    <w:rPr>
      <w:sz w:val="20"/>
      <w:szCs w:val="20"/>
    </w:rPr>
  </w:style>
  <w:style w:type="character" w:customStyle="1" w:styleId="Char6">
    <w:name w:val="Κείμενο σχολίου Char"/>
    <w:basedOn w:val="a0"/>
    <w:link w:val="af0"/>
    <w:uiPriority w:val="99"/>
    <w:semiHidden/>
    <w:rsid w:val="004A4F7A"/>
    <w:rPr>
      <w:sz w:val="20"/>
      <w:szCs w:val="20"/>
    </w:rPr>
  </w:style>
  <w:style w:type="paragraph" w:styleId="af1">
    <w:name w:val="annotation subject"/>
    <w:basedOn w:val="af0"/>
    <w:next w:val="af0"/>
    <w:link w:val="Char7"/>
    <w:uiPriority w:val="99"/>
    <w:semiHidden/>
    <w:unhideWhenUsed/>
    <w:rsid w:val="004A4F7A"/>
    <w:rPr>
      <w:b/>
      <w:bCs/>
    </w:rPr>
  </w:style>
  <w:style w:type="character" w:customStyle="1" w:styleId="Char7">
    <w:name w:val="Θέμα σχολίου Char"/>
    <w:basedOn w:val="Char6"/>
    <w:link w:val="af1"/>
    <w:uiPriority w:val="99"/>
    <w:semiHidden/>
    <w:rsid w:val="004A4F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1336</Words>
  <Characters>7216</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eftichia chalkidou</cp:lastModifiedBy>
  <cp:revision>4</cp:revision>
  <dcterms:created xsi:type="dcterms:W3CDTF">2025-11-11T11:59:00Z</dcterms:created>
  <dcterms:modified xsi:type="dcterms:W3CDTF">2025-11-11T12:00:00Z</dcterms:modified>
</cp:coreProperties>
</file>