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87FD2" w14:textId="77777777" w:rsidR="003A666D" w:rsidRDefault="003A666D" w:rsidP="005E16EA">
      <w:pPr>
        <w:shd w:val="clear" w:color="auto" w:fill="FFFFFF"/>
        <w:spacing w:after="0" w:line="276" w:lineRule="auto"/>
        <w:jc w:val="right"/>
        <w:textAlignment w:val="baseline"/>
        <w:rPr>
          <w:rFonts w:eastAsia="Times New Roman" w:cstheme="minorHAnsi"/>
          <w:b/>
          <w:bCs/>
          <w:bdr w:val="none" w:sz="0" w:space="0" w:color="auto" w:frame="1"/>
          <w:lang w:val="en-US"/>
        </w:rPr>
      </w:pPr>
      <w:proofErr w:type="spellStart"/>
      <w:r w:rsidRPr="008F51E2">
        <w:rPr>
          <w:rFonts w:eastAsia="Times New Roman" w:cstheme="minorHAnsi"/>
          <w:b/>
          <w:bCs/>
          <w:bdr w:val="none" w:sz="0" w:space="0" w:color="auto" w:frame="1"/>
        </w:rPr>
        <w:t>Καταχωριστέο</w:t>
      </w:r>
      <w:proofErr w:type="spellEnd"/>
      <w:r w:rsidRPr="008F51E2">
        <w:rPr>
          <w:rFonts w:eastAsia="Times New Roman" w:cstheme="minorHAnsi"/>
          <w:b/>
          <w:bCs/>
          <w:bdr w:val="none" w:sz="0" w:space="0" w:color="auto" w:frame="1"/>
        </w:rPr>
        <w:t xml:space="preserve"> στο ΚΗΜΔΗΣ</w:t>
      </w:r>
    </w:p>
    <w:p w14:paraId="43C27B72" w14:textId="77777777" w:rsidR="008F51E2" w:rsidRPr="008F51E2" w:rsidRDefault="008F51E2" w:rsidP="005E16EA">
      <w:pPr>
        <w:shd w:val="clear" w:color="auto" w:fill="FFFFFF"/>
        <w:spacing w:after="0" w:line="276" w:lineRule="auto"/>
        <w:jc w:val="right"/>
        <w:textAlignment w:val="baseline"/>
        <w:rPr>
          <w:rFonts w:eastAsia="Times New Roman" w:cstheme="minorHAnsi"/>
          <w:b/>
          <w:bCs/>
          <w:bdr w:val="none" w:sz="0" w:space="0" w:color="auto" w:frame="1"/>
          <w:lang w:val="en-US"/>
        </w:rPr>
      </w:pPr>
    </w:p>
    <w:p w14:paraId="06BC3963" w14:textId="1D655EE7" w:rsidR="001144D0" w:rsidRPr="008F51E2" w:rsidRDefault="000C074E" w:rsidP="005E16EA">
      <w:pPr>
        <w:spacing w:after="120" w:line="276" w:lineRule="auto"/>
        <w:jc w:val="center"/>
        <w:rPr>
          <w:b/>
          <w:color w:val="000000"/>
          <w:lang w:val="en-US"/>
        </w:rPr>
      </w:pPr>
      <w:r>
        <w:rPr>
          <w:b/>
          <w:color w:val="000000"/>
        </w:rPr>
        <w:t>Πρόσκληση Υποβολής Προσφοράς  με ΑΡ.</w:t>
      </w:r>
      <w:r w:rsidRPr="008F51E2">
        <w:rPr>
          <w:b/>
          <w:color w:val="000000"/>
        </w:rPr>
        <w:t xml:space="preserve">ΠΡΩΤ: </w:t>
      </w:r>
      <w:r w:rsidR="00BE206B" w:rsidRPr="008F51E2">
        <w:rPr>
          <w:b/>
        </w:rPr>
        <w:t>ΑΜ</w:t>
      </w:r>
      <w:r w:rsidR="00ED7848" w:rsidRPr="008F51E2">
        <w:rPr>
          <w:b/>
        </w:rPr>
        <w:t>8661</w:t>
      </w:r>
      <w:r w:rsidR="00ED7848">
        <w:rPr>
          <w:b/>
        </w:rPr>
        <w:t>/18-09-2025</w:t>
      </w:r>
    </w:p>
    <w:p w14:paraId="512168EC" w14:textId="3B984F97" w:rsidR="001144D0" w:rsidRDefault="000C074E" w:rsidP="005E16EA">
      <w:pPr>
        <w:spacing w:after="120" w:line="276" w:lineRule="auto"/>
        <w:jc w:val="both"/>
        <w:rPr>
          <w:b/>
          <w:color w:val="000000"/>
        </w:rPr>
      </w:pPr>
      <w:bookmarkStart w:id="0" w:name="_heading=h.gjdgxs" w:colFirst="0" w:colLast="0"/>
      <w:bookmarkEnd w:id="0"/>
      <w:r>
        <w:rPr>
          <w:b/>
          <w:color w:val="000000"/>
        </w:rPr>
        <w:t xml:space="preserve">Για την απευθείας ανάθεση </w:t>
      </w:r>
      <w:r w:rsidR="00F57100">
        <w:rPr>
          <w:b/>
          <w:color w:val="000000"/>
        </w:rPr>
        <w:t xml:space="preserve">παροχής υπηρεσιών </w:t>
      </w:r>
      <w:bookmarkStart w:id="1" w:name="_Hlk95735973"/>
      <w:r w:rsidR="00A07FD4">
        <w:rPr>
          <w:rFonts w:eastAsia="Times New Roman" w:cs="Arial"/>
          <w:b/>
          <w:bCs/>
          <w:bdr w:val="none" w:sz="0" w:space="0" w:color="auto" w:frame="1"/>
        </w:rPr>
        <w:t xml:space="preserve">κομμωτηρίου </w:t>
      </w:r>
      <w:r w:rsidR="00043A91">
        <w:rPr>
          <w:b/>
          <w:color w:val="000000"/>
        </w:rPr>
        <w:t xml:space="preserve">για </w:t>
      </w:r>
      <w:r w:rsidR="00767372">
        <w:rPr>
          <w:b/>
          <w:color w:val="000000"/>
        </w:rPr>
        <w:t xml:space="preserve">τις ανάγκες </w:t>
      </w:r>
      <w:r w:rsidR="002A711E">
        <w:rPr>
          <w:b/>
          <w:color w:val="000000"/>
        </w:rPr>
        <w:t>τ</w:t>
      </w:r>
      <w:r w:rsidR="00D87362">
        <w:rPr>
          <w:b/>
          <w:color w:val="000000"/>
        </w:rPr>
        <w:t xml:space="preserve">ου </w:t>
      </w:r>
      <w:r w:rsidR="00767372">
        <w:rPr>
          <w:b/>
          <w:color w:val="000000"/>
        </w:rPr>
        <w:t>Κ.Φ.Α.Α</w:t>
      </w:r>
      <w:r w:rsidR="005E16EA">
        <w:rPr>
          <w:b/>
          <w:color w:val="000000"/>
        </w:rPr>
        <w:t>.</w:t>
      </w:r>
      <w:r w:rsidR="00767372">
        <w:rPr>
          <w:b/>
          <w:color w:val="000000"/>
        </w:rPr>
        <w:t xml:space="preserve"> (Κέντρ</w:t>
      </w:r>
      <w:r w:rsidR="00D87362">
        <w:rPr>
          <w:b/>
          <w:color w:val="000000"/>
        </w:rPr>
        <w:t>ου</w:t>
      </w:r>
      <w:r w:rsidR="00767372">
        <w:rPr>
          <w:b/>
          <w:color w:val="000000"/>
        </w:rPr>
        <w:t xml:space="preserve"> Φιλοξενίας </w:t>
      </w:r>
      <w:r w:rsidR="00767372" w:rsidRPr="008377D3">
        <w:rPr>
          <w:b/>
        </w:rPr>
        <w:t>Ασυνόδευτων Ανηλίκων)</w:t>
      </w:r>
      <w:r w:rsidR="00955E21" w:rsidRPr="008377D3">
        <w:rPr>
          <w:b/>
        </w:rPr>
        <w:t xml:space="preserve"> </w:t>
      </w:r>
      <w:r w:rsidR="00C437CF" w:rsidRPr="008377D3">
        <w:rPr>
          <w:b/>
        </w:rPr>
        <w:t xml:space="preserve">στην </w:t>
      </w:r>
      <w:r w:rsidR="00A01AE7" w:rsidRPr="008377D3">
        <w:rPr>
          <w:b/>
        </w:rPr>
        <w:t>Μακρινίτσα</w:t>
      </w:r>
      <w:r w:rsidR="001F2823">
        <w:rPr>
          <w:b/>
        </w:rPr>
        <w:t>,</w:t>
      </w:r>
      <w:r w:rsidR="002A711E" w:rsidRPr="008377D3">
        <w:rPr>
          <w:b/>
        </w:rPr>
        <w:t xml:space="preserve"> </w:t>
      </w:r>
      <w:r w:rsidRPr="008377D3">
        <w:rPr>
          <w:b/>
        </w:rPr>
        <w:t xml:space="preserve">προϋπολογιζόμενης δαπάνης </w:t>
      </w:r>
      <w:r w:rsidR="00D87362">
        <w:rPr>
          <w:b/>
        </w:rPr>
        <w:t>2.259,60</w:t>
      </w:r>
      <w:r w:rsidR="00026095" w:rsidRPr="00026095">
        <w:rPr>
          <w:b/>
        </w:rPr>
        <w:t xml:space="preserve"> ευρώ χωρίς ΦΠΑ και </w:t>
      </w:r>
      <w:r w:rsidR="00D87362">
        <w:rPr>
          <w:b/>
        </w:rPr>
        <w:t>2.801,90</w:t>
      </w:r>
      <w:r w:rsidR="00026095" w:rsidRPr="00026095">
        <w:rPr>
          <w:b/>
        </w:rPr>
        <w:t xml:space="preserve"> </w:t>
      </w:r>
      <w:r w:rsidRPr="008377D3">
        <w:rPr>
          <w:b/>
        </w:rPr>
        <w:t xml:space="preserve">ευρώ με </w:t>
      </w:r>
      <w:r w:rsidRPr="00124424">
        <w:rPr>
          <w:b/>
        </w:rPr>
        <w:t>Φ.Π.Α.</w:t>
      </w:r>
    </w:p>
    <w:bookmarkEnd w:id="1"/>
    <w:p w14:paraId="255988C1" w14:textId="77777777" w:rsidR="004A3994" w:rsidRPr="00146E94" w:rsidRDefault="004A3994" w:rsidP="005E16EA">
      <w:pPr>
        <w:shd w:val="clear" w:color="auto" w:fill="FFFFFF"/>
        <w:spacing w:after="120" w:line="276" w:lineRule="auto"/>
        <w:jc w:val="both"/>
        <w:textAlignment w:val="baseline"/>
        <w:rPr>
          <w:rFonts w:eastAsia="Times New Roman" w:cs="Arial"/>
          <w:b/>
          <w:bCs/>
          <w:bdr w:val="none" w:sz="0" w:space="0" w:color="auto" w:frame="1"/>
        </w:rPr>
      </w:pPr>
      <w:r w:rsidRPr="00DD0439">
        <w:rPr>
          <w:rFonts w:eastAsia="Times New Roman" w:cs="Arial"/>
          <w:b/>
          <w:bCs/>
          <w:bdr w:val="none" w:sz="0" w:space="0" w:color="auto" w:frame="1"/>
        </w:rPr>
        <w:t>CPV: 98320000-2 Υπηρεσίες κομμωτηρίων και υπηρεσίες καλλωπισμού</w:t>
      </w:r>
    </w:p>
    <w:p w14:paraId="2F1AB549" w14:textId="77777777" w:rsidR="00D87362" w:rsidRDefault="00D87362" w:rsidP="00D87362">
      <w:pPr>
        <w:shd w:val="clear" w:color="auto" w:fill="FFFFFF"/>
        <w:spacing w:after="120" w:line="276" w:lineRule="auto"/>
        <w:jc w:val="both"/>
        <w:textAlignment w:val="baseline"/>
        <w:rPr>
          <w:rFonts w:eastAsia="Times New Roman" w:cs="Arial"/>
        </w:rPr>
      </w:pPr>
      <w:r w:rsidRPr="00273C59">
        <w:rPr>
          <w:rFonts w:eastAsia="Times New Roman" w:cs="Arial"/>
        </w:rPr>
        <w:t>Η ΑΡΣΙΣ Κοινωνική Οργάνωση Υποστήριξης Νέων με έδρα την Θεσσαλονίκη, (</w:t>
      </w:r>
      <w:r w:rsidRPr="00C300D9">
        <w:rPr>
          <w:rFonts w:eastAsia="Times New Roman" w:cs="Arial"/>
        </w:rPr>
        <w:t>Λέοντος Σοφού 26) στ</w:t>
      </w:r>
      <w:r>
        <w:rPr>
          <w:rFonts w:eastAsia="Times New Roman" w:cs="Arial"/>
        </w:rPr>
        <w:t>ο</w:t>
      </w:r>
      <w:r w:rsidRPr="00C300D9">
        <w:rPr>
          <w:rFonts w:eastAsia="Times New Roman" w:cs="Arial"/>
        </w:rPr>
        <w:t xml:space="preserve"> πλαίσι</w:t>
      </w:r>
      <w:r>
        <w:rPr>
          <w:rFonts w:eastAsia="Times New Roman" w:cs="Arial"/>
        </w:rPr>
        <w:t>ο</w:t>
      </w:r>
      <w:r w:rsidRPr="00C300D9">
        <w:rPr>
          <w:rFonts w:eastAsia="Times New Roman" w:cs="Arial"/>
        </w:rPr>
        <w:t xml:space="preserve"> τ</w:t>
      </w:r>
      <w:r>
        <w:rPr>
          <w:rFonts w:eastAsia="Times New Roman" w:cs="Arial"/>
        </w:rPr>
        <w:t>ης</w:t>
      </w:r>
      <w:r w:rsidRPr="00C300D9">
        <w:rPr>
          <w:rFonts w:eastAsia="Times New Roman" w:cs="Arial"/>
        </w:rPr>
        <w:t xml:space="preserve"> Πράξ</w:t>
      </w:r>
      <w:r>
        <w:rPr>
          <w:rFonts w:eastAsia="Times New Roman" w:cs="Arial"/>
        </w:rPr>
        <w:t xml:space="preserve">ης </w:t>
      </w:r>
      <w:r w:rsidRPr="00C94B60">
        <w:rPr>
          <w:rFonts w:eastAsia="Times New Roman" w:cs="Arial"/>
        </w:rPr>
        <w:t xml:space="preserve">«Επιχορήγηση Ν.Π. ΑΡΣΙΣ - Κοινωνική Οργάνωση Υποστήριξης Νέων για την υλοποίηση του έργου </w:t>
      </w:r>
      <w:r>
        <w:rPr>
          <w:rFonts w:eastAsia="Times New Roman" w:cs="Arial"/>
        </w:rPr>
        <w:t>«</w:t>
      </w:r>
      <w:r w:rsidRPr="00C94B60">
        <w:rPr>
          <w:rFonts w:eastAsia="Times New Roman" w:cs="Arial"/>
        </w:rPr>
        <w:t xml:space="preserve">Λειτουργία Κ.Φ.Α.Α. </w:t>
      </w:r>
      <w:r>
        <w:rPr>
          <w:rFonts w:eastAsia="Times New Roman" w:cs="Arial"/>
        </w:rPr>
        <w:t>στη Μακρινίτσα</w:t>
      </w:r>
      <w:r w:rsidRPr="00C94B60">
        <w:rPr>
          <w:rFonts w:eastAsia="Times New Roman" w:cs="Arial"/>
        </w:rPr>
        <w:t xml:space="preserve">» (κωδικός MIS </w:t>
      </w:r>
      <w:r w:rsidRPr="005F7061">
        <w:rPr>
          <w:rFonts w:eastAsia="Times New Roman" w:cs="Arial"/>
        </w:rPr>
        <w:t>6016373</w:t>
      </w:r>
      <w:r w:rsidRPr="00C94B60">
        <w:rPr>
          <w:rFonts w:eastAsia="Times New Roman" w:cs="Arial"/>
        </w:rPr>
        <w:t>)</w:t>
      </w:r>
      <w:r>
        <w:rPr>
          <w:rFonts w:eastAsia="Times New Roman" w:cs="Arial"/>
        </w:rPr>
        <w:t xml:space="preserve">, </w:t>
      </w:r>
      <w:r w:rsidRPr="00816562">
        <w:rPr>
          <w:rFonts w:eastAsia="Times New Roman" w:cs="Arial"/>
        </w:rPr>
        <w:t>που εντάσσ</w:t>
      </w:r>
      <w:r>
        <w:rPr>
          <w:rFonts w:eastAsia="Times New Roman" w:cs="Arial"/>
        </w:rPr>
        <w:t>ε</w:t>
      </w:r>
      <w:r w:rsidRPr="00816562">
        <w:rPr>
          <w:rFonts w:eastAsia="Times New Roman" w:cs="Arial"/>
        </w:rPr>
        <w:t>ται στο πρόγραμμα «Πρόγραμμα Ελλάδας - Ταμείο Ασύλου, Μετανάστευσης και Ένταξης 2021-2027</w:t>
      </w:r>
      <w:r>
        <w:rPr>
          <w:rFonts w:eastAsia="Times New Roman" w:cs="Arial"/>
        </w:rPr>
        <w:t>»</w:t>
      </w:r>
      <w:r w:rsidRPr="00DA295B">
        <w:rPr>
          <w:rFonts w:eastAsia="Times New Roman" w:cs="Arial"/>
        </w:rPr>
        <w:t>.</w:t>
      </w:r>
    </w:p>
    <w:p w14:paraId="0670DC93" w14:textId="77777777" w:rsidR="001144D0" w:rsidRDefault="000C074E" w:rsidP="005E16EA">
      <w:pPr>
        <w:shd w:val="clear" w:color="auto" w:fill="FFFFFF"/>
        <w:spacing w:after="120" w:line="276" w:lineRule="auto"/>
        <w:jc w:val="center"/>
        <w:rPr>
          <w:b/>
        </w:rPr>
      </w:pPr>
      <w:r>
        <w:rPr>
          <w:b/>
        </w:rPr>
        <w:t>ΠΡΟΣΚΑΛΕΙ</w:t>
      </w:r>
    </w:p>
    <w:p w14:paraId="72DA5BA0" w14:textId="1916D8E1" w:rsidR="00607DC3" w:rsidRDefault="000C074E" w:rsidP="005E16EA">
      <w:pPr>
        <w:spacing w:after="120" w:line="276" w:lineRule="auto"/>
        <w:jc w:val="both"/>
        <w:rPr>
          <w:b/>
          <w:color w:val="000000"/>
        </w:rPr>
      </w:pPr>
      <w:r>
        <w:rPr>
          <w:b/>
        </w:rPr>
        <w:t xml:space="preserve">κάθε ενδιαφερόμενο να υποβάλει έγγραφη προσφορά για την απευθείας ανάθεση </w:t>
      </w:r>
      <w:r w:rsidR="00F57100">
        <w:rPr>
          <w:b/>
          <w:color w:val="000000"/>
        </w:rPr>
        <w:t>παροχής υπηρεσιών</w:t>
      </w:r>
      <w:r w:rsidR="00862EE7">
        <w:rPr>
          <w:b/>
          <w:color w:val="000000"/>
        </w:rPr>
        <w:t xml:space="preserve"> </w:t>
      </w:r>
      <w:r w:rsidR="00A07FD4">
        <w:rPr>
          <w:rFonts w:eastAsia="Times New Roman" w:cs="Arial"/>
          <w:b/>
          <w:bCs/>
          <w:bdr w:val="none" w:sz="0" w:space="0" w:color="auto" w:frame="1"/>
        </w:rPr>
        <w:t xml:space="preserve">κομμωτηρίου </w:t>
      </w:r>
      <w:r w:rsidR="008A64CE">
        <w:rPr>
          <w:b/>
          <w:color w:val="000000"/>
        </w:rPr>
        <w:t xml:space="preserve">για τις </w:t>
      </w:r>
      <w:r w:rsidR="008A64CE" w:rsidRPr="008377D3">
        <w:rPr>
          <w:b/>
        </w:rPr>
        <w:t xml:space="preserve">ανάγκες </w:t>
      </w:r>
      <w:r w:rsidR="00283131" w:rsidRPr="008377D3">
        <w:rPr>
          <w:b/>
        </w:rPr>
        <w:t>της λειτουργίας</w:t>
      </w:r>
      <w:r w:rsidR="008A64CE" w:rsidRPr="008377D3">
        <w:rPr>
          <w:b/>
        </w:rPr>
        <w:t xml:space="preserve"> </w:t>
      </w:r>
      <w:r w:rsidR="008942EA" w:rsidRPr="008377D3">
        <w:rPr>
          <w:b/>
        </w:rPr>
        <w:t>τ</w:t>
      </w:r>
      <w:r w:rsidR="00D87362">
        <w:rPr>
          <w:b/>
        </w:rPr>
        <w:t>ου</w:t>
      </w:r>
      <w:r w:rsidR="008A64CE" w:rsidRPr="008377D3">
        <w:rPr>
          <w:b/>
        </w:rPr>
        <w:t xml:space="preserve"> Κ.Φ.Α.Α</w:t>
      </w:r>
      <w:r w:rsidR="008B1DF3">
        <w:rPr>
          <w:b/>
        </w:rPr>
        <w:t>.</w:t>
      </w:r>
      <w:r w:rsidR="008A64CE" w:rsidRPr="008377D3">
        <w:rPr>
          <w:b/>
        </w:rPr>
        <w:t xml:space="preserve"> </w:t>
      </w:r>
      <w:r w:rsidR="00A01AE7" w:rsidRPr="008377D3">
        <w:rPr>
          <w:b/>
        </w:rPr>
        <w:t xml:space="preserve">στη </w:t>
      </w:r>
      <w:r w:rsidR="00BC26D2" w:rsidRPr="008377D3">
        <w:rPr>
          <w:b/>
        </w:rPr>
        <w:t>Μακρινίτσα</w:t>
      </w:r>
      <w:r w:rsidR="00D87362">
        <w:rPr>
          <w:b/>
        </w:rPr>
        <w:t>.</w:t>
      </w:r>
    </w:p>
    <w:p w14:paraId="390B5744" w14:textId="3DF9F253" w:rsidR="00A07FD4" w:rsidRDefault="00A07FD4" w:rsidP="005E16EA">
      <w:pPr>
        <w:spacing w:after="120" w:line="276" w:lineRule="auto"/>
        <w:jc w:val="both"/>
        <w:rPr>
          <w:b/>
        </w:rPr>
      </w:pPr>
      <w:r w:rsidRPr="00D500C2">
        <w:rPr>
          <w:rFonts w:cs="Arial"/>
          <w:bCs/>
          <w:lang w:bidi="el-GR"/>
        </w:rPr>
        <w:t xml:space="preserve">Το προϋπολογιζόμενο </w:t>
      </w:r>
      <w:r w:rsidRPr="00D500C2">
        <w:rPr>
          <w:rFonts w:cs="Arial"/>
          <w:b/>
          <w:bCs/>
          <w:lang w:bidi="el-GR"/>
        </w:rPr>
        <w:t>φυσικό και οικονομικό αντικείμενο</w:t>
      </w:r>
      <w:r w:rsidRPr="00D500C2">
        <w:rPr>
          <w:rFonts w:cs="Arial"/>
          <w:bCs/>
          <w:lang w:bidi="el-GR"/>
        </w:rPr>
        <w:t xml:space="preserve"> της ζητούμενης προμήθειας απεικονίζεται στον παρακάτω πίνακα</w:t>
      </w:r>
    </w:p>
    <w:tbl>
      <w:tblPr>
        <w:tblStyle w:val="11"/>
        <w:tblW w:w="5000" w:type="pct"/>
        <w:jc w:val="center"/>
        <w:tblLayout w:type="fixed"/>
        <w:tblLook w:val="04A0" w:firstRow="1" w:lastRow="0" w:firstColumn="1" w:lastColumn="0" w:noHBand="0" w:noVBand="1"/>
      </w:tblPr>
      <w:tblGrid>
        <w:gridCol w:w="2548"/>
        <w:gridCol w:w="1559"/>
        <w:gridCol w:w="2551"/>
        <w:gridCol w:w="2262"/>
      </w:tblGrid>
      <w:tr w:rsidR="00F31145" w:rsidRPr="00627C09" w14:paraId="026865B8" w14:textId="77777777" w:rsidTr="00440ACB">
        <w:trPr>
          <w:tblHeader/>
          <w:jc w:val="center"/>
        </w:trPr>
        <w:tc>
          <w:tcPr>
            <w:tcW w:w="1428" w:type="pct"/>
            <w:vAlign w:val="center"/>
          </w:tcPr>
          <w:p w14:paraId="6E2AD384" w14:textId="20DB796A" w:rsidR="008942EA" w:rsidRPr="00627C09" w:rsidRDefault="008942EA" w:rsidP="00440ACB">
            <w:pPr>
              <w:suppressAutoHyphens/>
              <w:spacing w:line="276" w:lineRule="auto"/>
              <w:ind w:right="2"/>
              <w:jc w:val="center"/>
              <w:rPr>
                <w:rFonts w:eastAsia="Times New Roman" w:cstheme="minorHAnsi"/>
                <w:b/>
                <w:sz w:val="20"/>
                <w:szCs w:val="20"/>
              </w:rPr>
            </w:pPr>
            <w:r w:rsidRPr="00627C09">
              <w:rPr>
                <w:rFonts w:eastAsia="Times New Roman" w:cstheme="minorHAnsi"/>
                <w:b/>
                <w:sz w:val="20"/>
                <w:szCs w:val="20"/>
              </w:rPr>
              <w:t>ΥΠΗΡΕΣΙΕΣ ΚΟΜΜΩΤΗΡΙΟΥ</w:t>
            </w:r>
          </w:p>
        </w:tc>
        <w:tc>
          <w:tcPr>
            <w:tcW w:w="874" w:type="pct"/>
            <w:vAlign w:val="center"/>
          </w:tcPr>
          <w:p w14:paraId="7C015347" w14:textId="1E670876" w:rsidR="00F31145" w:rsidRPr="00627C09" w:rsidRDefault="008942EA" w:rsidP="00440ACB">
            <w:pPr>
              <w:spacing w:line="276" w:lineRule="auto"/>
              <w:ind w:left="66" w:right="34"/>
              <w:jc w:val="center"/>
              <w:rPr>
                <w:rFonts w:eastAsia="Times New Roman" w:cstheme="minorHAnsi"/>
                <w:b/>
                <w:sz w:val="20"/>
                <w:szCs w:val="20"/>
              </w:rPr>
            </w:pPr>
            <w:r w:rsidRPr="00627C09">
              <w:rPr>
                <w:rFonts w:eastAsia="Times New Roman" w:cstheme="minorHAnsi"/>
                <w:b/>
                <w:sz w:val="20"/>
                <w:szCs w:val="20"/>
              </w:rPr>
              <w:t>ΑΡΙΘΜΟΣ ΚΟΥΡΕΜΑΤΩΝ</w:t>
            </w:r>
          </w:p>
        </w:tc>
        <w:tc>
          <w:tcPr>
            <w:tcW w:w="1430" w:type="pct"/>
            <w:vAlign w:val="center"/>
          </w:tcPr>
          <w:p w14:paraId="59E4D363" w14:textId="77777777" w:rsidR="00F31145" w:rsidRPr="00627C09" w:rsidRDefault="00F31145" w:rsidP="00440ACB">
            <w:pPr>
              <w:suppressAutoHyphens/>
              <w:spacing w:line="276" w:lineRule="auto"/>
              <w:ind w:right="-8"/>
              <w:jc w:val="center"/>
              <w:rPr>
                <w:rFonts w:eastAsia="Times New Roman" w:cstheme="minorHAnsi"/>
                <w:b/>
                <w:sz w:val="20"/>
                <w:szCs w:val="20"/>
                <w:lang w:bidi="el-GR"/>
              </w:rPr>
            </w:pPr>
            <w:r w:rsidRPr="00627C09">
              <w:rPr>
                <w:rFonts w:eastAsia="Times New Roman" w:cstheme="minorHAnsi"/>
                <w:b/>
                <w:bCs/>
                <w:color w:val="000000"/>
                <w:sz w:val="20"/>
                <w:szCs w:val="20"/>
                <w:bdr w:val="none" w:sz="0" w:space="0" w:color="auto" w:frame="1"/>
              </w:rPr>
              <w:t>ΠΡΟΫΠΟΛΟΓΙΖΟΜΕΝΗ ΤΙΜΗ ΜΟΝΑΔΑΣ ΑΝΕΥ ΦΠΑ</w:t>
            </w:r>
          </w:p>
        </w:tc>
        <w:tc>
          <w:tcPr>
            <w:tcW w:w="1268" w:type="pct"/>
            <w:vAlign w:val="center"/>
          </w:tcPr>
          <w:p w14:paraId="3A8E5BE6" w14:textId="77777777" w:rsidR="00F31145" w:rsidRPr="00627C09" w:rsidRDefault="00F31145" w:rsidP="00440ACB">
            <w:pPr>
              <w:suppressAutoHyphens/>
              <w:spacing w:line="276" w:lineRule="auto"/>
              <w:ind w:right="-8"/>
              <w:jc w:val="center"/>
              <w:rPr>
                <w:rFonts w:eastAsia="Times New Roman" w:cstheme="minorHAnsi"/>
                <w:b/>
                <w:bCs/>
                <w:color w:val="000000"/>
                <w:sz w:val="20"/>
                <w:szCs w:val="20"/>
                <w:bdr w:val="none" w:sz="0" w:space="0" w:color="auto" w:frame="1"/>
              </w:rPr>
            </w:pPr>
            <w:r w:rsidRPr="00627C09">
              <w:rPr>
                <w:rFonts w:eastAsia="Times New Roman" w:cstheme="minorHAnsi"/>
                <w:b/>
                <w:bCs/>
                <w:color w:val="000000"/>
                <w:sz w:val="20"/>
                <w:szCs w:val="20"/>
                <w:bdr w:val="none" w:sz="0" w:space="0" w:color="auto" w:frame="1"/>
              </w:rPr>
              <w:t>ΣΥΝΟΛΙΚΗ ΠΡΟΫΠΟΛΟΓΙΖΟΜΕΝΗ ΔΑΠΑΝΗ ΑΝΕΥ ΦΠΑ</w:t>
            </w:r>
          </w:p>
        </w:tc>
      </w:tr>
      <w:tr w:rsidR="00440ACB" w:rsidRPr="00627C09" w14:paraId="61614B87" w14:textId="77777777" w:rsidTr="00440ACB">
        <w:trPr>
          <w:trHeight w:val="564"/>
          <w:jc w:val="center"/>
        </w:trPr>
        <w:tc>
          <w:tcPr>
            <w:tcW w:w="1428" w:type="pct"/>
            <w:vAlign w:val="center"/>
          </w:tcPr>
          <w:p w14:paraId="42D52B6A" w14:textId="2B9EAA61" w:rsidR="00440ACB" w:rsidRPr="00627C09" w:rsidRDefault="00D87362" w:rsidP="00440ACB">
            <w:pPr>
              <w:spacing w:line="276" w:lineRule="auto"/>
              <w:ind w:left="58" w:right="2"/>
              <w:jc w:val="center"/>
              <w:rPr>
                <w:rFonts w:eastAsia="Times New Roman" w:cstheme="minorHAnsi"/>
                <w:sz w:val="20"/>
                <w:szCs w:val="20"/>
              </w:rPr>
            </w:pPr>
            <w:r>
              <w:rPr>
                <w:rFonts w:eastAsia="Times New Roman" w:cstheme="minorHAnsi"/>
                <w:sz w:val="20"/>
                <w:szCs w:val="20"/>
              </w:rPr>
              <w:t xml:space="preserve">ΚΦΑΑ </w:t>
            </w:r>
            <w:r w:rsidR="00440ACB" w:rsidRPr="00627C09">
              <w:rPr>
                <w:rFonts w:eastAsia="Times New Roman" w:cstheme="minorHAnsi"/>
                <w:sz w:val="20"/>
                <w:szCs w:val="20"/>
              </w:rPr>
              <w:t xml:space="preserve"> Μακρινίτσας</w:t>
            </w:r>
          </w:p>
        </w:tc>
        <w:tc>
          <w:tcPr>
            <w:tcW w:w="874" w:type="pct"/>
            <w:vAlign w:val="center"/>
          </w:tcPr>
          <w:p w14:paraId="06EF5B0D" w14:textId="5636DD31" w:rsidR="00440ACB" w:rsidRPr="00627C09" w:rsidRDefault="00D87362" w:rsidP="00440ACB">
            <w:pPr>
              <w:spacing w:line="276" w:lineRule="auto"/>
              <w:ind w:left="66" w:right="34"/>
              <w:jc w:val="center"/>
              <w:rPr>
                <w:rFonts w:eastAsia="Times New Roman" w:cstheme="minorHAnsi"/>
                <w:sz w:val="20"/>
                <w:szCs w:val="20"/>
              </w:rPr>
            </w:pPr>
            <w:r>
              <w:rPr>
                <w:rFonts w:eastAsia="Times New Roman" w:cstheme="minorHAnsi"/>
                <w:sz w:val="20"/>
                <w:szCs w:val="20"/>
              </w:rPr>
              <w:t>280</w:t>
            </w:r>
          </w:p>
        </w:tc>
        <w:tc>
          <w:tcPr>
            <w:tcW w:w="1430" w:type="pct"/>
            <w:vAlign w:val="center"/>
          </w:tcPr>
          <w:p w14:paraId="2784B786" w14:textId="6BB557C1" w:rsidR="00440ACB" w:rsidRPr="00627C09" w:rsidRDefault="00440ACB" w:rsidP="00440ACB">
            <w:pPr>
              <w:spacing w:line="276" w:lineRule="auto"/>
              <w:ind w:left="64"/>
              <w:jc w:val="center"/>
              <w:rPr>
                <w:rFonts w:eastAsia="Times New Roman" w:cstheme="minorHAnsi"/>
                <w:sz w:val="20"/>
                <w:szCs w:val="20"/>
              </w:rPr>
            </w:pPr>
            <w:r w:rsidRPr="00627C09">
              <w:rPr>
                <w:sz w:val="20"/>
                <w:szCs w:val="20"/>
              </w:rPr>
              <w:t>8,0</w:t>
            </w:r>
            <w:r>
              <w:rPr>
                <w:sz w:val="20"/>
                <w:szCs w:val="20"/>
              </w:rPr>
              <w:t>7</w:t>
            </w:r>
            <w:r w:rsidRPr="00627C09">
              <w:rPr>
                <w:sz w:val="20"/>
                <w:szCs w:val="20"/>
              </w:rPr>
              <w:t>€</w:t>
            </w:r>
          </w:p>
        </w:tc>
        <w:tc>
          <w:tcPr>
            <w:tcW w:w="1268" w:type="pct"/>
            <w:vAlign w:val="center"/>
          </w:tcPr>
          <w:p w14:paraId="29815331" w14:textId="1380B29B" w:rsidR="00440ACB" w:rsidRPr="00627C09" w:rsidRDefault="00D87362" w:rsidP="00440ACB">
            <w:pPr>
              <w:spacing w:line="276" w:lineRule="auto"/>
              <w:ind w:left="64"/>
              <w:jc w:val="center"/>
              <w:rPr>
                <w:rFonts w:eastAsia="Times New Roman" w:cstheme="minorHAnsi"/>
                <w:sz w:val="20"/>
                <w:szCs w:val="20"/>
              </w:rPr>
            </w:pPr>
            <w:r>
              <w:rPr>
                <w:rFonts w:cs="Calibri"/>
                <w:color w:val="000000"/>
              </w:rPr>
              <w:t>2.259,60</w:t>
            </w:r>
            <w:r w:rsidR="00440ACB">
              <w:rPr>
                <w:rFonts w:cs="Calibri"/>
                <w:color w:val="000000"/>
              </w:rPr>
              <w:t xml:space="preserve"> €</w:t>
            </w:r>
          </w:p>
        </w:tc>
      </w:tr>
      <w:tr w:rsidR="00440ACB" w:rsidRPr="00627C09" w14:paraId="4804C460" w14:textId="77777777" w:rsidTr="00440ACB">
        <w:trPr>
          <w:trHeight w:val="171"/>
          <w:jc w:val="center"/>
        </w:trPr>
        <w:tc>
          <w:tcPr>
            <w:tcW w:w="3732" w:type="pct"/>
            <w:gridSpan w:val="3"/>
            <w:vAlign w:val="center"/>
          </w:tcPr>
          <w:p w14:paraId="5F575B78" w14:textId="77777777" w:rsidR="00440ACB" w:rsidRPr="00627C09" w:rsidRDefault="00440ACB" w:rsidP="00440ACB">
            <w:pPr>
              <w:spacing w:line="276" w:lineRule="auto"/>
              <w:ind w:left="64"/>
              <w:jc w:val="center"/>
              <w:rPr>
                <w:rFonts w:eastAsia="Times New Roman" w:cstheme="minorHAnsi"/>
                <w:b/>
                <w:bCs/>
                <w:sz w:val="20"/>
                <w:szCs w:val="20"/>
              </w:rPr>
            </w:pPr>
            <w:r w:rsidRPr="00627C09">
              <w:rPr>
                <w:rFonts w:eastAsia="Times New Roman" w:cstheme="minorHAnsi"/>
                <w:b/>
                <w:sz w:val="20"/>
                <w:szCs w:val="20"/>
              </w:rPr>
              <w:t>ΣΥΝΟΛΙΚΗ ΔΑΠΑΝΗ ΑΝΕΥ ΦΠΑ</w:t>
            </w:r>
          </w:p>
        </w:tc>
        <w:tc>
          <w:tcPr>
            <w:tcW w:w="1268" w:type="pct"/>
            <w:vAlign w:val="center"/>
          </w:tcPr>
          <w:p w14:paraId="355CE688" w14:textId="58D2B799" w:rsidR="00440ACB" w:rsidRPr="008377D3" w:rsidRDefault="00D87362" w:rsidP="00440ACB">
            <w:pPr>
              <w:spacing w:line="276" w:lineRule="auto"/>
              <w:ind w:left="64"/>
              <w:jc w:val="center"/>
              <w:rPr>
                <w:rFonts w:eastAsia="Times New Roman" w:cstheme="minorHAnsi"/>
                <w:b/>
                <w:bCs/>
                <w:sz w:val="20"/>
                <w:szCs w:val="20"/>
              </w:rPr>
            </w:pPr>
            <w:r>
              <w:rPr>
                <w:rFonts w:eastAsia="Times New Roman" w:cstheme="minorHAnsi"/>
                <w:b/>
                <w:bCs/>
                <w:sz w:val="20"/>
                <w:szCs w:val="20"/>
              </w:rPr>
              <w:t>2.259,60</w:t>
            </w:r>
            <w:r w:rsidR="00440ACB" w:rsidRPr="00440ACB">
              <w:rPr>
                <w:rFonts w:eastAsia="Times New Roman" w:cstheme="minorHAnsi"/>
                <w:b/>
                <w:bCs/>
                <w:sz w:val="20"/>
                <w:szCs w:val="20"/>
              </w:rPr>
              <w:t xml:space="preserve"> </w:t>
            </w:r>
            <w:r w:rsidR="00440ACB" w:rsidRPr="008377D3">
              <w:rPr>
                <w:rFonts w:eastAsia="Times New Roman" w:cstheme="minorHAnsi"/>
                <w:b/>
                <w:bCs/>
                <w:sz w:val="20"/>
                <w:szCs w:val="20"/>
              </w:rPr>
              <w:t>€</w:t>
            </w:r>
          </w:p>
        </w:tc>
      </w:tr>
      <w:tr w:rsidR="00A07FD4" w:rsidRPr="00627C09" w14:paraId="780B04A6" w14:textId="77777777" w:rsidTr="00440ACB">
        <w:trPr>
          <w:trHeight w:val="219"/>
          <w:jc w:val="center"/>
        </w:trPr>
        <w:tc>
          <w:tcPr>
            <w:tcW w:w="3732" w:type="pct"/>
            <w:gridSpan w:val="3"/>
            <w:vAlign w:val="center"/>
          </w:tcPr>
          <w:p w14:paraId="79EE6FF6" w14:textId="77777777" w:rsidR="00A07FD4" w:rsidRPr="00627C09" w:rsidRDefault="00A07FD4" w:rsidP="00440ACB">
            <w:pPr>
              <w:spacing w:line="276" w:lineRule="auto"/>
              <w:ind w:left="64"/>
              <w:jc w:val="center"/>
              <w:rPr>
                <w:rFonts w:eastAsia="Times New Roman" w:cstheme="minorHAnsi"/>
                <w:b/>
                <w:bCs/>
                <w:sz w:val="20"/>
                <w:szCs w:val="20"/>
              </w:rPr>
            </w:pPr>
            <w:r w:rsidRPr="00627C09">
              <w:rPr>
                <w:rFonts w:eastAsia="Times New Roman" w:cstheme="minorHAnsi"/>
                <w:b/>
                <w:sz w:val="20"/>
                <w:szCs w:val="20"/>
              </w:rPr>
              <w:t>ΦΠΑ 24%</w:t>
            </w:r>
          </w:p>
        </w:tc>
        <w:tc>
          <w:tcPr>
            <w:tcW w:w="1268" w:type="pct"/>
            <w:vAlign w:val="center"/>
          </w:tcPr>
          <w:p w14:paraId="4B4A2F72" w14:textId="42066027" w:rsidR="00A07FD4" w:rsidRPr="008377D3" w:rsidRDefault="00D87362" w:rsidP="00440ACB">
            <w:pPr>
              <w:spacing w:line="276" w:lineRule="auto"/>
              <w:ind w:left="64"/>
              <w:jc w:val="center"/>
              <w:rPr>
                <w:b/>
                <w:bCs/>
                <w:sz w:val="20"/>
                <w:szCs w:val="20"/>
              </w:rPr>
            </w:pPr>
            <w:r>
              <w:rPr>
                <w:b/>
                <w:bCs/>
                <w:sz w:val="20"/>
                <w:szCs w:val="20"/>
              </w:rPr>
              <w:t>542,30</w:t>
            </w:r>
            <w:r w:rsidR="00BB1A5B" w:rsidRPr="008377D3">
              <w:rPr>
                <w:b/>
                <w:bCs/>
                <w:sz w:val="20"/>
                <w:szCs w:val="20"/>
              </w:rPr>
              <w:t>€</w:t>
            </w:r>
          </w:p>
        </w:tc>
      </w:tr>
      <w:tr w:rsidR="00A07FD4" w:rsidRPr="00627C09" w14:paraId="1949D51A" w14:textId="77777777" w:rsidTr="00440ACB">
        <w:trPr>
          <w:trHeight w:val="139"/>
          <w:jc w:val="center"/>
        </w:trPr>
        <w:tc>
          <w:tcPr>
            <w:tcW w:w="3732" w:type="pct"/>
            <w:gridSpan w:val="3"/>
            <w:vAlign w:val="center"/>
          </w:tcPr>
          <w:p w14:paraId="59BE4525" w14:textId="77777777" w:rsidR="00A07FD4" w:rsidRPr="00627C09" w:rsidRDefault="00A07FD4" w:rsidP="00440ACB">
            <w:pPr>
              <w:spacing w:line="276" w:lineRule="auto"/>
              <w:ind w:left="64"/>
              <w:jc w:val="center"/>
              <w:rPr>
                <w:rFonts w:eastAsia="Times New Roman" w:cstheme="minorHAnsi"/>
                <w:b/>
                <w:bCs/>
                <w:sz w:val="20"/>
                <w:szCs w:val="20"/>
              </w:rPr>
            </w:pPr>
            <w:r w:rsidRPr="00627C09">
              <w:rPr>
                <w:rFonts w:eastAsia="Times New Roman" w:cstheme="minorHAnsi"/>
                <w:b/>
                <w:sz w:val="20"/>
                <w:szCs w:val="20"/>
              </w:rPr>
              <w:t>ΣΥΝΟΛΙΚΗ ΔΑΠΑΝΗ ΜΕ ΦΠΑ</w:t>
            </w:r>
          </w:p>
        </w:tc>
        <w:tc>
          <w:tcPr>
            <w:tcW w:w="1268" w:type="pct"/>
            <w:vAlign w:val="center"/>
          </w:tcPr>
          <w:p w14:paraId="736F8B8F" w14:textId="494F17A9" w:rsidR="00A07FD4" w:rsidRPr="008377D3" w:rsidRDefault="00D87362" w:rsidP="00440ACB">
            <w:pPr>
              <w:spacing w:line="276" w:lineRule="auto"/>
              <w:ind w:left="64"/>
              <w:jc w:val="center"/>
              <w:rPr>
                <w:b/>
                <w:bCs/>
                <w:sz w:val="20"/>
                <w:szCs w:val="20"/>
              </w:rPr>
            </w:pPr>
            <w:r>
              <w:rPr>
                <w:b/>
                <w:bCs/>
                <w:sz w:val="20"/>
                <w:szCs w:val="20"/>
              </w:rPr>
              <w:t>2.801,90</w:t>
            </w:r>
            <w:r w:rsidR="00440ACB" w:rsidRPr="00440ACB">
              <w:rPr>
                <w:b/>
                <w:bCs/>
                <w:sz w:val="20"/>
                <w:szCs w:val="20"/>
              </w:rPr>
              <w:t xml:space="preserve"> </w:t>
            </w:r>
            <w:r w:rsidR="00BB1A5B" w:rsidRPr="008377D3">
              <w:rPr>
                <w:b/>
                <w:bCs/>
                <w:sz w:val="20"/>
                <w:szCs w:val="20"/>
              </w:rPr>
              <w:t>€</w:t>
            </w:r>
          </w:p>
        </w:tc>
      </w:tr>
    </w:tbl>
    <w:p w14:paraId="41D78767" w14:textId="77777777" w:rsidR="00370207" w:rsidRDefault="00370207" w:rsidP="005E16EA">
      <w:pPr>
        <w:spacing w:after="120" w:line="276" w:lineRule="auto"/>
        <w:jc w:val="both"/>
        <w:rPr>
          <w:b/>
        </w:rPr>
      </w:pPr>
    </w:p>
    <w:p w14:paraId="39C1B194" w14:textId="2141FC96" w:rsidR="004105D6" w:rsidRPr="004105D6" w:rsidRDefault="004105D6" w:rsidP="005E16EA">
      <w:pPr>
        <w:shd w:val="clear" w:color="auto" w:fill="FFFFFF"/>
        <w:spacing w:after="120" w:line="276" w:lineRule="auto"/>
        <w:jc w:val="both"/>
        <w:rPr>
          <w:b/>
          <w:bCs/>
        </w:rPr>
      </w:pPr>
      <w:r w:rsidRPr="004105D6">
        <w:rPr>
          <w:b/>
          <w:bCs/>
        </w:rPr>
        <w:t xml:space="preserve">Η </w:t>
      </w:r>
      <w:r w:rsidR="00D226AD">
        <w:rPr>
          <w:b/>
          <w:bCs/>
        </w:rPr>
        <w:t xml:space="preserve">παροχή υπηρεσίας </w:t>
      </w:r>
      <w:r w:rsidRPr="004105D6">
        <w:rPr>
          <w:b/>
          <w:bCs/>
        </w:rPr>
        <w:t>θα γίνει με τους Ειδικούς όρους, που ακολουθούν.</w:t>
      </w:r>
    </w:p>
    <w:p w14:paraId="6EB49181" w14:textId="6CD59E67" w:rsidR="009415A8" w:rsidRPr="009415A8" w:rsidRDefault="009415A8" w:rsidP="006A6CBC">
      <w:pPr>
        <w:pStyle w:val="a8"/>
        <w:numPr>
          <w:ilvl w:val="0"/>
          <w:numId w:val="2"/>
        </w:numPr>
        <w:spacing w:after="120" w:line="276" w:lineRule="auto"/>
        <w:jc w:val="both"/>
        <w:rPr>
          <w:bCs/>
        </w:rPr>
      </w:pPr>
      <w:r w:rsidRPr="009415A8">
        <w:rPr>
          <w:bCs/>
        </w:rPr>
        <w:t xml:space="preserve">Οι ενδιαφερόμενοι οικονομικοί φορείς μπορούν να καταθέσουν την προσφορά </w:t>
      </w:r>
      <w:r w:rsidR="007E6083">
        <w:rPr>
          <w:bCs/>
        </w:rPr>
        <w:t xml:space="preserve">τους </w:t>
      </w:r>
      <w:r w:rsidRPr="009415A8">
        <w:rPr>
          <w:bCs/>
        </w:rPr>
        <w:t>προσφέροντας για το σύνολο της υπηρεσίας.</w:t>
      </w:r>
    </w:p>
    <w:p w14:paraId="203EFF25" w14:textId="5A2ACBA7" w:rsidR="009415A8" w:rsidRPr="009415A8" w:rsidRDefault="009415A8" w:rsidP="006A6CBC">
      <w:pPr>
        <w:pStyle w:val="a8"/>
        <w:numPr>
          <w:ilvl w:val="0"/>
          <w:numId w:val="2"/>
        </w:numPr>
        <w:spacing w:after="120" w:line="276" w:lineRule="auto"/>
        <w:jc w:val="both"/>
        <w:rPr>
          <w:bCs/>
        </w:rPr>
      </w:pPr>
      <w:r w:rsidRPr="009415A8">
        <w:rPr>
          <w:bCs/>
        </w:rPr>
        <w:t>Προσφορά που υποβάλλεται για μέρος της υπηρεσίας απορρίπτεται ως απαράδεκτη.</w:t>
      </w:r>
    </w:p>
    <w:p w14:paraId="2DA5C10C" w14:textId="715C4C21" w:rsidR="00AB485B" w:rsidRPr="00C87B28" w:rsidRDefault="009415A8" w:rsidP="006A6CBC">
      <w:pPr>
        <w:pStyle w:val="a8"/>
        <w:numPr>
          <w:ilvl w:val="0"/>
          <w:numId w:val="2"/>
        </w:numPr>
        <w:spacing w:after="120" w:line="276" w:lineRule="auto"/>
        <w:jc w:val="both"/>
        <w:rPr>
          <w:bCs/>
        </w:rPr>
      </w:pPr>
      <w:r w:rsidRPr="009415A8">
        <w:rPr>
          <w:bCs/>
        </w:rPr>
        <w:t>Η ανάθεση θα γίνει στον οικονομικό φορέα με την πλέον συμφέρουσα από οικονομική άποψη προσφορά βάσει προσφερόμενης τιμής άνευ ΦΠΑ</w:t>
      </w:r>
      <w:r w:rsidR="00AB485B" w:rsidRPr="00C87B28">
        <w:rPr>
          <w:bCs/>
        </w:rPr>
        <w:t>.</w:t>
      </w:r>
      <w:r w:rsidR="00163692">
        <w:rPr>
          <w:bCs/>
        </w:rPr>
        <w:t xml:space="preserve"> </w:t>
      </w:r>
      <w:r w:rsidR="00163692" w:rsidRPr="00163692">
        <w:rPr>
          <w:bCs/>
        </w:rPr>
        <w:t>Υποβληθείσες προσφορές που υπερβαίνουν την προϋπολογισθείσα δαπάνη θα απορρίπτονται ως απαράδεκτες.</w:t>
      </w:r>
    </w:p>
    <w:p w14:paraId="0761A906" w14:textId="3BDBC885" w:rsidR="004105D6" w:rsidRPr="001A08FF" w:rsidRDefault="004105D6" w:rsidP="006A6CBC">
      <w:pPr>
        <w:pStyle w:val="a8"/>
        <w:numPr>
          <w:ilvl w:val="0"/>
          <w:numId w:val="2"/>
        </w:numPr>
        <w:spacing w:line="276" w:lineRule="auto"/>
        <w:jc w:val="both"/>
        <w:rPr>
          <w:rFonts w:eastAsia="Times New Roman" w:cstheme="minorHAnsi"/>
        </w:rPr>
      </w:pPr>
      <w:r w:rsidRPr="001A08FF">
        <w:rPr>
          <w:rFonts w:eastAsia="Times New Roman" w:cstheme="minorHAnsi"/>
        </w:rPr>
        <w:t>Η προσφορά ισχύει και δεσμεύει τον ανάδοχο</w:t>
      </w:r>
      <w:r w:rsidR="00C87B28">
        <w:rPr>
          <w:rFonts w:eastAsia="Times New Roman" w:cstheme="minorHAnsi"/>
        </w:rPr>
        <w:t xml:space="preserve"> από </w:t>
      </w:r>
      <w:r w:rsidR="00A01AE7">
        <w:rPr>
          <w:rFonts w:eastAsia="Times New Roman" w:cstheme="minorHAnsi"/>
          <w:b/>
          <w:bCs/>
        </w:rPr>
        <w:t>την κατακύρωση</w:t>
      </w:r>
      <w:r w:rsidR="00C87B28">
        <w:rPr>
          <w:rFonts w:eastAsia="Times New Roman" w:cstheme="minorHAnsi"/>
        </w:rPr>
        <w:t xml:space="preserve"> </w:t>
      </w:r>
      <w:r w:rsidRPr="001A08FF">
        <w:rPr>
          <w:rFonts w:eastAsia="Times New Roman" w:cstheme="minorHAnsi"/>
        </w:rPr>
        <w:t xml:space="preserve"> έως τις </w:t>
      </w:r>
      <w:r w:rsidR="00C87B28" w:rsidRPr="00C87B28">
        <w:rPr>
          <w:rFonts w:eastAsia="Times New Roman" w:cstheme="minorHAnsi"/>
          <w:b/>
          <w:bCs/>
        </w:rPr>
        <w:t>31/</w:t>
      </w:r>
      <w:r w:rsidR="008F367D">
        <w:rPr>
          <w:rFonts w:eastAsia="Times New Roman" w:cstheme="minorHAnsi"/>
          <w:b/>
          <w:bCs/>
        </w:rPr>
        <w:t>12</w:t>
      </w:r>
      <w:r w:rsidR="00C87B28" w:rsidRPr="00C87B28">
        <w:rPr>
          <w:rFonts w:eastAsia="Times New Roman" w:cstheme="minorHAnsi"/>
          <w:b/>
          <w:bCs/>
        </w:rPr>
        <w:t>/202</w:t>
      </w:r>
      <w:r w:rsidR="007E6083">
        <w:rPr>
          <w:rFonts w:eastAsia="Times New Roman" w:cstheme="minorHAnsi"/>
          <w:b/>
          <w:bCs/>
        </w:rPr>
        <w:t>6</w:t>
      </w:r>
      <w:r w:rsidR="006F20D9">
        <w:rPr>
          <w:rFonts w:eastAsia="Times New Roman" w:cstheme="minorHAnsi"/>
          <w:b/>
          <w:bCs/>
        </w:rPr>
        <w:t>.</w:t>
      </w:r>
    </w:p>
    <w:p w14:paraId="2A294F80" w14:textId="04792FF0" w:rsidR="004105D6" w:rsidRPr="00A07FD4" w:rsidRDefault="004105D6" w:rsidP="006A6CBC">
      <w:pPr>
        <w:pStyle w:val="a8"/>
        <w:numPr>
          <w:ilvl w:val="0"/>
          <w:numId w:val="2"/>
        </w:numPr>
        <w:spacing w:after="120" w:line="276" w:lineRule="auto"/>
        <w:jc w:val="both"/>
        <w:rPr>
          <w:rFonts w:eastAsia="Times New Roman" w:cstheme="minorHAnsi"/>
        </w:rPr>
      </w:pPr>
      <w:r w:rsidRPr="0044149C">
        <w:t xml:space="preserve">Η ανάθεση τίθεται σε ισχύ από την ημέρα κατακύρωσης της μέχρι και την </w:t>
      </w:r>
      <w:r w:rsidR="00C87B28" w:rsidRPr="00C87B28">
        <w:rPr>
          <w:b/>
          <w:bCs/>
        </w:rPr>
        <w:t>31</w:t>
      </w:r>
      <w:r w:rsidR="008F367D">
        <w:rPr>
          <w:b/>
          <w:bCs/>
        </w:rPr>
        <w:t>/12/</w:t>
      </w:r>
      <w:r w:rsidR="00C87B28" w:rsidRPr="00C87B28">
        <w:rPr>
          <w:b/>
          <w:bCs/>
        </w:rPr>
        <w:t>202</w:t>
      </w:r>
      <w:r w:rsidR="007E6083">
        <w:rPr>
          <w:b/>
          <w:bCs/>
        </w:rPr>
        <w:t>6.</w:t>
      </w:r>
      <w:r w:rsidRPr="0044149C">
        <w:t xml:space="preserve"> </w:t>
      </w:r>
    </w:p>
    <w:p w14:paraId="2885987A" w14:textId="095EBF13" w:rsidR="00A07FD4" w:rsidRPr="00370207" w:rsidRDefault="00A07FD4" w:rsidP="006A6CBC">
      <w:pPr>
        <w:pStyle w:val="a8"/>
        <w:numPr>
          <w:ilvl w:val="0"/>
          <w:numId w:val="2"/>
        </w:numPr>
        <w:spacing w:after="120" w:line="276" w:lineRule="auto"/>
        <w:jc w:val="both"/>
        <w:rPr>
          <w:rFonts w:eastAsia="Times New Roman" w:cstheme="minorHAnsi"/>
        </w:rPr>
      </w:pPr>
      <w:r w:rsidRPr="0038798A">
        <w:t>Η πραγματοποίηση της υπηρεσίας θα γίνεται στο κομμωτήριο του αναδόχου ή/και σε συνεργαζόμενο κομμωτήριο, που θα υποδείξει εγγράφως ο ανάδοχος και πάντως όχι σε σημείο που να απέχει περισσότερα από 25 χιλιόμετρα από την έδρα τ</w:t>
      </w:r>
      <w:r>
        <w:t>ου Κ.Φ.Α.Α</w:t>
      </w:r>
      <w:r w:rsidRPr="0038798A">
        <w:t>. Υπάρχει και η δυνατότητα πραγματοποίησης της υπηρεσίας με τη μετάβαση του αναδόχου στ</w:t>
      </w:r>
      <w:r>
        <w:t>ο Κ.Φ.Α.Α</w:t>
      </w:r>
      <w:r w:rsidR="006F20D9">
        <w:t>.</w:t>
      </w:r>
      <w:r w:rsidRPr="0038798A">
        <w:t xml:space="preserve"> για την παροχή των σχετικών υπηρεσιών, τμηματικά, κατόπιν συνεννόησης με τ</w:t>
      </w:r>
      <w:r>
        <w:t>ο Κ.Φ.Α.Α</w:t>
      </w:r>
      <w:r w:rsidRPr="0038798A">
        <w:t>.</w:t>
      </w:r>
    </w:p>
    <w:p w14:paraId="7AC08230" w14:textId="12915E44" w:rsidR="004105D6" w:rsidRPr="00A07FD4" w:rsidRDefault="004105D6" w:rsidP="006A6CBC">
      <w:pPr>
        <w:pStyle w:val="a8"/>
        <w:numPr>
          <w:ilvl w:val="0"/>
          <w:numId w:val="2"/>
        </w:numPr>
        <w:spacing w:afterLines="80" w:after="192" w:line="276" w:lineRule="auto"/>
        <w:jc w:val="both"/>
        <w:textAlignment w:val="baseline"/>
        <w:rPr>
          <w:rFonts w:eastAsia="Times New Roman" w:cstheme="minorHAnsi"/>
        </w:rPr>
      </w:pPr>
      <w:r w:rsidRPr="00A07FD4">
        <w:rPr>
          <w:rFonts w:eastAsia="Times New Roman" w:cstheme="minorHAnsi"/>
        </w:rPr>
        <w:t xml:space="preserve">Η ΑΡΣΙΣ διατηρεί το δικαίωμα να αυξομειώσει την </w:t>
      </w:r>
      <w:r w:rsidR="00F57100" w:rsidRPr="00A07FD4">
        <w:rPr>
          <w:rFonts w:eastAsia="Times New Roman" w:cstheme="minorHAnsi"/>
        </w:rPr>
        <w:t>παρεχόμενη υπηρεσία</w:t>
      </w:r>
      <w:r w:rsidRPr="00A07FD4">
        <w:rPr>
          <w:rFonts w:eastAsia="Times New Roman" w:cstheme="minorHAnsi"/>
          <w:color w:val="FF0000"/>
        </w:rPr>
        <w:t xml:space="preserve"> </w:t>
      </w:r>
      <w:r w:rsidRPr="00A07FD4">
        <w:rPr>
          <w:rFonts w:eastAsia="Times New Roman" w:cstheme="minorHAnsi"/>
        </w:rPr>
        <w:t xml:space="preserve">στα πλαίσια του προϋπολογισμού ή να διακόψει οποτεδήποτε και μονομερώς την </w:t>
      </w:r>
      <w:r w:rsidR="00F57100" w:rsidRPr="00A07FD4">
        <w:rPr>
          <w:rFonts w:eastAsia="Times New Roman" w:cstheme="minorHAnsi"/>
        </w:rPr>
        <w:t>υπηρεσία</w:t>
      </w:r>
      <w:r w:rsidRPr="00A07FD4">
        <w:rPr>
          <w:rFonts w:eastAsia="Times New Roman" w:cstheme="minorHAnsi"/>
        </w:rPr>
        <w:t xml:space="preserve">, ανάλογα με τις </w:t>
      </w:r>
      <w:r w:rsidRPr="00A07FD4">
        <w:rPr>
          <w:rFonts w:eastAsia="Times New Roman" w:cstheme="minorHAnsi"/>
        </w:rPr>
        <w:lastRenderedPageBreak/>
        <w:t xml:space="preserve">ανάγκες της. Στην περίπτωση αυτή Ο ΠΡΟΜΗΘΕΥΤΗΣ δεν έχει δικαίωμα να απαιτήσει την εκτέλεση της </w:t>
      </w:r>
      <w:r w:rsidR="00F57100" w:rsidRPr="00A07FD4">
        <w:rPr>
          <w:rFonts w:eastAsia="Times New Roman" w:cstheme="minorHAnsi"/>
        </w:rPr>
        <w:t>υπηρεσίας</w:t>
      </w:r>
      <w:r w:rsidRPr="00A07FD4">
        <w:rPr>
          <w:rFonts w:eastAsia="Times New Roman" w:cstheme="minorHAnsi"/>
        </w:rPr>
        <w:t xml:space="preserve"> μέχρι την κάλυψη του συνολικού προϋπολογισμού της. </w:t>
      </w:r>
    </w:p>
    <w:p w14:paraId="7CD23E45" w14:textId="34753060" w:rsidR="0010305E" w:rsidRDefault="0010305E" w:rsidP="006A6CBC">
      <w:pPr>
        <w:pStyle w:val="a8"/>
        <w:numPr>
          <w:ilvl w:val="0"/>
          <w:numId w:val="2"/>
        </w:numPr>
        <w:spacing w:after="120" w:line="276" w:lineRule="auto"/>
        <w:jc w:val="both"/>
        <w:rPr>
          <w:bCs/>
        </w:rPr>
      </w:pPr>
      <w:bookmarkStart w:id="2" w:name="_Hlk141790902"/>
      <w:r w:rsidRPr="0010305E">
        <w:rPr>
          <w:bCs/>
        </w:rPr>
        <w:t xml:space="preserve">Ο προμηθευτής λαμβάνει γνώση των Ειδικών Όρων </w:t>
      </w:r>
      <w:r w:rsidR="007F78E8">
        <w:rPr>
          <w:bCs/>
        </w:rPr>
        <w:t>της υπηρεσίας</w:t>
      </w:r>
      <w:r w:rsidRPr="0010305E">
        <w:rPr>
          <w:bCs/>
        </w:rPr>
        <w:t xml:space="preserve"> και δεσμεύεται ότι θα συµµ</w:t>
      </w:r>
      <w:proofErr w:type="spellStart"/>
      <w:r w:rsidR="00283131">
        <w:rPr>
          <w:bCs/>
        </w:rPr>
        <w:t>ο</w:t>
      </w:r>
      <w:r w:rsidRPr="0010305E">
        <w:rPr>
          <w:bCs/>
        </w:rPr>
        <w:t>ρφώνεται</w:t>
      </w:r>
      <w:proofErr w:type="spellEnd"/>
      <w:r w:rsidRPr="0010305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bookmarkEnd w:id="2"/>
    <w:p w14:paraId="26BCF3DC" w14:textId="77777777" w:rsidR="0010305E" w:rsidRPr="0010305E" w:rsidRDefault="0010305E" w:rsidP="006A6CBC">
      <w:pPr>
        <w:pStyle w:val="a8"/>
        <w:numPr>
          <w:ilvl w:val="0"/>
          <w:numId w:val="2"/>
        </w:numPr>
        <w:spacing w:after="120" w:line="276" w:lineRule="auto"/>
        <w:jc w:val="both"/>
        <w:rPr>
          <w:bCs/>
        </w:rPr>
      </w:pPr>
      <w:r w:rsidRPr="0010305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Default="00A610CC" w:rsidP="006A6CBC">
      <w:pPr>
        <w:pStyle w:val="a8"/>
        <w:numPr>
          <w:ilvl w:val="0"/>
          <w:numId w:val="2"/>
        </w:numPr>
        <w:spacing w:after="120" w:line="276" w:lineRule="auto"/>
        <w:jc w:val="both"/>
        <w:rPr>
          <w:bCs/>
        </w:rPr>
      </w:pPr>
      <w:r w:rsidRPr="00A610CC">
        <w:rPr>
          <w:bCs/>
        </w:rPr>
        <w:t xml:space="preserve">Η εκχώρηση των υποχρεώσεων και των δικαιωμάτων του σε τρίτους ΑΠΑΓΟΡΕΥΕΤΑΙ. </w:t>
      </w:r>
    </w:p>
    <w:p w14:paraId="75B6DC74" w14:textId="77777777" w:rsidR="00783863" w:rsidRPr="00783863" w:rsidRDefault="00783863" w:rsidP="006A6CBC">
      <w:pPr>
        <w:pStyle w:val="a8"/>
        <w:numPr>
          <w:ilvl w:val="0"/>
          <w:numId w:val="2"/>
        </w:numPr>
        <w:spacing w:after="120" w:line="276" w:lineRule="auto"/>
        <w:jc w:val="both"/>
        <w:rPr>
          <w:bCs/>
        </w:rPr>
      </w:pPr>
      <w:r w:rsidRPr="00783863">
        <w:rPr>
          <w:bCs/>
        </w:rPr>
        <w:t xml:space="preserve">Οι παραπάνω όροι θεωρούνται δεσμευτικοί, με </w:t>
      </w:r>
      <w:r w:rsidRPr="00783863">
        <w:rPr>
          <w:b/>
        </w:rPr>
        <w:t>ποινή απόρριψης της προσφοράς</w:t>
      </w:r>
      <w:r w:rsidRPr="00783863">
        <w:rPr>
          <w:bCs/>
        </w:rPr>
        <w:t xml:space="preserve"> σε περίπτωση μη συμμόρφωσης σε κάποιον από αυτούς.</w:t>
      </w:r>
    </w:p>
    <w:p w14:paraId="62E7E7DC" w14:textId="43349071" w:rsidR="00783863" w:rsidRDefault="00783863" w:rsidP="006A6CBC">
      <w:pPr>
        <w:pStyle w:val="a8"/>
        <w:numPr>
          <w:ilvl w:val="0"/>
          <w:numId w:val="2"/>
        </w:numPr>
        <w:spacing w:after="120" w:line="276" w:lineRule="auto"/>
        <w:jc w:val="both"/>
        <w:rPr>
          <w:bCs/>
        </w:rPr>
      </w:pPr>
      <w:r w:rsidRPr="00783863">
        <w:rPr>
          <w:bCs/>
        </w:rPr>
        <w:t xml:space="preserve">Η ανάθεση και η εκτέλεση της σύμβασης </w:t>
      </w:r>
      <w:proofErr w:type="spellStart"/>
      <w:r w:rsidRPr="00783863">
        <w:rPr>
          <w:bCs/>
        </w:rPr>
        <w:t>διέπεται</w:t>
      </w:r>
      <w:proofErr w:type="spellEnd"/>
      <w:r w:rsidRPr="00783863">
        <w:rPr>
          <w:bCs/>
        </w:rPr>
        <w:t xml:space="preserve"> από την κείμενη νομοθεσία και τις </w:t>
      </w:r>
      <w:proofErr w:type="spellStart"/>
      <w:r w:rsidRPr="00783863">
        <w:rPr>
          <w:bCs/>
        </w:rPr>
        <w:t>κατ</w:t>
      </w:r>
      <w:proofErr w:type="spellEnd"/>
      <w:r w:rsidRPr="00783863">
        <w:rPr>
          <w:bCs/>
        </w:rPr>
        <w:t xml:space="preserve">΄ εξουσιοδότηση αυτής </w:t>
      </w:r>
      <w:proofErr w:type="spellStart"/>
      <w:r w:rsidRPr="00783863">
        <w:rPr>
          <w:bCs/>
        </w:rPr>
        <w:t>εκδοθείσες</w:t>
      </w:r>
      <w:proofErr w:type="spellEnd"/>
      <w:r w:rsidRPr="00783863">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4F33EE76" w:rsidR="00283131" w:rsidRPr="00283131" w:rsidRDefault="00283131" w:rsidP="005E16EA">
      <w:pPr>
        <w:spacing w:before="100" w:beforeAutospacing="1" w:after="100" w:afterAutospacing="1" w:line="276" w:lineRule="auto"/>
        <w:jc w:val="both"/>
        <w:textAlignment w:val="baseline"/>
        <w:rPr>
          <w:rFonts w:eastAsia="Times New Roman" w:cstheme="minorHAnsi"/>
          <w:b/>
          <w:bCs/>
        </w:rPr>
      </w:pPr>
      <w:r w:rsidRPr="00C87B28">
        <w:rPr>
          <w:rFonts w:eastAsia="Times New Roman" w:cstheme="minorHAnsi"/>
          <w:b/>
          <w:bCs/>
        </w:rPr>
        <w:t>Δικαιολογητικά Συμμετοχής:</w:t>
      </w:r>
    </w:p>
    <w:p w14:paraId="13014584" w14:textId="03D1DB30" w:rsidR="004A4519" w:rsidRPr="00A610CC" w:rsidRDefault="004A4519" w:rsidP="005E16EA">
      <w:pPr>
        <w:spacing w:before="100" w:beforeAutospacing="1" w:after="100" w:afterAutospacing="1"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0B340A0F"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6F20D9">
        <w:rPr>
          <w:rFonts w:eastAsia="Times New Roman" w:cstheme="minorHAnsi"/>
        </w:rPr>
        <w:t xml:space="preserve"> (ΑΦΜ 090193521)</w:t>
      </w:r>
    </w:p>
    <w:p w14:paraId="20BFD6C1" w14:textId="77777777"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66728676"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862EE7">
        <w:rPr>
          <w:rFonts w:eastAsia="Times New Roman" w:cstheme="minorHAnsi"/>
        </w:rPr>
        <w:t>νομίμου</w:t>
      </w:r>
      <w:proofErr w:type="spellEnd"/>
      <w:r w:rsidRPr="00862EE7">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5D098152" w14:textId="77777777" w:rsidR="00BF52FC"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3F58559" w:rsidR="004A4519" w:rsidRPr="00862EE7" w:rsidRDefault="004A4519" w:rsidP="005E16EA">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5E16EA">
      <w:pPr>
        <w:spacing w:afterLines="80" w:after="192" w:line="276" w:lineRule="auto"/>
        <w:jc w:val="both"/>
        <w:textAlignment w:val="baseline"/>
        <w:rPr>
          <w:rFonts w:eastAsia="Times New Roman" w:cstheme="minorHAnsi"/>
        </w:rPr>
      </w:pPr>
      <w:r w:rsidRPr="00862EE7">
        <w:rPr>
          <w:rFonts w:eastAsia="Times New Roman" w:cstheme="minorHAnsi"/>
        </w:rPr>
        <w:lastRenderedPageBreak/>
        <w:t>5) Αντίγραφο καταστατικού της εταιρίας &amp; έγγραφο ταυτοποίησης μελών Διοικητικού Συμβουλίου (π.χ. ΓΕΜΗ)</w:t>
      </w:r>
    </w:p>
    <w:p w14:paraId="006A66E5" w14:textId="195CA8F7" w:rsidR="001F6760" w:rsidRPr="00862EE7" w:rsidRDefault="001F6760" w:rsidP="005E16EA">
      <w:pPr>
        <w:spacing w:afterLines="80" w:after="192" w:line="276" w:lineRule="auto"/>
        <w:jc w:val="both"/>
        <w:textAlignment w:val="baseline"/>
        <w:rPr>
          <w:rFonts w:eastAsia="Times New Roman" w:cstheme="minorHAnsi"/>
        </w:rPr>
      </w:pPr>
      <w:r w:rsidRPr="00862EE7">
        <w:rPr>
          <w:rFonts w:eastAsia="Times New Roman" w:cstheme="minorHAnsi"/>
        </w:rPr>
        <w:t xml:space="preserve">6) </w:t>
      </w:r>
      <w:r w:rsidR="00AE062D">
        <w:rPr>
          <w:rFonts w:eastAsia="Times New Roman" w:cstheme="minorHAnsi"/>
        </w:rPr>
        <w:t>Ε</w:t>
      </w:r>
      <w:r w:rsidRPr="00862EE7">
        <w:rPr>
          <w:rFonts w:eastAsia="Times New Roman" w:cstheme="minorHAnsi"/>
        </w:rPr>
        <w:t xml:space="preserve">κτύπωση προσωποποιημένης πληροφόρησης της επιχείρησης από το </w:t>
      </w:r>
      <w:r w:rsidRPr="00862EE7">
        <w:rPr>
          <w:rFonts w:eastAsia="Times New Roman" w:cstheme="minorHAnsi"/>
          <w:lang w:val="en-US"/>
        </w:rPr>
        <w:t>Taxis</w:t>
      </w:r>
      <w:r w:rsidRPr="00862EE7">
        <w:rPr>
          <w:rFonts w:eastAsia="Times New Roman" w:cstheme="minorHAnsi"/>
        </w:rPr>
        <w:t>, όπου φαίνεται ότι η επιχείρηση είναι ενεργή.</w:t>
      </w:r>
    </w:p>
    <w:p w14:paraId="19F9D9F6" w14:textId="77777777" w:rsidR="003C6E88" w:rsidRDefault="003C6E88" w:rsidP="005E16EA">
      <w:pPr>
        <w:shd w:val="clear" w:color="auto" w:fill="FFFFFF"/>
        <w:spacing w:after="120" w:line="276" w:lineRule="auto"/>
        <w:jc w:val="both"/>
        <w:rPr>
          <w:b/>
          <w:bCs/>
        </w:rPr>
      </w:pPr>
      <w:r>
        <w:rPr>
          <w:b/>
          <w:bCs/>
        </w:rPr>
        <w:t>Διαδικασία πληρωμής:</w:t>
      </w:r>
    </w:p>
    <w:p w14:paraId="212B7A73" w14:textId="77777777" w:rsidR="003C6E88" w:rsidRPr="00A54693" w:rsidRDefault="003C6E88" w:rsidP="00A54693">
      <w:pPr>
        <w:suppressAutoHyphens/>
        <w:spacing w:after="5" w:line="276" w:lineRule="auto"/>
        <w:ind w:right="-58"/>
        <w:jc w:val="both"/>
        <w:rPr>
          <w:rFonts w:eastAsia="Times New Roman" w:cstheme="minorHAnsi"/>
        </w:rPr>
      </w:pPr>
      <w:r w:rsidRPr="00A54693">
        <w:rPr>
          <w:rFonts w:cstheme="minorHAnsi"/>
        </w:rPr>
        <w:t xml:space="preserve">Η ΑΡΣΙΣ θα καταβάλλει την αξία των </w:t>
      </w:r>
      <w:r>
        <w:t xml:space="preserve">ειδών, που θα προμηθευτεί στα πλαίσια της παρούσας πρόσκλησης </w:t>
      </w:r>
      <w:r w:rsidRPr="003D7B6E">
        <w:rPr>
          <w:b/>
        </w:rPr>
        <w:t>εντός ενενήντα (90)</w:t>
      </w:r>
      <w:r w:rsidRPr="00A54693">
        <w:rPr>
          <w:b/>
        </w:rPr>
        <w:t xml:space="preserve"> ημερών ύστερα από την ολοκλήρωση των υπηρεσιών και την έκδοση από τον προμηθευτή των παρακάτω δικαιολογητικών πληρωμής: </w:t>
      </w:r>
    </w:p>
    <w:p w14:paraId="1C055D94" w14:textId="77777777" w:rsidR="003C6E88" w:rsidRDefault="003C6E88" w:rsidP="005E16EA">
      <w:pPr>
        <w:pStyle w:val="a8"/>
        <w:numPr>
          <w:ilvl w:val="0"/>
          <w:numId w:val="9"/>
        </w:numPr>
        <w:spacing w:after="120" w:line="276" w:lineRule="auto"/>
        <w:jc w:val="both"/>
      </w:pPr>
      <w:r>
        <w:t>Τιμολόγιο-Δελτίο Αποστολής, στο οποίο να αναγράφονται το είδος, η ποσότητα, η τιμή μονάδας, η συνολική αξία των ειδών και οι νόμιμες επιβαρύνσεις,</w:t>
      </w:r>
    </w:p>
    <w:p w14:paraId="14E3BB67" w14:textId="77777777" w:rsidR="003C6E88" w:rsidRDefault="003C6E88" w:rsidP="005E16EA">
      <w:pPr>
        <w:pStyle w:val="a8"/>
        <w:numPr>
          <w:ilvl w:val="0"/>
          <w:numId w:val="9"/>
        </w:numPr>
        <w:spacing w:after="0" w:line="276" w:lineRule="auto"/>
        <w:jc w:val="both"/>
      </w:pPr>
      <w:r>
        <w:rPr>
          <w:b/>
          <w:bCs/>
        </w:rPr>
        <w:t>Βεβαίωση ασφαλιστικής ενημερότητας, για είσπραξη σε ισχύ η οποία απαιτείται στην ακόλουθη περίπτωση</w:t>
      </w:r>
      <w:r>
        <w:t>:</w:t>
      </w:r>
    </w:p>
    <w:p w14:paraId="7F992093" w14:textId="77777777" w:rsidR="003C6E88" w:rsidRDefault="003C6E88" w:rsidP="005E16EA">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3083B684" w14:textId="77777777" w:rsidR="003C6E88" w:rsidRDefault="003C6E88" w:rsidP="005E16EA">
      <w:pPr>
        <w:pStyle w:val="a8"/>
        <w:numPr>
          <w:ilvl w:val="0"/>
          <w:numId w:val="9"/>
        </w:numPr>
        <w:spacing w:after="0" w:line="276" w:lineRule="auto"/>
        <w:jc w:val="both"/>
      </w:pPr>
      <w:r>
        <w:rPr>
          <w:b/>
          <w:bCs/>
        </w:rPr>
        <w:t>Βεβαίωση ασφαλιστικής ενημερότητας ΕΦΚΑ μη μισθωτών για είσπραξη σε ισχύ η οποία απαιτείται στην ακόλουθη περίπτωση</w:t>
      </w:r>
      <w:r>
        <w:t>:</w:t>
      </w:r>
    </w:p>
    <w:p w14:paraId="47FDBD65" w14:textId="77777777" w:rsidR="003C6E88" w:rsidRDefault="003C6E88" w:rsidP="005E16EA">
      <w:pPr>
        <w:pStyle w:val="a8"/>
        <w:spacing w:after="0" w:line="276" w:lineRule="auto"/>
        <w:ind w:left="360"/>
        <w:jc w:val="both"/>
      </w:pPr>
      <w: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t>τo</w:t>
      </w:r>
      <w:proofErr w:type="spellEnd"/>
      <w:r>
        <w:t xml:space="preserve"> ακαθάριστο ποσό του κάθε τίτλου ή της κάθε εκκαθαρισμένης απαίτησης υπερβαίνει τις τρεις χιλιάδες (3.000) ευρώ.)</w:t>
      </w:r>
    </w:p>
    <w:p w14:paraId="6C57A48E" w14:textId="77777777" w:rsidR="003C6E88" w:rsidRDefault="003C6E88" w:rsidP="005E16EA">
      <w:pPr>
        <w:pStyle w:val="a8"/>
        <w:numPr>
          <w:ilvl w:val="0"/>
          <w:numId w:val="10"/>
        </w:numPr>
        <w:spacing w:after="0" w:line="276" w:lineRule="auto"/>
        <w:ind w:left="426" w:hanging="284"/>
        <w:jc w:val="both"/>
        <w:rPr>
          <w:rFonts w:cstheme="minorHAnsi"/>
        </w:rPr>
      </w:pPr>
      <w:r w:rsidRPr="00BF52FC">
        <w:rPr>
          <w:rFonts w:cstheme="minorHAnsi"/>
          <w:b/>
          <w:bCs/>
        </w:rPr>
        <w:t>Φορολογική ενημερότητα, για είσπραξη, σε ισχύ</w:t>
      </w:r>
      <w:r>
        <w:rPr>
          <w:rFonts w:cstheme="minorHAnsi"/>
        </w:rPr>
        <w:t>, (σε περίπτωση που το σύνολο των τιμολογίων είναι άνω των 1.500,00€ μικτά), όπου απαιτείται από τις κείμενες διατάξεις ή Βεβαίωση φορολογικής οφειλής (σε περίπτωση μη απόδοσης των ληξιπρόθεσμων φορολογικών οφειλών), όπου απαιτείται από τις κείμενες διατάξεις.</w:t>
      </w:r>
    </w:p>
    <w:p w14:paraId="7950C5C2" w14:textId="77777777" w:rsidR="003C6E88" w:rsidRPr="00A54693" w:rsidRDefault="003C6E88" w:rsidP="00A54693">
      <w:pPr>
        <w:spacing w:after="0" w:line="276" w:lineRule="auto"/>
        <w:jc w:val="both"/>
        <w:rPr>
          <w:rFonts w:cstheme="minorHAnsi"/>
        </w:rPr>
      </w:pPr>
      <w:r w:rsidRPr="00A54693">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2ABF8C27" w14:textId="77777777" w:rsidR="003C6E88" w:rsidRPr="00A54693" w:rsidRDefault="003C6E88" w:rsidP="00A54693">
      <w:pPr>
        <w:spacing w:after="0" w:line="276" w:lineRule="auto"/>
        <w:jc w:val="both"/>
        <w:rPr>
          <w:rFonts w:cstheme="minorHAnsi"/>
        </w:rPr>
      </w:pPr>
      <w:r w:rsidRPr="00A54693">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D7B6E17" w14:textId="77777777" w:rsidR="00A610CC" w:rsidRDefault="00A610CC" w:rsidP="005E16EA">
      <w:pPr>
        <w:pBdr>
          <w:top w:val="nil"/>
          <w:left w:val="nil"/>
          <w:bottom w:val="nil"/>
          <w:right w:val="nil"/>
          <w:between w:val="nil"/>
        </w:pBdr>
        <w:shd w:val="clear" w:color="auto" w:fill="FFFFFF"/>
        <w:spacing w:after="120" w:line="276" w:lineRule="auto"/>
        <w:jc w:val="both"/>
      </w:pPr>
    </w:p>
    <w:p w14:paraId="73F052C3" w14:textId="77777777" w:rsidR="001144D0" w:rsidRDefault="000C074E" w:rsidP="005E16EA">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5E16EA">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5E16EA">
      <w:pPr>
        <w:spacing w:after="120" w:line="276" w:lineRule="auto"/>
        <w:jc w:val="both"/>
      </w:pPr>
      <w:r>
        <w:t>•</w:t>
      </w:r>
      <w:r>
        <w:tab/>
      </w:r>
      <w:proofErr w:type="spellStart"/>
      <w:r>
        <w:t>Fax</w:t>
      </w:r>
      <w:proofErr w:type="spellEnd"/>
      <w:r>
        <w:t>: 2310526150</w:t>
      </w:r>
    </w:p>
    <w:p w14:paraId="679006B0" w14:textId="77777777" w:rsidR="001144D0" w:rsidRDefault="000C074E" w:rsidP="005E16EA">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5E16EA">
      <w:pPr>
        <w:spacing w:after="120" w:line="276" w:lineRule="auto"/>
        <w:jc w:val="both"/>
      </w:pPr>
      <w:r>
        <w:t xml:space="preserve">Οι ενδιαφερόμενοι μπορούν να λαμβάνουν Πληροφορίες από το </w:t>
      </w:r>
      <w:proofErr w:type="spellStart"/>
      <w:r>
        <w:t>site</w:t>
      </w:r>
      <w:proofErr w:type="spellEnd"/>
      <w:r>
        <w:t xml:space="preserve"> της </w:t>
      </w:r>
      <w:proofErr w:type="spellStart"/>
      <w:r>
        <w:t>Άρσις</w:t>
      </w:r>
      <w:proofErr w:type="spellEnd"/>
      <w:r>
        <w:t xml:space="preserve"> www.arsis.gr ή στα τηλέφωνα: 2316007622</w:t>
      </w:r>
      <w:r w:rsidR="00AE016E">
        <w:t xml:space="preserve"> και 2316009753.</w:t>
      </w:r>
    </w:p>
    <w:p w14:paraId="339D1AA8" w14:textId="155DC4ED" w:rsidR="001144D0" w:rsidRDefault="000C074E" w:rsidP="005E16EA">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3D7B6E">
        <w:rPr>
          <w:b/>
        </w:rPr>
        <w:t>την</w:t>
      </w:r>
      <w:r w:rsidR="00862EE7" w:rsidRPr="003D7B6E">
        <w:rPr>
          <w:b/>
        </w:rPr>
        <w:t xml:space="preserve"> </w:t>
      </w:r>
      <w:r w:rsidR="007E6083">
        <w:rPr>
          <w:b/>
        </w:rPr>
        <w:t>25</w:t>
      </w:r>
      <w:r w:rsidR="006F20D9" w:rsidRPr="003D7B6E">
        <w:rPr>
          <w:b/>
        </w:rPr>
        <w:t>/</w:t>
      </w:r>
      <w:r w:rsidR="007E6083">
        <w:rPr>
          <w:b/>
        </w:rPr>
        <w:t>09</w:t>
      </w:r>
      <w:r w:rsidR="006F20D9" w:rsidRPr="003D7B6E">
        <w:rPr>
          <w:b/>
        </w:rPr>
        <w:t>/202</w:t>
      </w:r>
      <w:r w:rsidR="007E6083">
        <w:rPr>
          <w:b/>
        </w:rPr>
        <w:t>5</w:t>
      </w:r>
      <w:r w:rsidR="008A64CE">
        <w:rPr>
          <w:b/>
        </w:rPr>
        <w:t xml:space="preserve"> </w:t>
      </w:r>
      <w:r w:rsidR="00824B82">
        <w:rPr>
          <w:b/>
        </w:rPr>
        <w:t>ώρα 15.00</w:t>
      </w:r>
    </w:p>
    <w:p w14:paraId="5E886176" w14:textId="689D122C" w:rsidR="00AE016E" w:rsidRDefault="00AE016E" w:rsidP="005E16EA">
      <w:pPr>
        <w:shd w:val="clear" w:color="auto" w:fill="FFFFFF"/>
        <w:spacing w:after="120" w:line="276" w:lineRule="auto"/>
        <w:jc w:val="both"/>
        <w:textAlignment w:val="baseline"/>
        <w:rPr>
          <w:rFonts w:eastAsia="Times New Roman"/>
          <w:b/>
          <w:bCs/>
        </w:rPr>
      </w:pPr>
      <w:r w:rsidRPr="00082C4F">
        <w:rPr>
          <w:rFonts w:eastAsia="Times New Roman"/>
          <w:b/>
          <w:bCs/>
        </w:rPr>
        <w:lastRenderedPageBreak/>
        <w:t>Όλα τα απαραίτητα έγγραφα που συνοδεύουν την πρόσκληση</w:t>
      </w:r>
      <w:r w:rsidR="00534909">
        <w:rPr>
          <w:rFonts w:eastAsia="Times New Roman"/>
          <w:b/>
          <w:bCs/>
        </w:rPr>
        <w:t xml:space="preserve"> </w:t>
      </w:r>
      <w:r w:rsidR="00534909" w:rsidRPr="00C87B28">
        <w:rPr>
          <w:rFonts w:eastAsia="Times New Roman"/>
          <w:b/>
          <w:bCs/>
        </w:rPr>
        <w:t>(υπόδειγμα προσφοράς</w:t>
      </w:r>
      <w:r w:rsidR="0001227F">
        <w:rPr>
          <w:rFonts w:eastAsia="Times New Roman"/>
          <w:b/>
          <w:bCs/>
        </w:rPr>
        <w:t>, υπόδειγμα υπεύθυνης δήλωσης</w:t>
      </w:r>
      <w:r w:rsidR="00534909" w:rsidRPr="00C87B28">
        <w:rPr>
          <w:rFonts w:eastAsia="Times New Roman"/>
          <w:b/>
          <w:bCs/>
        </w:rPr>
        <w:t>)</w:t>
      </w:r>
      <w:r w:rsidRPr="00C87B28">
        <w:rPr>
          <w:rFonts w:eastAsia="Times New Roman"/>
          <w:b/>
          <w:bCs/>
        </w:rPr>
        <w:t xml:space="preserve"> είναι</w:t>
      </w:r>
      <w:r w:rsidRPr="00082C4F">
        <w:rPr>
          <w:rFonts w:eastAsia="Times New Roman"/>
          <w:b/>
          <w:bCs/>
        </w:rPr>
        <w:t xml:space="preserve">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5E16EA">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t>site</w:t>
      </w:r>
      <w:proofErr w:type="spellEnd"/>
      <w:r>
        <w:t xml:space="preserve"> της ΑΡΣΙΣ </w:t>
      </w:r>
      <w:hyperlink r:id="rId10">
        <w:r>
          <w:rPr>
            <w:color w:val="0563C1"/>
            <w:u w:val="single"/>
          </w:rPr>
          <w:t>www.arsis.gr</w:t>
        </w:r>
      </w:hyperlink>
    </w:p>
    <w:p w14:paraId="49344524" w14:textId="77777777" w:rsidR="001973E5" w:rsidRDefault="001973E5" w:rsidP="005E16EA">
      <w:pPr>
        <w:shd w:val="clear" w:color="auto" w:fill="FFFFFF"/>
        <w:spacing w:after="120" w:line="276" w:lineRule="auto"/>
      </w:pPr>
    </w:p>
    <w:p w14:paraId="09E46C4A" w14:textId="1EA208B2" w:rsidR="001144D0" w:rsidRDefault="000C074E" w:rsidP="005E16EA">
      <w:pPr>
        <w:shd w:val="clear" w:color="auto" w:fill="FFFFFF"/>
        <w:spacing w:after="120" w:line="276" w:lineRule="auto"/>
      </w:pPr>
      <w:r>
        <w:t>ΓΙΑ ΤΗΝ ΑΡΣΙΣ – ΚΟΙΝΩΝΙΚΗ ΟΡΓΑΝΩΣΗ ΥΠΟΣΤΗΡΙΞΗΣ ΝΕΩΝ</w:t>
      </w:r>
    </w:p>
    <w:p w14:paraId="1B1B1AF7" w14:textId="77777777" w:rsidR="001144D0" w:rsidRDefault="000C074E" w:rsidP="005E16EA">
      <w:pPr>
        <w:shd w:val="clear" w:color="auto" w:fill="FFFFFF"/>
        <w:spacing w:after="120" w:line="276" w:lineRule="auto"/>
      </w:pPr>
      <w:r>
        <w:t>ΤΜΗΜΑ ΠΡΟΜΗΘΕΙΩΝ</w:t>
      </w:r>
    </w:p>
    <w:sectPr w:rsidR="001144D0" w:rsidSect="00D4323A">
      <w:headerReference w:type="default" r:id="rId11"/>
      <w:pgSz w:w="11906" w:h="16838"/>
      <w:pgMar w:top="1827" w:right="1416" w:bottom="993"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136597023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74E"/>
    <w:multiLevelType w:val="hybridMultilevel"/>
    <w:tmpl w:val="BB925B20"/>
    <w:lvl w:ilvl="0" w:tplc="167E59BA">
      <w:start w:val="1"/>
      <w:numFmt w:val="decimal"/>
      <w:lvlText w:val="%1."/>
      <w:lvlJc w:val="left"/>
      <w:pPr>
        <w:ind w:left="360" w:hanging="360"/>
      </w:pPr>
      <w:rPr>
        <w:rFonts w:eastAsiaTheme="minorHAnsi" w:cstheme="minorBidi" w:hint="default"/>
        <w:b w:val="0"/>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1517C95"/>
    <w:multiLevelType w:val="hybridMultilevel"/>
    <w:tmpl w:val="6DFA78D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15:restartNumberingAfterBreak="0">
    <w:nsid w:val="123F329E"/>
    <w:multiLevelType w:val="hybridMultilevel"/>
    <w:tmpl w:val="C2026E82"/>
    <w:lvl w:ilvl="0" w:tplc="C2BE9F24">
      <w:start w:val="2"/>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3"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21795B00"/>
    <w:multiLevelType w:val="hybridMultilevel"/>
    <w:tmpl w:val="969453CC"/>
    <w:lvl w:ilvl="0" w:tplc="B43ABD60">
      <w:start w:val="10"/>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7"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1218277970">
    <w:abstractNumId w:val="6"/>
  </w:num>
  <w:num w:numId="2" w16cid:durableId="1667633928">
    <w:abstractNumId w:val="5"/>
  </w:num>
  <w:num w:numId="3" w16cid:durableId="618145818">
    <w:abstractNumId w:val="7"/>
  </w:num>
  <w:num w:numId="4" w16cid:durableId="347367520">
    <w:abstractNumId w:val="3"/>
  </w:num>
  <w:num w:numId="5" w16cid:durableId="852308304">
    <w:abstractNumId w:val="0"/>
  </w:num>
  <w:num w:numId="6" w16cid:durableId="1416560860">
    <w:abstractNumId w:val="1"/>
  </w:num>
  <w:num w:numId="7" w16cid:durableId="796024389">
    <w:abstractNumId w:val="4"/>
  </w:num>
  <w:num w:numId="8" w16cid:durableId="16068902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6812652">
    <w:abstractNumId w:val="7"/>
  </w:num>
  <w:num w:numId="10" w16cid:durableId="802119027">
    <w:abstractNumId w:val="3"/>
  </w:num>
  <w:num w:numId="11" w16cid:durableId="103307340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115C8"/>
    <w:rsid w:val="00011865"/>
    <w:rsid w:val="0001227F"/>
    <w:rsid w:val="00017EF7"/>
    <w:rsid w:val="00026095"/>
    <w:rsid w:val="00043A91"/>
    <w:rsid w:val="000545AD"/>
    <w:rsid w:val="000C074E"/>
    <w:rsid w:val="000C0849"/>
    <w:rsid w:val="000D1AA8"/>
    <w:rsid w:val="000D2507"/>
    <w:rsid w:val="0010305E"/>
    <w:rsid w:val="001144D0"/>
    <w:rsid w:val="00124424"/>
    <w:rsid w:val="00163692"/>
    <w:rsid w:val="001936A9"/>
    <w:rsid w:val="001973E5"/>
    <w:rsid w:val="001A08FF"/>
    <w:rsid w:val="001D25CB"/>
    <w:rsid w:val="001D7197"/>
    <w:rsid w:val="001F0954"/>
    <w:rsid w:val="001F2823"/>
    <w:rsid w:val="001F6760"/>
    <w:rsid w:val="002310C6"/>
    <w:rsid w:val="0023554D"/>
    <w:rsid w:val="00272032"/>
    <w:rsid w:val="00283131"/>
    <w:rsid w:val="00283E7F"/>
    <w:rsid w:val="00284294"/>
    <w:rsid w:val="002909A4"/>
    <w:rsid w:val="002A711E"/>
    <w:rsid w:val="002D02BC"/>
    <w:rsid w:val="00303BA5"/>
    <w:rsid w:val="00370207"/>
    <w:rsid w:val="003738DD"/>
    <w:rsid w:val="003863EE"/>
    <w:rsid w:val="003A666D"/>
    <w:rsid w:val="003C6E88"/>
    <w:rsid w:val="003D1170"/>
    <w:rsid w:val="003D7B6E"/>
    <w:rsid w:val="004105D6"/>
    <w:rsid w:val="00421FBE"/>
    <w:rsid w:val="00440ACB"/>
    <w:rsid w:val="004A3994"/>
    <w:rsid w:val="004A4519"/>
    <w:rsid w:val="004A6CAB"/>
    <w:rsid w:val="004B1133"/>
    <w:rsid w:val="004D5A6A"/>
    <w:rsid w:val="00500599"/>
    <w:rsid w:val="00534909"/>
    <w:rsid w:val="005463C7"/>
    <w:rsid w:val="005545AB"/>
    <w:rsid w:val="005B7E12"/>
    <w:rsid w:val="005D17F7"/>
    <w:rsid w:val="005E16EA"/>
    <w:rsid w:val="005E7E2A"/>
    <w:rsid w:val="005F4536"/>
    <w:rsid w:val="005F6858"/>
    <w:rsid w:val="00607DC3"/>
    <w:rsid w:val="006241DD"/>
    <w:rsid w:val="00627C09"/>
    <w:rsid w:val="00690FE1"/>
    <w:rsid w:val="006A6CBC"/>
    <w:rsid w:val="006F20D9"/>
    <w:rsid w:val="00704F2F"/>
    <w:rsid w:val="00727E8A"/>
    <w:rsid w:val="00746CE4"/>
    <w:rsid w:val="00767372"/>
    <w:rsid w:val="00783863"/>
    <w:rsid w:val="0079199C"/>
    <w:rsid w:val="007A6903"/>
    <w:rsid w:val="007C771F"/>
    <w:rsid w:val="007E264B"/>
    <w:rsid w:val="007E6083"/>
    <w:rsid w:val="007F2604"/>
    <w:rsid w:val="007F78E8"/>
    <w:rsid w:val="00804B69"/>
    <w:rsid w:val="0081444E"/>
    <w:rsid w:val="00824B82"/>
    <w:rsid w:val="0082539B"/>
    <w:rsid w:val="008377D3"/>
    <w:rsid w:val="00862EE7"/>
    <w:rsid w:val="00876786"/>
    <w:rsid w:val="00880F4F"/>
    <w:rsid w:val="008942EA"/>
    <w:rsid w:val="0089432D"/>
    <w:rsid w:val="008A64CE"/>
    <w:rsid w:val="008B1DF3"/>
    <w:rsid w:val="008C02F1"/>
    <w:rsid w:val="008F367D"/>
    <w:rsid w:val="008F51E2"/>
    <w:rsid w:val="009031D1"/>
    <w:rsid w:val="009415A8"/>
    <w:rsid w:val="00955E21"/>
    <w:rsid w:val="00982F9C"/>
    <w:rsid w:val="009C0B7C"/>
    <w:rsid w:val="00A01AE7"/>
    <w:rsid w:val="00A07FD4"/>
    <w:rsid w:val="00A327A8"/>
    <w:rsid w:val="00A33682"/>
    <w:rsid w:val="00A52F19"/>
    <w:rsid w:val="00A54693"/>
    <w:rsid w:val="00A610CC"/>
    <w:rsid w:val="00AB485B"/>
    <w:rsid w:val="00AD460B"/>
    <w:rsid w:val="00AE016E"/>
    <w:rsid w:val="00AE062D"/>
    <w:rsid w:val="00AF60A0"/>
    <w:rsid w:val="00B13FE5"/>
    <w:rsid w:val="00B40112"/>
    <w:rsid w:val="00B670BA"/>
    <w:rsid w:val="00B80AB4"/>
    <w:rsid w:val="00BB1A5B"/>
    <w:rsid w:val="00BC26D2"/>
    <w:rsid w:val="00BE206B"/>
    <w:rsid w:val="00BF52FC"/>
    <w:rsid w:val="00C16CE8"/>
    <w:rsid w:val="00C25ADD"/>
    <w:rsid w:val="00C437CF"/>
    <w:rsid w:val="00C87B28"/>
    <w:rsid w:val="00C9745F"/>
    <w:rsid w:val="00CC2793"/>
    <w:rsid w:val="00CD6E87"/>
    <w:rsid w:val="00D226AD"/>
    <w:rsid w:val="00D265BC"/>
    <w:rsid w:val="00D4323A"/>
    <w:rsid w:val="00D65D17"/>
    <w:rsid w:val="00D80C4E"/>
    <w:rsid w:val="00D87362"/>
    <w:rsid w:val="00E517C2"/>
    <w:rsid w:val="00E7452A"/>
    <w:rsid w:val="00E97B9C"/>
    <w:rsid w:val="00EB26B3"/>
    <w:rsid w:val="00EB5CED"/>
    <w:rsid w:val="00EC3AB5"/>
    <w:rsid w:val="00ED7848"/>
    <w:rsid w:val="00F073B5"/>
    <w:rsid w:val="00F16A20"/>
    <w:rsid w:val="00F25656"/>
    <w:rsid w:val="00F31145"/>
    <w:rsid w:val="00F45C8B"/>
    <w:rsid w:val="00F55374"/>
    <w:rsid w:val="00F57100"/>
    <w:rsid w:val="00F652FF"/>
    <w:rsid w:val="00F943A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table" w:customStyle="1" w:styleId="11">
    <w:name w:val="Πλέγμα πίνακα11"/>
    <w:basedOn w:val="a1"/>
    <w:next w:val="a7"/>
    <w:uiPriority w:val="39"/>
    <w:rsid w:val="00A07FD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450973902">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Pages>
  <Words>1340</Words>
  <Characters>7237</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Vicky Bakola</cp:lastModifiedBy>
  <cp:revision>74</cp:revision>
  <dcterms:created xsi:type="dcterms:W3CDTF">2023-08-01T12:37:00Z</dcterms:created>
  <dcterms:modified xsi:type="dcterms:W3CDTF">2025-09-18T09:49:00Z</dcterms:modified>
</cp:coreProperties>
</file>