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40B6" w14:textId="77777777" w:rsidR="001034D7" w:rsidRDefault="001034D7" w:rsidP="00DB20B7">
      <w:pPr>
        <w:shd w:val="clear" w:color="auto" w:fill="FFFFFF"/>
        <w:spacing w:after="0" w:line="300" w:lineRule="atLeast"/>
        <w:ind w:left="360"/>
        <w:jc w:val="center"/>
        <w:textAlignment w:val="baseline"/>
        <w:rPr>
          <w:rFonts w:eastAsia="Times New Roman" w:cstheme="minorHAnsi"/>
          <w:b/>
          <w:bCs/>
          <w:bdr w:val="none" w:sz="0" w:space="0" w:color="auto" w:frame="1"/>
          <w:lang w:val="en-US" w:eastAsia="el-GR"/>
        </w:rPr>
      </w:pPr>
    </w:p>
    <w:p w14:paraId="5A645A5B" w14:textId="66114B6E" w:rsidR="00754C96" w:rsidRPr="00754C96" w:rsidRDefault="00754C96" w:rsidP="00754C96">
      <w:pPr>
        <w:shd w:val="clear" w:color="auto" w:fill="FFFFFF"/>
        <w:spacing w:after="0" w:line="300" w:lineRule="atLeast"/>
        <w:ind w:left="360"/>
        <w:jc w:val="right"/>
        <w:textAlignment w:val="baseline"/>
        <w:rPr>
          <w:rFonts w:eastAsia="Times New Roman" w:cstheme="minorHAnsi"/>
          <w:b/>
          <w:bCs/>
          <w:bdr w:val="none" w:sz="0" w:space="0" w:color="auto" w:frame="1"/>
          <w:lang w:eastAsia="el-GR"/>
        </w:rPr>
      </w:pPr>
      <w:r>
        <w:rPr>
          <w:rFonts w:eastAsia="Times New Roman" w:cstheme="minorHAnsi"/>
          <w:b/>
          <w:bCs/>
          <w:bdr w:val="none" w:sz="0" w:space="0" w:color="auto" w:frame="1"/>
          <w:lang w:eastAsia="el-GR"/>
        </w:rPr>
        <w:t>ΚΑΤΑΧΩΡΙΣΤΕΟ ΣΤΟ ΚΗΜΔΗΣ</w:t>
      </w:r>
    </w:p>
    <w:p w14:paraId="169B68EE" w14:textId="77777777" w:rsidR="00754C96" w:rsidRPr="00306DAA" w:rsidRDefault="00754C96" w:rsidP="00DB20B7">
      <w:pPr>
        <w:shd w:val="clear" w:color="auto" w:fill="FFFFFF"/>
        <w:spacing w:after="0" w:line="300" w:lineRule="atLeast"/>
        <w:ind w:left="360"/>
        <w:jc w:val="center"/>
        <w:textAlignment w:val="baseline"/>
        <w:rPr>
          <w:rFonts w:eastAsia="Times New Roman" w:cstheme="minorHAnsi"/>
          <w:b/>
          <w:bCs/>
          <w:bdr w:val="none" w:sz="0" w:space="0" w:color="auto" w:frame="1"/>
          <w:lang w:eastAsia="el-GR"/>
        </w:rPr>
      </w:pPr>
    </w:p>
    <w:p w14:paraId="650DF3BC" w14:textId="606AAA4D" w:rsidR="00DB20B7" w:rsidRPr="00311192" w:rsidRDefault="00DB20B7" w:rsidP="00DB20B7">
      <w:pPr>
        <w:shd w:val="clear" w:color="auto" w:fill="FFFFFF"/>
        <w:spacing w:after="0" w:line="300" w:lineRule="atLeast"/>
        <w:ind w:left="360"/>
        <w:jc w:val="center"/>
        <w:textAlignment w:val="baseline"/>
        <w:rPr>
          <w:rFonts w:eastAsia="Times New Roman" w:cstheme="minorHAnsi"/>
          <w:b/>
          <w:bCs/>
          <w:color w:val="FF0000"/>
          <w:bdr w:val="none" w:sz="0" w:space="0" w:color="auto" w:frame="1"/>
          <w:lang w:eastAsia="el-GR"/>
        </w:rPr>
      </w:pPr>
      <w:r w:rsidRPr="00311192">
        <w:rPr>
          <w:rFonts w:eastAsia="Times New Roman" w:cstheme="minorHAnsi"/>
          <w:b/>
          <w:bCs/>
          <w:bdr w:val="none" w:sz="0" w:space="0" w:color="auto" w:frame="1"/>
          <w:lang w:eastAsia="el-GR"/>
        </w:rPr>
        <w:t xml:space="preserve">Πρόσκληση </w:t>
      </w:r>
      <w:r w:rsidR="00A521F7">
        <w:rPr>
          <w:rFonts w:eastAsia="Times New Roman" w:cstheme="minorHAnsi"/>
          <w:b/>
          <w:bCs/>
          <w:bdr w:val="none" w:sz="0" w:space="0" w:color="auto" w:frame="1"/>
          <w:lang w:eastAsia="el-GR"/>
        </w:rPr>
        <w:t>Υποβολής Προσφοράς</w:t>
      </w:r>
      <w:r w:rsidRPr="00311192">
        <w:rPr>
          <w:rFonts w:eastAsia="Times New Roman" w:cstheme="minorHAnsi"/>
          <w:b/>
          <w:bCs/>
          <w:bdr w:val="none" w:sz="0" w:space="0" w:color="auto" w:frame="1"/>
          <w:lang w:eastAsia="el-GR"/>
        </w:rPr>
        <w:t xml:space="preserve"> με Α.Π</w:t>
      </w:r>
      <w:r w:rsidRPr="0090579D">
        <w:rPr>
          <w:rFonts w:eastAsia="Times New Roman" w:cstheme="minorHAnsi"/>
          <w:b/>
          <w:bCs/>
          <w:bdr w:val="none" w:sz="0" w:space="0" w:color="auto" w:frame="1"/>
          <w:lang w:eastAsia="el-GR"/>
        </w:rPr>
        <w:t xml:space="preserve">.: </w:t>
      </w:r>
      <w:r w:rsidR="00306DAA" w:rsidRPr="0090579D">
        <w:rPr>
          <w:rFonts w:eastAsia="Times New Roman" w:cstheme="minorHAnsi"/>
          <w:b/>
          <w:bCs/>
          <w:bdr w:val="none" w:sz="0" w:space="0" w:color="auto" w:frame="1"/>
          <w:lang w:eastAsia="el-GR"/>
        </w:rPr>
        <w:t>ΩΣ</w:t>
      </w:r>
      <w:r w:rsidR="0090579D" w:rsidRPr="0090579D">
        <w:rPr>
          <w:rFonts w:eastAsia="Times New Roman" w:cstheme="minorHAnsi"/>
          <w:b/>
          <w:bCs/>
          <w:bdr w:val="none" w:sz="0" w:space="0" w:color="auto" w:frame="1"/>
          <w:lang w:eastAsia="el-GR"/>
        </w:rPr>
        <w:t>3309</w:t>
      </w:r>
      <w:r w:rsidRPr="0090579D">
        <w:rPr>
          <w:rFonts w:eastAsia="Times New Roman" w:cstheme="minorHAnsi"/>
          <w:b/>
          <w:bCs/>
          <w:bdr w:val="none" w:sz="0" w:space="0" w:color="auto" w:frame="1"/>
          <w:lang w:eastAsia="el-GR"/>
        </w:rPr>
        <w:t>/</w:t>
      </w:r>
      <w:r w:rsidR="00306DAA" w:rsidRPr="0090579D">
        <w:rPr>
          <w:rFonts w:eastAsia="Times New Roman" w:cstheme="minorHAnsi"/>
          <w:b/>
          <w:bCs/>
          <w:bdr w:val="none" w:sz="0" w:space="0" w:color="auto" w:frame="1"/>
          <w:lang w:eastAsia="el-GR"/>
        </w:rPr>
        <w:t>09</w:t>
      </w:r>
      <w:r w:rsidR="001034D7" w:rsidRPr="0090579D">
        <w:rPr>
          <w:rFonts w:eastAsia="Times New Roman" w:cstheme="minorHAnsi"/>
          <w:b/>
          <w:bCs/>
          <w:bdr w:val="none" w:sz="0" w:space="0" w:color="auto" w:frame="1"/>
          <w:lang w:eastAsia="el-GR"/>
        </w:rPr>
        <w:t>-</w:t>
      </w:r>
      <w:r w:rsidRPr="0090579D">
        <w:rPr>
          <w:rFonts w:eastAsia="Times New Roman" w:cstheme="minorHAnsi"/>
          <w:b/>
          <w:bCs/>
          <w:bdr w:val="none" w:sz="0" w:space="0" w:color="auto" w:frame="1"/>
          <w:lang w:eastAsia="el-GR"/>
        </w:rPr>
        <w:t>0</w:t>
      </w:r>
      <w:r w:rsidR="00306DAA" w:rsidRPr="0090579D">
        <w:rPr>
          <w:rFonts w:eastAsia="Times New Roman" w:cstheme="minorHAnsi"/>
          <w:b/>
          <w:bCs/>
          <w:bdr w:val="none" w:sz="0" w:space="0" w:color="auto" w:frame="1"/>
          <w:lang w:eastAsia="el-GR"/>
        </w:rPr>
        <w:t>5</w:t>
      </w:r>
      <w:r w:rsidR="001034D7" w:rsidRPr="0090579D">
        <w:rPr>
          <w:rFonts w:eastAsia="Times New Roman" w:cstheme="minorHAnsi"/>
          <w:b/>
          <w:bCs/>
          <w:bdr w:val="none" w:sz="0" w:space="0" w:color="auto" w:frame="1"/>
          <w:lang w:eastAsia="el-GR"/>
        </w:rPr>
        <w:t>-</w:t>
      </w:r>
      <w:r w:rsidRPr="0090579D">
        <w:rPr>
          <w:rFonts w:eastAsia="Times New Roman" w:cstheme="minorHAnsi"/>
          <w:b/>
          <w:bCs/>
          <w:bdr w:val="none" w:sz="0" w:space="0" w:color="auto" w:frame="1"/>
          <w:lang w:eastAsia="el-GR"/>
        </w:rPr>
        <w:t>202</w:t>
      </w:r>
      <w:r w:rsidR="009A7B95" w:rsidRPr="0090579D">
        <w:rPr>
          <w:rFonts w:eastAsia="Times New Roman" w:cstheme="minorHAnsi"/>
          <w:b/>
          <w:bCs/>
          <w:bdr w:val="none" w:sz="0" w:space="0" w:color="auto" w:frame="1"/>
          <w:lang w:eastAsia="el-GR"/>
        </w:rPr>
        <w:t>3</w:t>
      </w:r>
    </w:p>
    <w:p w14:paraId="634C626A" w14:textId="77777777" w:rsidR="00DB20B7" w:rsidRPr="00311192" w:rsidRDefault="00DB20B7" w:rsidP="00DB20B7">
      <w:pPr>
        <w:shd w:val="clear" w:color="auto" w:fill="FFFFFF"/>
        <w:spacing w:after="0" w:line="300" w:lineRule="atLeast"/>
        <w:jc w:val="both"/>
        <w:textAlignment w:val="baseline"/>
        <w:rPr>
          <w:rFonts w:eastAsia="Times New Roman" w:cstheme="minorHAnsi"/>
          <w:lang w:eastAsia="el-GR"/>
        </w:rPr>
      </w:pPr>
    </w:p>
    <w:p w14:paraId="52673965" w14:textId="6322C21B" w:rsidR="009A5531" w:rsidRDefault="009A5531" w:rsidP="009A5531">
      <w:pPr>
        <w:spacing w:line="360" w:lineRule="auto"/>
        <w:ind w:right="75"/>
        <w:jc w:val="both"/>
        <w:rPr>
          <w:rFonts w:eastAsia="Times New Roman" w:cstheme="minorHAnsi"/>
          <w:b/>
          <w:bCs/>
          <w:bdr w:val="none" w:sz="0" w:space="0" w:color="auto" w:frame="1"/>
          <w:lang w:eastAsia="el-GR"/>
        </w:rPr>
      </w:pPr>
      <w:bookmarkStart w:id="0" w:name="_Hlk132889584"/>
      <w:r w:rsidRPr="009A5531">
        <w:rPr>
          <w:rFonts w:eastAsia="Times New Roman" w:cstheme="minorHAnsi"/>
          <w:b/>
          <w:bCs/>
          <w:bdr w:val="none" w:sz="0" w:space="0" w:color="auto" w:frame="1"/>
          <w:lang w:eastAsia="el-GR"/>
        </w:rPr>
        <w:t>Για την απευθείας ανάθεση προμήθειας</w:t>
      </w:r>
      <w:r w:rsidR="0090579D">
        <w:rPr>
          <w:rFonts w:eastAsia="Times New Roman" w:cstheme="minorHAnsi"/>
          <w:b/>
          <w:bCs/>
          <w:bdr w:val="none" w:sz="0" w:space="0" w:color="auto" w:frame="1"/>
          <w:lang w:eastAsia="el-GR"/>
        </w:rPr>
        <w:t xml:space="preserve"> 800</w:t>
      </w:r>
      <w:proofErr w:type="spellStart"/>
      <w:r w:rsidR="0090579D">
        <w:rPr>
          <w:rFonts w:eastAsia="Times New Roman" w:cstheme="minorHAnsi"/>
          <w:b/>
          <w:bCs/>
          <w:bdr w:val="none" w:sz="0" w:space="0" w:color="auto" w:frame="1"/>
          <w:lang w:val="en-US" w:eastAsia="el-GR"/>
        </w:rPr>
        <w:t>lt</w:t>
      </w:r>
      <w:proofErr w:type="spellEnd"/>
      <w:r w:rsidRPr="009A5531">
        <w:rPr>
          <w:rFonts w:eastAsia="Times New Roman" w:cstheme="minorHAnsi"/>
          <w:b/>
          <w:bCs/>
          <w:bdr w:val="none" w:sz="0" w:space="0" w:color="auto" w:frame="1"/>
          <w:lang w:eastAsia="el-GR"/>
        </w:rPr>
        <w:t xml:space="preserve"> καυσίμων κίνησης (πετρέλαιο κίνησης) για τις ανάγκες της Δομής Φιλοξενίας Ασυνόδευτων Ανηλίκων «ΣΠΙΤΙ ΤΗΣ ΑΡΣΙΣ» στο Ωραιόκαστρο Θεσσαλονίκης, προϋπολογιζόμενης δαπάνης 969,68 ευρώ χωρίς ΦΠΑ και 1.202,40 ευρώ συμπεριλαμβανομένου του Φ.Π.Α..</w:t>
      </w:r>
    </w:p>
    <w:p w14:paraId="43700EDF" w14:textId="0C3117B5" w:rsidR="00DB20B7" w:rsidRPr="001034D7" w:rsidRDefault="00DB20B7" w:rsidP="001034D7">
      <w:pPr>
        <w:spacing w:line="360" w:lineRule="auto"/>
        <w:ind w:right="75"/>
        <w:rPr>
          <w:rFonts w:eastAsia="Times New Roman" w:cstheme="minorHAnsi"/>
          <w:b/>
          <w:bCs/>
          <w:lang w:eastAsia="el-GR"/>
        </w:rPr>
      </w:pPr>
      <w:r w:rsidRPr="00DB20B7">
        <w:rPr>
          <w:rFonts w:eastAsia="Times New Roman" w:cstheme="minorHAnsi"/>
          <w:b/>
          <w:bCs/>
          <w:lang w:eastAsia="el-GR"/>
        </w:rPr>
        <w:t>CPV: πετρέλαιο ντίζελ (09134100-8)</w:t>
      </w:r>
    </w:p>
    <w:bookmarkEnd w:id="0"/>
    <w:p w14:paraId="101C67B9" w14:textId="77777777" w:rsidR="00306DAA" w:rsidRPr="002C56F2" w:rsidRDefault="00306DAA" w:rsidP="00306DAA">
      <w:pPr>
        <w:spacing w:after="120" w:line="360" w:lineRule="auto"/>
        <w:jc w:val="both"/>
      </w:pPr>
      <w:r w:rsidRPr="006F2FD2">
        <w:t xml:space="preserve">Η ΑΡΣΙΣ Κοινωνική Οργάνωση Υποστήριξης Νέων (με έδρα την Αθήνα, οδός Μαυρομματαίων </w:t>
      </w:r>
      <w:proofErr w:type="spellStart"/>
      <w:r w:rsidRPr="006F2FD2">
        <w:t>αρ</w:t>
      </w:r>
      <w:proofErr w:type="spellEnd"/>
      <w:r w:rsidRPr="006F2FD2">
        <w:t>. 43) και Παράρτημα στη Θεσσαλονίκη, (Λέοντος Σοφού 26) στα πλαίσια της δράσης  «Επιχορήγηση Ν.Π. ΑΡΣΙΣ ΚΟΙΝΩΝΙΚΗ ΟΡΓΑΝΩΣΗ ΥΠΟΣΤΗΡΙΞΗΣ ΝΕΩΝ για την υλοποίηση του έργου "Το Σπίτι της ΑΡΣΙΣ» με κωδικό ΟΠΣ 5165755, που χρηματοδοτείται από το Τομεακό Πρόγραμμα Ανάπτυξης 2021 – 2025</w:t>
      </w:r>
      <w:r>
        <w:t>,</w:t>
      </w:r>
    </w:p>
    <w:p w14:paraId="75E14BD5" w14:textId="28972105" w:rsidR="00DB20B7" w:rsidRPr="00DD2F35" w:rsidRDefault="00DB20B7" w:rsidP="00DB20B7">
      <w:pPr>
        <w:spacing w:afterLines="80" w:after="192" w:line="360" w:lineRule="auto"/>
        <w:jc w:val="center"/>
        <w:rPr>
          <w:rFonts w:cs="Calibri"/>
          <w:b/>
          <w:bCs/>
        </w:rPr>
      </w:pPr>
      <w:r w:rsidRPr="00DD2F35">
        <w:rPr>
          <w:rFonts w:cs="Calibri"/>
          <w:b/>
          <w:bCs/>
        </w:rPr>
        <w:t>ΠΡΟΣΚΑΛΕΙ</w:t>
      </w:r>
    </w:p>
    <w:p w14:paraId="15B01098" w14:textId="115AB05C" w:rsidR="00784BC5" w:rsidRPr="00311192" w:rsidRDefault="00DB20B7" w:rsidP="00784BC5">
      <w:pPr>
        <w:shd w:val="clear" w:color="auto" w:fill="FFFFFF"/>
        <w:spacing w:after="0" w:line="360" w:lineRule="auto"/>
        <w:jc w:val="both"/>
        <w:textAlignment w:val="baseline"/>
        <w:rPr>
          <w:rFonts w:eastAsia="Times New Roman" w:cstheme="minorHAnsi"/>
          <w:b/>
          <w:bCs/>
          <w:bdr w:val="none" w:sz="0" w:space="0" w:color="auto" w:frame="1"/>
          <w:lang w:eastAsia="el-GR"/>
        </w:rPr>
      </w:pPr>
      <w:r w:rsidRPr="00311192">
        <w:rPr>
          <w:rFonts w:cstheme="minorHAnsi"/>
        </w:rPr>
        <w:t xml:space="preserve">κάθε ενδιαφερόμενο να υποβάλει έγγραφη προσφορά για την προμήθεια </w:t>
      </w:r>
      <w:r>
        <w:rPr>
          <w:rFonts w:eastAsia="Times New Roman" w:cstheme="minorHAnsi"/>
          <w:b/>
          <w:bCs/>
          <w:bdr w:val="none" w:sz="0" w:space="0" w:color="auto" w:frame="1"/>
          <w:lang w:eastAsia="el-GR"/>
        </w:rPr>
        <w:t>καυσίμων κίνησης, και συγκεκριμένα πετρέλαιο κίνησης,</w:t>
      </w:r>
      <w:r w:rsidRPr="00311192">
        <w:rPr>
          <w:rFonts w:eastAsia="Times New Roman" w:cstheme="minorHAnsi"/>
          <w:b/>
          <w:bCs/>
          <w:bdr w:val="none" w:sz="0" w:space="0" w:color="auto" w:frame="1"/>
          <w:lang w:eastAsia="el-GR"/>
        </w:rPr>
        <w:t xml:space="preserve"> </w:t>
      </w:r>
      <w:r w:rsidR="00306DAA" w:rsidRPr="00306DAA">
        <w:rPr>
          <w:rFonts w:eastAsia="Times New Roman" w:cstheme="minorHAnsi"/>
          <w:lang w:eastAsia="el-GR"/>
        </w:rPr>
        <w:t>για τις ανάγκες της Δομής Φιλοξενίας Ασυνόδευτων Ανηλίκων «ΣΠΙΤΙ ΤΗΣ ΑΡΣΙΣ» στο Ωραιόκαστρο Θεσσαλονίκης</w:t>
      </w:r>
      <w:r w:rsidRPr="00DB20B7">
        <w:rPr>
          <w:rFonts w:cstheme="minorHAnsi"/>
        </w:rPr>
        <w:t>,</w:t>
      </w:r>
      <w:r w:rsidRPr="00311192">
        <w:rPr>
          <w:rFonts w:cstheme="minorHAnsi"/>
        </w:rPr>
        <w:t xml:space="preserve"> </w:t>
      </w:r>
      <w:r w:rsidRPr="004E695B">
        <w:rPr>
          <w:rFonts w:cstheme="minorHAnsi"/>
          <w:b/>
          <w:bCs/>
        </w:rPr>
        <w:t xml:space="preserve">προϋπολογιζόμενης δαπάνης </w:t>
      </w:r>
      <w:r w:rsidR="009A5531" w:rsidRPr="009A5531">
        <w:rPr>
          <w:rFonts w:eastAsia="Times New Roman" w:cstheme="minorHAnsi"/>
          <w:b/>
          <w:bCs/>
          <w:bdr w:val="none" w:sz="0" w:space="0" w:color="auto" w:frame="1"/>
          <w:lang w:eastAsia="el-GR"/>
        </w:rPr>
        <w:t>969,68 ευρώ χωρίς ΦΠΑ και 1.202,40 ευρώ συμπεριλαμβανομένου του Φ.Π.Α..</w:t>
      </w:r>
    </w:p>
    <w:p w14:paraId="2C99C836" w14:textId="21A25197" w:rsidR="00D666F6" w:rsidRPr="00D666F6" w:rsidRDefault="00D666F6" w:rsidP="00D666F6">
      <w:pPr>
        <w:autoSpaceDE w:val="0"/>
        <w:autoSpaceDN w:val="0"/>
        <w:adjustRightInd w:val="0"/>
        <w:spacing w:after="0" w:line="360" w:lineRule="auto"/>
        <w:jc w:val="both"/>
        <w:rPr>
          <w:rFonts w:eastAsia="Times New Roman" w:cs="Arial"/>
          <w:lang w:eastAsia="el-GR"/>
        </w:rPr>
      </w:pPr>
      <w:r w:rsidRPr="00D666F6">
        <w:rPr>
          <w:rFonts w:eastAsia="Times New Roman" w:cs="Arial"/>
          <w:lang w:eastAsia="el-GR"/>
        </w:rPr>
        <w:t xml:space="preserve">Οι ενδιαφερόμενοι οικονομικοί φορείς μπορούν να καταθέσουν την προσφορά τους για </w:t>
      </w:r>
      <w:r w:rsidR="00A156A9">
        <w:rPr>
          <w:rFonts w:eastAsia="Times New Roman" w:cs="Arial"/>
          <w:lang w:eastAsia="el-GR"/>
        </w:rPr>
        <w:t>το σύνολο της προμήθειας.</w:t>
      </w:r>
    </w:p>
    <w:p w14:paraId="32C5860D" w14:textId="77777777" w:rsidR="00DA4644" w:rsidRDefault="00DA4644" w:rsidP="00DA4644">
      <w:pPr>
        <w:autoSpaceDE w:val="0"/>
        <w:autoSpaceDN w:val="0"/>
        <w:adjustRightInd w:val="0"/>
        <w:spacing w:after="0" w:line="360" w:lineRule="auto"/>
        <w:jc w:val="both"/>
        <w:rPr>
          <w:rFonts w:cstheme="minorHAnsi"/>
          <w:bCs/>
        </w:rPr>
      </w:pPr>
      <w:r w:rsidRPr="00441DC4">
        <w:rPr>
          <w:rFonts w:eastAsia="Times New Roman" w:cstheme="minorHAnsi"/>
          <w:b/>
          <w:lang w:eastAsia="el-GR"/>
        </w:rPr>
        <w:t>Η προμήθεια θα ανατεθεί με τη διαδικασία της απευθείας ανάθεσης, για την κάλυψη των αναγκαίων αναγκών, και με κριτήριο τ</w:t>
      </w:r>
      <w:r w:rsidRPr="00441DC4">
        <w:rPr>
          <w:rFonts w:cstheme="minorHAnsi"/>
          <w:b/>
        </w:rPr>
        <w:t>ο προσφερόμενο μεγαλύτερο ποσοστό έκπτωσης (%)</w:t>
      </w:r>
      <w:r w:rsidRPr="00441DC4">
        <w:rPr>
          <w:rFonts w:cstheme="minorHAnsi"/>
        </w:rPr>
        <w:t xml:space="preserve"> επί της νόμιμα διαμορφούμενης μέσης τιμής λιανικής πώλησης των ΥΓΡΩΝ ΚΑΥΣΙΜΩΝ, την ημέρα παράδοσης, όπως διαμορφώνεται από το Παρατηρητήριο Τιμών Υγρών Καυσίμων του Υπουργείου Ανάπτυξης και Ανταγωνιστικότητας στην  αντίστοιχη Περιφερειακή Ενότητα </w:t>
      </w:r>
      <w:r w:rsidRPr="00441DC4">
        <w:rPr>
          <w:rFonts w:cstheme="minorHAnsi"/>
          <w:bCs/>
        </w:rPr>
        <w:t xml:space="preserve">της ζητούμενης προμήθειας. </w:t>
      </w:r>
    </w:p>
    <w:p w14:paraId="5EB47C5C" w14:textId="77777777" w:rsidR="00DA4644" w:rsidRPr="00A139EA" w:rsidRDefault="00DA4644" w:rsidP="00DA4644">
      <w:pPr>
        <w:spacing w:afterLines="80" w:after="192" w:line="360" w:lineRule="auto"/>
        <w:jc w:val="both"/>
        <w:textAlignment w:val="baseline"/>
        <w:rPr>
          <w:rFonts w:ascii="Calibri" w:eastAsia="Times New Roman" w:hAnsi="Calibri" w:cs="Calibri"/>
          <w:lang w:eastAsia="el-GR"/>
        </w:rPr>
      </w:pPr>
      <w:r w:rsidRPr="00A139EA">
        <w:rPr>
          <w:rFonts w:ascii="Calibri" w:eastAsia="Times New Roman" w:hAnsi="Calibri" w:cs="Calibri"/>
          <w:lang w:eastAsia="el-GR"/>
        </w:rPr>
        <w:t xml:space="preserve">Επιπρόσθετα, προς απόδειξη της μη συνδρομής των λόγων αποκλεισμού από διαδικασίες σύναψης δημοσίων συμβάσεων των παρ. 1 και 2 του άρθρου 73 του Ν.4412/2016, </w:t>
      </w:r>
      <w:r w:rsidRPr="00A139EA">
        <w:rPr>
          <w:rFonts w:ascii="Calibri" w:eastAsia="Times New Roman" w:hAnsi="Calibri" w:cs="Calibri"/>
          <w:b/>
          <w:lang w:eastAsia="el-GR"/>
        </w:rPr>
        <w:t xml:space="preserve">θα πρέπει να </w:t>
      </w:r>
      <w:r>
        <w:rPr>
          <w:rFonts w:ascii="Calibri" w:eastAsia="Times New Roman" w:hAnsi="Calibri" w:cs="Calibri"/>
          <w:b/>
          <w:lang w:eastAsia="el-GR"/>
        </w:rPr>
        <w:t>προσκομιστούν</w:t>
      </w:r>
      <w:r w:rsidRPr="00A139EA">
        <w:rPr>
          <w:rFonts w:ascii="Calibri" w:eastAsia="Times New Roman" w:hAnsi="Calibri" w:cs="Calibri"/>
          <w:b/>
          <w:lang w:eastAsia="el-GR"/>
        </w:rPr>
        <w:t xml:space="preserve"> μαζί με την οικονομική προσφορά</w:t>
      </w:r>
      <w:r w:rsidRPr="00A139EA">
        <w:rPr>
          <w:rFonts w:ascii="Calibri" w:eastAsia="Times New Roman" w:hAnsi="Calibri" w:cs="Calibri"/>
          <w:lang w:eastAsia="el-GR"/>
        </w:rPr>
        <w:t xml:space="preserve"> και τα παρακάτω δικαιολογητικά σύμφωνα με το άρθρο 80 παρ. 2 και 3 του Ν.4412/2016:</w:t>
      </w:r>
    </w:p>
    <w:p w14:paraId="4D13B4E1" w14:textId="77777777" w:rsidR="00DA4644" w:rsidRPr="000502BD" w:rsidRDefault="00DA4644" w:rsidP="00DA4644">
      <w:pPr>
        <w:spacing w:afterLines="80" w:after="192" w:line="312" w:lineRule="auto"/>
        <w:jc w:val="both"/>
        <w:textAlignment w:val="baseline"/>
        <w:rPr>
          <w:rFonts w:eastAsia="Times New Roman" w:cstheme="minorHAnsi"/>
          <w:lang w:eastAsia="el-GR"/>
        </w:rPr>
      </w:pPr>
      <w:r w:rsidRPr="000502BD">
        <w:rPr>
          <w:rFonts w:eastAsia="Times New Roman" w:cstheme="minorHAnsi"/>
          <w:lang w:eastAsia="el-GR"/>
        </w:rPr>
        <w:lastRenderedPageBreak/>
        <w:t>1) Βεβαίωση φορολογικής ενημερότητας, για συμμετοχή σύμφωνα με τις κείμενες διατάξεις.</w:t>
      </w:r>
    </w:p>
    <w:p w14:paraId="080F0551" w14:textId="77777777" w:rsidR="00DA4644" w:rsidRPr="000502BD" w:rsidRDefault="00DA4644" w:rsidP="00DA4644">
      <w:pPr>
        <w:spacing w:afterLines="80" w:after="192" w:line="312" w:lineRule="auto"/>
        <w:jc w:val="both"/>
        <w:textAlignment w:val="baseline"/>
        <w:rPr>
          <w:rFonts w:eastAsia="Times New Roman" w:cstheme="minorHAnsi"/>
          <w:lang w:eastAsia="el-GR"/>
        </w:rPr>
      </w:pPr>
      <w:r w:rsidRPr="000502BD">
        <w:rPr>
          <w:rFonts w:eastAsia="Times New Roman" w:cstheme="minorHAnsi"/>
          <w:lang w:eastAsia="el-GR"/>
        </w:rPr>
        <w:t>2) Βεβαίωση ασφαλιστικής ενημερότητας για ασφαλιστικές εισφορές του προσωπικού, για συμμετοχή σύμφωνα με τις κείμενες διατάξεις.</w:t>
      </w:r>
    </w:p>
    <w:p w14:paraId="434BA547" w14:textId="77777777" w:rsidR="00DA4644" w:rsidRPr="000502BD" w:rsidRDefault="00DA4644" w:rsidP="00DA4644">
      <w:pPr>
        <w:spacing w:afterLines="80" w:after="192" w:line="312" w:lineRule="auto"/>
        <w:jc w:val="both"/>
        <w:textAlignment w:val="baseline"/>
        <w:rPr>
          <w:rFonts w:eastAsia="Times New Roman" w:cstheme="minorHAnsi"/>
          <w:lang w:eastAsia="el-GR"/>
        </w:rPr>
      </w:pPr>
      <w:r w:rsidRPr="000502BD">
        <w:rPr>
          <w:rFonts w:eastAsia="Times New Roman" w:cstheme="minorHAnsi"/>
          <w:lang w:eastAsia="el-GR"/>
        </w:rPr>
        <w:t>3) Βεβαίωση ασφαλιστικής ενημερότητας μη μισθωτών ΕΦΚΑ, για συμμετοχή (αφορά ατομικές επιχειρήσεις) σύμφωνα με τις κείμενες διατάξεις.</w:t>
      </w:r>
    </w:p>
    <w:p w14:paraId="48107F1E" w14:textId="19CCE8A8" w:rsidR="00DA4644" w:rsidRPr="000502BD" w:rsidRDefault="00DA4644" w:rsidP="00DA4644">
      <w:pPr>
        <w:spacing w:afterLines="80" w:after="192" w:line="312" w:lineRule="auto"/>
        <w:jc w:val="both"/>
        <w:textAlignment w:val="baseline"/>
        <w:rPr>
          <w:rFonts w:eastAsia="Times New Roman" w:cstheme="minorHAnsi"/>
          <w:lang w:eastAsia="el-GR"/>
        </w:rPr>
      </w:pPr>
      <w:r w:rsidRPr="000502BD">
        <w:rPr>
          <w:rFonts w:eastAsia="Times New Roman" w:cstheme="minorHAnsi"/>
          <w:lang w:eastAsia="el-GR"/>
        </w:rPr>
        <w:t>4) Υπεύθυνη δήλωση εκ μέρους του οικονομικού φορέα,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εργασίας. Η υποχρέωση του προηγούμενου εδαφίου αφορά:</w:t>
      </w:r>
      <w:r w:rsidRPr="000502BD">
        <w:rPr>
          <w:rFonts w:eastAsia="Times New Roman" w:cstheme="minorHAnsi"/>
          <w:lang w:eastAsia="el-GR"/>
        </w:rPr>
        <w:b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r w:rsidRPr="000502BD">
        <w:rPr>
          <w:rFonts w:eastAsia="Times New Roman" w:cstheme="minorHAnsi"/>
          <w:lang w:eastAsia="el-GR"/>
        </w:rPr>
        <w:br/>
        <w:t>β) στις περιπτώσεις ανωνύμων εταιρειών (Α.Ε.), τον διευθύνοντα σύμβουλο, καθώς και όλα τα μέλη του Διοικητικού Συμβουλίου, γ) στις περιπτώσεις των συνεταιρισμών τα μέλη του Διοικητικού Συμβουλίου.</w:t>
      </w:r>
    </w:p>
    <w:p w14:paraId="3BE97213" w14:textId="77777777" w:rsidR="00DA4644" w:rsidRPr="00A04605" w:rsidRDefault="00DA4644" w:rsidP="00DA4644">
      <w:pPr>
        <w:spacing w:afterLines="80" w:after="192" w:line="312" w:lineRule="auto"/>
        <w:jc w:val="both"/>
        <w:textAlignment w:val="baseline"/>
        <w:rPr>
          <w:rFonts w:eastAsia="Times New Roman" w:cstheme="minorHAnsi"/>
          <w:lang w:eastAsia="el-GR"/>
        </w:rPr>
      </w:pPr>
      <w:r w:rsidRPr="000502BD">
        <w:rPr>
          <w:rFonts w:eastAsia="Times New Roman" w:cstheme="minorHAnsi"/>
          <w:lang w:eastAsia="el-GR"/>
        </w:rPr>
        <w:t>5) Αντίγραφο καταστατικού της εταιρίας &amp; έγγραφο ταυτοποίησης μελών Διοικητικού Συμβουλίου (π.χ. ΓΕΜΗ) σύμφωνα με τις κείμενες διατάξεις.</w:t>
      </w:r>
    </w:p>
    <w:p w14:paraId="20744432" w14:textId="77777777" w:rsidR="008B0CBE" w:rsidRDefault="008B0CBE" w:rsidP="008B0CBE">
      <w:pPr>
        <w:spacing w:after="120" w:line="360" w:lineRule="auto"/>
        <w:jc w:val="both"/>
        <w:rPr>
          <w:rFonts w:cstheme="minorHAnsi"/>
          <w:lang w:eastAsia="el-GR"/>
        </w:rPr>
      </w:pPr>
      <w:r w:rsidRPr="00526D50">
        <w:rPr>
          <w:rFonts w:cstheme="minorHAnsi"/>
          <w:lang w:eastAsia="el-GR"/>
        </w:rPr>
        <w:t xml:space="preserve">Η ανάθεση και η εκτέλεση της σύμβασης </w:t>
      </w:r>
      <w:proofErr w:type="spellStart"/>
      <w:r w:rsidRPr="00526D50">
        <w:rPr>
          <w:rFonts w:cstheme="minorHAnsi"/>
          <w:lang w:eastAsia="el-GR"/>
        </w:rPr>
        <w:t>διέπεται</w:t>
      </w:r>
      <w:proofErr w:type="spellEnd"/>
      <w:r w:rsidRPr="00526D50">
        <w:rPr>
          <w:rFonts w:cstheme="minorHAnsi"/>
          <w:lang w:eastAsia="el-GR"/>
        </w:rPr>
        <w:t xml:space="preserve"> από την κείμενη νομοθεσία και τις </w:t>
      </w:r>
      <w:proofErr w:type="spellStart"/>
      <w:r w:rsidRPr="00526D50">
        <w:rPr>
          <w:rFonts w:cstheme="minorHAnsi"/>
          <w:lang w:eastAsia="el-GR"/>
        </w:rPr>
        <w:t>κατ</w:t>
      </w:r>
      <w:proofErr w:type="spellEnd"/>
      <w:r w:rsidRPr="00526D50">
        <w:rPr>
          <w:rFonts w:cstheme="minorHAnsi"/>
          <w:lang w:eastAsia="el-GR"/>
        </w:rPr>
        <w:t xml:space="preserve">΄ εξουσιοδότηση αυτής </w:t>
      </w:r>
      <w:proofErr w:type="spellStart"/>
      <w:r w:rsidRPr="00526D50">
        <w:rPr>
          <w:rFonts w:cstheme="minorHAnsi"/>
          <w:lang w:eastAsia="el-GR"/>
        </w:rPr>
        <w:t>εκδοθείσες</w:t>
      </w:r>
      <w:proofErr w:type="spellEnd"/>
      <w:r w:rsidRPr="00526D50">
        <w:rPr>
          <w:rFonts w:cstheme="minorHAnsi"/>
          <w:lang w:eastAsia="el-GR"/>
        </w:rPr>
        <w:t xml:space="preserve">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768EA96" w14:textId="77777777" w:rsidR="008B0CBE" w:rsidRPr="003420F0" w:rsidRDefault="008B0CBE" w:rsidP="008B0CBE">
      <w:pPr>
        <w:spacing w:line="360" w:lineRule="auto"/>
        <w:rPr>
          <w:rFonts w:eastAsia="Times New Roman" w:cstheme="minorHAnsi"/>
          <w:b/>
          <w:bCs/>
          <w:lang w:eastAsia="el-GR"/>
        </w:rPr>
      </w:pPr>
      <w:r w:rsidRPr="003420F0">
        <w:rPr>
          <w:rFonts w:eastAsia="Times New Roman" w:cstheme="minorHAnsi"/>
          <w:b/>
          <w:bCs/>
          <w:lang w:eastAsia="el-GR"/>
        </w:rPr>
        <w:t xml:space="preserve">Οι προσφορές μπορούν να κατατεθούν στην ΑΡΣΙΣ με κάθε πρόσφορο μέσο επικοινωνίας (ταχυδρομικά έγγραφα, ηλεκτρονικά, με φαξ ή αντίστοιχο τρόπο) </w:t>
      </w:r>
    </w:p>
    <w:p w14:paraId="7EFC4DB6" w14:textId="77777777" w:rsidR="008B0CBE" w:rsidRPr="003420F0" w:rsidRDefault="008B0CBE" w:rsidP="008B0CBE">
      <w:pPr>
        <w:spacing w:after="0" w:line="360" w:lineRule="auto"/>
        <w:rPr>
          <w:rFonts w:eastAsia="Times New Roman" w:cstheme="minorHAnsi"/>
          <w:lang w:eastAsia="el-GR"/>
        </w:rPr>
      </w:pPr>
      <w:r w:rsidRPr="003420F0">
        <w:rPr>
          <w:rFonts w:eastAsia="Times New Roman" w:cstheme="minorHAnsi"/>
          <w:b/>
          <w:lang w:eastAsia="el-GR"/>
        </w:rPr>
        <w:t>•</w:t>
      </w:r>
      <w:r w:rsidRPr="003420F0">
        <w:rPr>
          <w:rFonts w:eastAsia="Times New Roman" w:cstheme="minorHAnsi"/>
          <w:b/>
          <w:lang w:eastAsia="el-GR"/>
        </w:rPr>
        <w:tab/>
      </w:r>
      <w:r w:rsidRPr="003420F0">
        <w:rPr>
          <w:rFonts w:eastAsia="Times New Roman" w:cstheme="minorHAnsi"/>
          <w:lang w:eastAsia="el-GR"/>
        </w:rPr>
        <w:t>Ταχυδρομική Διεύθυνση: Εγνατίας 30, 54625, Θεσσαλονίκη</w:t>
      </w:r>
    </w:p>
    <w:p w14:paraId="303E3B6D" w14:textId="77777777" w:rsidR="008B0CBE" w:rsidRPr="003420F0" w:rsidRDefault="008B0CBE" w:rsidP="008B0CBE">
      <w:pPr>
        <w:spacing w:after="0" w:line="360" w:lineRule="auto"/>
        <w:rPr>
          <w:rFonts w:eastAsia="Times New Roman" w:cstheme="minorHAnsi"/>
          <w:lang w:eastAsia="el-GR"/>
        </w:rPr>
      </w:pPr>
      <w:r w:rsidRPr="003420F0">
        <w:rPr>
          <w:rFonts w:eastAsia="Times New Roman" w:cstheme="minorHAnsi"/>
          <w:lang w:eastAsia="el-GR"/>
        </w:rPr>
        <w:t>•</w:t>
      </w:r>
      <w:r w:rsidRPr="003420F0">
        <w:rPr>
          <w:rFonts w:eastAsia="Times New Roman" w:cstheme="minorHAnsi"/>
          <w:lang w:eastAsia="el-GR"/>
        </w:rPr>
        <w:tab/>
      </w:r>
      <w:proofErr w:type="spellStart"/>
      <w:r w:rsidRPr="003420F0">
        <w:rPr>
          <w:rFonts w:eastAsia="Times New Roman" w:cstheme="minorHAnsi"/>
          <w:lang w:eastAsia="el-GR"/>
        </w:rPr>
        <w:t>Fax</w:t>
      </w:r>
      <w:proofErr w:type="spellEnd"/>
      <w:r w:rsidRPr="003420F0">
        <w:rPr>
          <w:rFonts w:eastAsia="Times New Roman" w:cstheme="minorHAnsi"/>
          <w:lang w:eastAsia="el-GR"/>
        </w:rPr>
        <w:t>: 2310526150</w:t>
      </w:r>
    </w:p>
    <w:p w14:paraId="5E7A8542" w14:textId="77777777" w:rsidR="008B0CBE" w:rsidRDefault="008B0CBE" w:rsidP="008B0CBE">
      <w:pPr>
        <w:spacing w:after="0" w:line="360" w:lineRule="auto"/>
        <w:rPr>
          <w:rFonts w:eastAsia="Times New Roman" w:cstheme="minorHAnsi"/>
          <w:color w:val="0563C1" w:themeColor="hyperlink"/>
          <w:u w:val="single"/>
          <w:lang w:eastAsia="el-GR"/>
        </w:rPr>
      </w:pPr>
      <w:r w:rsidRPr="003420F0">
        <w:rPr>
          <w:rFonts w:eastAsia="Times New Roman" w:cstheme="minorHAnsi"/>
          <w:lang w:eastAsia="el-GR"/>
        </w:rPr>
        <w:t>•</w:t>
      </w:r>
      <w:r w:rsidRPr="003420F0">
        <w:rPr>
          <w:rFonts w:eastAsia="Times New Roman" w:cstheme="minorHAnsi"/>
          <w:lang w:eastAsia="el-GR"/>
        </w:rPr>
        <w:tab/>
        <w:t xml:space="preserve">Ηλεκτρονική Διεύθυνση: </w:t>
      </w:r>
      <w:r w:rsidRPr="00364D4C">
        <w:t>houseofarsisproc@gmail.com</w:t>
      </w:r>
    </w:p>
    <w:p w14:paraId="21E083D5" w14:textId="53710A0B" w:rsidR="00DA4644" w:rsidRPr="00A139EA" w:rsidRDefault="00DA4644" w:rsidP="00DA4644">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Arial"/>
          <w:b/>
          <w:lang w:eastAsia="el-GR"/>
        </w:rPr>
      </w:pPr>
      <w:r w:rsidRPr="00A139EA">
        <w:rPr>
          <w:rFonts w:eastAsia="Times New Roman" w:cs="Arial"/>
          <w:b/>
          <w:lang w:eastAsia="el-GR"/>
        </w:rPr>
        <w:t xml:space="preserve">Ημερομηνία λήψης της προσφοράς από την ΑΡΣΙΣ το αργότερο έως την </w:t>
      </w:r>
      <w:r w:rsidR="00652552">
        <w:rPr>
          <w:rFonts w:eastAsia="Times New Roman" w:cs="Arial"/>
          <w:b/>
          <w:lang w:eastAsia="el-GR"/>
        </w:rPr>
        <w:t>2</w:t>
      </w:r>
      <w:r w:rsidR="003F7A6D">
        <w:rPr>
          <w:rFonts w:eastAsia="Times New Roman" w:cs="Arial"/>
          <w:b/>
          <w:lang w:eastAsia="el-GR"/>
        </w:rPr>
        <w:t>2</w:t>
      </w:r>
      <w:r>
        <w:rPr>
          <w:rFonts w:eastAsia="Times New Roman" w:cs="Arial"/>
          <w:b/>
          <w:lang w:eastAsia="el-GR"/>
        </w:rPr>
        <w:t>/0</w:t>
      </w:r>
      <w:r w:rsidR="003F7A6D">
        <w:rPr>
          <w:rFonts w:eastAsia="Times New Roman" w:cs="Arial"/>
          <w:b/>
          <w:lang w:eastAsia="el-GR"/>
        </w:rPr>
        <w:t>5</w:t>
      </w:r>
      <w:r>
        <w:rPr>
          <w:rFonts w:eastAsia="Times New Roman" w:cs="Arial"/>
          <w:b/>
          <w:lang w:eastAsia="el-GR"/>
        </w:rPr>
        <w:t>/202</w:t>
      </w:r>
      <w:r w:rsidR="009A7B95">
        <w:rPr>
          <w:rFonts w:eastAsia="Times New Roman" w:cs="Arial"/>
          <w:b/>
          <w:lang w:eastAsia="el-GR"/>
        </w:rPr>
        <w:t>3</w:t>
      </w:r>
      <w:r>
        <w:rPr>
          <w:rFonts w:eastAsia="Times New Roman" w:cs="Arial"/>
          <w:b/>
          <w:lang w:eastAsia="el-GR"/>
        </w:rPr>
        <w:t xml:space="preserve"> </w:t>
      </w:r>
      <w:r w:rsidRPr="00A139EA">
        <w:rPr>
          <w:rFonts w:eastAsia="Times New Roman" w:cs="Arial"/>
          <w:b/>
          <w:lang w:eastAsia="el-GR"/>
        </w:rPr>
        <w:t>ώρα 1</w:t>
      </w:r>
      <w:r w:rsidRPr="009F2F2F">
        <w:rPr>
          <w:rFonts w:eastAsia="Times New Roman" w:cs="Arial"/>
          <w:b/>
          <w:lang w:eastAsia="el-GR"/>
        </w:rPr>
        <w:t>5</w:t>
      </w:r>
      <w:r w:rsidRPr="00A139EA">
        <w:rPr>
          <w:rFonts w:eastAsia="Times New Roman" w:cs="Arial"/>
          <w:b/>
          <w:lang w:eastAsia="el-GR"/>
        </w:rPr>
        <w:t>.00 μ.μ.</w:t>
      </w:r>
    </w:p>
    <w:p w14:paraId="3D2E425E" w14:textId="77777777" w:rsidR="00DA4644" w:rsidRPr="00112B23" w:rsidRDefault="00DA4644" w:rsidP="00DA4644">
      <w:pPr>
        <w:spacing w:after="0" w:line="360" w:lineRule="auto"/>
        <w:jc w:val="both"/>
        <w:rPr>
          <w:rFonts w:eastAsia="Times New Roman" w:cs="Arial"/>
          <w:b/>
          <w:bCs/>
          <w:lang w:eastAsia="el-GR"/>
        </w:rPr>
      </w:pPr>
      <w:r w:rsidRPr="00112B23">
        <w:rPr>
          <w:rFonts w:eastAsia="Times New Roman" w:cs="Arial"/>
          <w:b/>
          <w:bCs/>
          <w:lang w:eastAsia="el-GR"/>
        </w:rPr>
        <w:t>Όλα τα απαραίτητα έγγραφα που συνοδεύουν την πρόσκληση (ειδικοί όροι, υποδείγματα προσφορών) είναι αναρτημένα στη σελίδα της ΑΡΣΙΣ www.arsis.gr</w:t>
      </w:r>
    </w:p>
    <w:p w14:paraId="32B4EEA2" w14:textId="77777777" w:rsidR="00DA4644" w:rsidRPr="00A139EA" w:rsidRDefault="00DA4644" w:rsidP="00DA4644">
      <w:pPr>
        <w:spacing w:after="0" w:line="360" w:lineRule="auto"/>
        <w:jc w:val="both"/>
        <w:rPr>
          <w:rFonts w:eastAsia="Times New Roman" w:cs="Arial"/>
          <w:lang w:eastAsia="el-GR"/>
        </w:rPr>
      </w:pPr>
      <w:r w:rsidRPr="00A139EA">
        <w:rPr>
          <w:rFonts w:eastAsia="Times New Roman" w:cs="Arial"/>
          <w:lang w:eastAsia="el-GR"/>
        </w:rPr>
        <w:t xml:space="preserve">Σε περίπτωση παράτασης της προθεσμίας υποβολής των προσφορών, οι ενδιαφερόμενοι μπορούν να πληροφορηθούν το χρόνο της παράτασης από το </w:t>
      </w:r>
      <w:proofErr w:type="spellStart"/>
      <w:r w:rsidRPr="00A139EA">
        <w:rPr>
          <w:rFonts w:eastAsia="Times New Roman" w:cs="Arial"/>
          <w:lang w:eastAsia="el-GR"/>
        </w:rPr>
        <w:t>site</w:t>
      </w:r>
      <w:proofErr w:type="spellEnd"/>
      <w:r w:rsidRPr="00A139EA">
        <w:rPr>
          <w:rFonts w:eastAsia="Times New Roman" w:cs="Arial"/>
          <w:lang w:eastAsia="el-GR"/>
        </w:rPr>
        <w:t xml:space="preserve"> της ΑΡΣΙΣ </w:t>
      </w:r>
      <w:hyperlink r:id="rId8" w:history="1">
        <w:r w:rsidRPr="00A139EA">
          <w:rPr>
            <w:rStyle w:val="-"/>
            <w:rFonts w:eastAsia="Times New Roman" w:cs="Arial"/>
            <w:lang w:eastAsia="el-GR"/>
          </w:rPr>
          <w:t>www.arsis.gr</w:t>
        </w:r>
      </w:hyperlink>
    </w:p>
    <w:p w14:paraId="62339890" w14:textId="77777777" w:rsidR="00DA4644" w:rsidRPr="00A139EA" w:rsidRDefault="00DA4644" w:rsidP="00DA4644">
      <w:pPr>
        <w:spacing w:after="0" w:line="360" w:lineRule="auto"/>
        <w:jc w:val="both"/>
        <w:rPr>
          <w:rFonts w:eastAsia="Times New Roman" w:cs="Arial"/>
          <w:lang w:eastAsia="el-GR"/>
        </w:rPr>
      </w:pPr>
      <w:r w:rsidRPr="00A139EA">
        <w:rPr>
          <w:rFonts w:eastAsia="Times New Roman" w:cs="Arial"/>
          <w:lang w:eastAsia="el-GR"/>
        </w:rPr>
        <w:lastRenderedPageBreak/>
        <w:t xml:space="preserve">Οι ενδιαφερόμενοι μπορούν να λαμβάνουν Πληροφορίες από το </w:t>
      </w:r>
      <w:proofErr w:type="spellStart"/>
      <w:r w:rsidRPr="00A139EA">
        <w:rPr>
          <w:rFonts w:eastAsia="Times New Roman" w:cs="Arial"/>
          <w:lang w:eastAsia="el-GR"/>
        </w:rPr>
        <w:t>site</w:t>
      </w:r>
      <w:proofErr w:type="spellEnd"/>
      <w:r w:rsidRPr="00A139EA">
        <w:rPr>
          <w:rFonts w:eastAsia="Times New Roman" w:cs="Arial"/>
          <w:lang w:eastAsia="el-GR"/>
        </w:rPr>
        <w:t xml:space="preserve"> της </w:t>
      </w:r>
      <w:proofErr w:type="spellStart"/>
      <w:r w:rsidRPr="00A139EA">
        <w:rPr>
          <w:rFonts w:eastAsia="Times New Roman" w:cs="Arial"/>
          <w:lang w:eastAsia="el-GR"/>
        </w:rPr>
        <w:t>Άρσις</w:t>
      </w:r>
      <w:proofErr w:type="spellEnd"/>
      <w:r w:rsidRPr="00A139EA">
        <w:rPr>
          <w:rFonts w:eastAsia="Times New Roman" w:cs="Arial"/>
          <w:lang w:eastAsia="el-GR"/>
        </w:rPr>
        <w:t xml:space="preserve"> www.arsis.gr ή στο τηλέφωνο: 2316007935</w:t>
      </w:r>
      <w:r>
        <w:rPr>
          <w:rFonts w:eastAsia="Times New Roman" w:cs="Arial"/>
          <w:lang w:eastAsia="el-GR"/>
        </w:rPr>
        <w:t>, 2316009357.</w:t>
      </w:r>
    </w:p>
    <w:p w14:paraId="7070B2BD" w14:textId="77777777" w:rsidR="00DA4644" w:rsidRDefault="00DA4644" w:rsidP="00DA4644">
      <w:pPr>
        <w:shd w:val="clear" w:color="auto" w:fill="FFFFFF"/>
        <w:spacing w:after="120" w:line="20" w:lineRule="atLeast"/>
        <w:textAlignment w:val="baseline"/>
        <w:rPr>
          <w:rFonts w:eastAsia="Times New Roman" w:cstheme="minorHAnsi"/>
          <w:lang w:eastAsia="el-GR"/>
        </w:rPr>
      </w:pPr>
    </w:p>
    <w:p w14:paraId="779EB435" w14:textId="77777777" w:rsidR="003F7A6D" w:rsidRPr="003F7A6D" w:rsidRDefault="003F7A6D" w:rsidP="003F7A6D">
      <w:pPr>
        <w:spacing w:line="360" w:lineRule="auto"/>
        <w:jc w:val="both"/>
        <w:rPr>
          <w:rFonts w:eastAsia="Times New Roman" w:cstheme="minorHAnsi"/>
          <w:lang w:eastAsia="el-GR"/>
        </w:rPr>
      </w:pPr>
      <w:r w:rsidRPr="003F7A6D">
        <w:rPr>
          <w:rFonts w:eastAsia="Times New Roman" w:cstheme="minorHAnsi"/>
          <w:lang w:eastAsia="el-GR"/>
        </w:rPr>
        <w:t>ΓΙΑ ΤΗΝ ΑΡΣΙΣ – ΚΟΙΝΩΝΙΚΗ ΟΡΓΑΝΩΣΗ ΥΠΟΣΤΗΡΙΞΗΣ ΝΕΩΝ</w:t>
      </w:r>
    </w:p>
    <w:p w14:paraId="1E74419A" w14:textId="77777777" w:rsidR="003F7A6D" w:rsidRPr="003F7A6D" w:rsidRDefault="003F7A6D" w:rsidP="003F7A6D">
      <w:pPr>
        <w:spacing w:line="360" w:lineRule="auto"/>
        <w:jc w:val="both"/>
        <w:rPr>
          <w:rFonts w:eastAsia="Times New Roman" w:cstheme="minorHAnsi"/>
          <w:lang w:eastAsia="el-GR"/>
        </w:rPr>
      </w:pPr>
      <w:r w:rsidRPr="003F7A6D">
        <w:rPr>
          <w:rFonts w:eastAsia="Times New Roman" w:cstheme="minorHAnsi"/>
          <w:lang w:eastAsia="el-GR"/>
        </w:rPr>
        <w:t>ΤΜΗΜΑ ΠΡΟΜΗΘΕΙΩΝ</w:t>
      </w:r>
    </w:p>
    <w:p w14:paraId="6D057D98" w14:textId="77777777" w:rsidR="003F7A6D" w:rsidRPr="003F7A6D" w:rsidRDefault="003F7A6D" w:rsidP="003F7A6D">
      <w:pPr>
        <w:spacing w:line="360" w:lineRule="auto"/>
        <w:jc w:val="both"/>
        <w:rPr>
          <w:rFonts w:eastAsia="Times New Roman" w:cstheme="minorHAnsi"/>
          <w:lang w:eastAsia="el-GR"/>
        </w:rPr>
      </w:pPr>
      <w:r w:rsidRPr="003F7A6D">
        <w:rPr>
          <w:rFonts w:eastAsia="Times New Roman" w:cstheme="minorHAnsi"/>
          <w:lang w:eastAsia="el-GR"/>
        </w:rPr>
        <w:t>ΜΑΡΙΑ ΠΑΡΟΥΣΗ</w:t>
      </w:r>
    </w:p>
    <w:p w14:paraId="06B02975" w14:textId="77777777" w:rsidR="003F7A6D" w:rsidRPr="003F7A6D" w:rsidRDefault="003F7A6D" w:rsidP="003F7A6D">
      <w:pPr>
        <w:spacing w:line="360" w:lineRule="auto"/>
        <w:jc w:val="both"/>
        <w:rPr>
          <w:rFonts w:eastAsia="Times New Roman" w:cstheme="minorHAnsi"/>
          <w:lang w:eastAsia="el-GR"/>
        </w:rPr>
      </w:pPr>
      <w:r w:rsidRPr="003F7A6D">
        <w:rPr>
          <w:rFonts w:eastAsia="Times New Roman" w:cstheme="minorHAnsi"/>
          <w:lang w:eastAsia="el-GR"/>
        </w:rPr>
        <w:t xml:space="preserve">Για την πρόσκληση υποβολής προσφορών πατήστε εδώ. </w:t>
      </w:r>
    </w:p>
    <w:p w14:paraId="2F331D16" w14:textId="77777777" w:rsidR="003F7A6D" w:rsidRPr="003F7A6D" w:rsidRDefault="003F7A6D" w:rsidP="003F7A6D">
      <w:pPr>
        <w:spacing w:line="360" w:lineRule="auto"/>
        <w:jc w:val="both"/>
        <w:rPr>
          <w:rFonts w:eastAsia="Times New Roman" w:cstheme="minorHAnsi"/>
          <w:lang w:eastAsia="el-GR"/>
        </w:rPr>
      </w:pPr>
      <w:r w:rsidRPr="003F7A6D">
        <w:rPr>
          <w:rFonts w:eastAsia="Times New Roman" w:cstheme="minorHAnsi"/>
          <w:lang w:eastAsia="el-GR"/>
        </w:rPr>
        <w:t xml:space="preserve">Για τους ειδικούς όρους πατήστε εδώ. </w:t>
      </w:r>
    </w:p>
    <w:p w14:paraId="0FFE4F02" w14:textId="56EF9594" w:rsidR="00DA4644" w:rsidRDefault="003F7A6D" w:rsidP="003F7A6D">
      <w:pPr>
        <w:spacing w:line="360" w:lineRule="auto"/>
        <w:jc w:val="both"/>
        <w:rPr>
          <w:rFonts w:cstheme="minorHAnsi"/>
        </w:rPr>
      </w:pPr>
      <w:r w:rsidRPr="003F7A6D">
        <w:rPr>
          <w:rFonts w:eastAsia="Times New Roman" w:cstheme="minorHAnsi"/>
          <w:lang w:eastAsia="el-GR"/>
        </w:rPr>
        <w:t>Για το υπόδειγμα της οικονομικής προσφοράς πατήστε εδώ.</w:t>
      </w:r>
    </w:p>
    <w:sectPr w:rsidR="00DA4644" w:rsidSect="00180B5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6FF1" w14:textId="77777777" w:rsidR="0031273B" w:rsidRDefault="0031273B" w:rsidP="00C82E32">
      <w:pPr>
        <w:spacing w:after="0" w:line="240" w:lineRule="auto"/>
      </w:pPr>
      <w:r>
        <w:separator/>
      </w:r>
    </w:p>
  </w:endnote>
  <w:endnote w:type="continuationSeparator" w:id="0">
    <w:p w14:paraId="0058A28E" w14:textId="77777777" w:rsidR="0031273B" w:rsidRDefault="0031273B" w:rsidP="00C8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94058"/>
      <w:docPartObj>
        <w:docPartGallery w:val="Page Numbers (Bottom of Page)"/>
        <w:docPartUnique/>
      </w:docPartObj>
    </w:sdtPr>
    <w:sdtEndPr/>
    <w:sdtContent>
      <w:p w14:paraId="3C438E50" w14:textId="77777777" w:rsidR="006A0A2D" w:rsidRDefault="007C114C">
        <w:pPr>
          <w:pStyle w:val="a5"/>
          <w:jc w:val="right"/>
        </w:pPr>
        <w:r>
          <w:fldChar w:fldCharType="begin"/>
        </w:r>
        <w:r w:rsidR="006A0A2D">
          <w:instrText>PAGE   \* MERGEFORMAT</w:instrText>
        </w:r>
        <w:r>
          <w:fldChar w:fldCharType="separate"/>
        </w:r>
        <w:r w:rsidR="00CD263B">
          <w:rPr>
            <w:noProof/>
          </w:rPr>
          <w:t>1</w:t>
        </w:r>
        <w:r>
          <w:fldChar w:fldCharType="end"/>
        </w:r>
      </w:p>
    </w:sdtContent>
  </w:sdt>
  <w:p w14:paraId="06B76424" w14:textId="668E969B" w:rsidR="00DB7F38" w:rsidRDefault="00DB7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5A32" w14:textId="77777777" w:rsidR="0031273B" w:rsidRDefault="0031273B" w:rsidP="00C82E32">
      <w:pPr>
        <w:spacing w:after="0" w:line="240" w:lineRule="auto"/>
      </w:pPr>
      <w:r>
        <w:separator/>
      </w:r>
    </w:p>
  </w:footnote>
  <w:footnote w:type="continuationSeparator" w:id="0">
    <w:p w14:paraId="26981DA8" w14:textId="77777777" w:rsidR="0031273B" w:rsidRDefault="0031273B" w:rsidP="00C8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61D4" w14:textId="7A83BBF1" w:rsidR="000F60F1" w:rsidRPr="00C82E32" w:rsidRDefault="00306DAA" w:rsidP="00D217C8">
    <w:pPr>
      <w:spacing w:after="0" w:line="240" w:lineRule="auto"/>
      <w:jc w:val="center"/>
      <w:rPr>
        <w:rFonts w:ascii="Calibri" w:eastAsia="Calibri" w:hAnsi="Calibri" w:cs="Calibri"/>
        <w:b/>
        <w:sz w:val="14"/>
        <w:szCs w:val="14"/>
        <w:shd w:val="clear" w:color="auto" w:fill="C7E5F1"/>
      </w:rPr>
    </w:pPr>
    <w:r>
      <w:rPr>
        <w:noProof/>
      </w:rPr>
      <w:drawing>
        <wp:inline distT="0" distB="0" distL="0" distR="0" wp14:anchorId="150E3330" wp14:editId="5CCE774D">
          <wp:extent cx="5172102" cy="712325"/>
          <wp:effectExtent l="0" t="0" r="0" b="0"/>
          <wp:docPr id="270689343" name="Εικόνα 27068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5217921" cy="718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0056"/>
    <w:multiLevelType w:val="multilevel"/>
    <w:tmpl w:val="075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241A5"/>
    <w:multiLevelType w:val="multilevel"/>
    <w:tmpl w:val="1F1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D7965"/>
    <w:multiLevelType w:val="hybridMultilevel"/>
    <w:tmpl w:val="E8BAC1D8"/>
    <w:lvl w:ilvl="0" w:tplc="064CEDB2">
      <w:start w:val="1"/>
      <w:numFmt w:val="decimal"/>
      <w:lvlText w:val="%1."/>
      <w:lvlJc w:val="left"/>
      <w:pPr>
        <w:ind w:left="644" w:hanging="360"/>
      </w:pPr>
      <w:rPr>
        <w:rFonts w:asciiTheme="minorHAnsi" w:eastAsia="Times New Roman" w:hAnsiTheme="minorHAnsi"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55758EF"/>
    <w:multiLevelType w:val="hybridMultilevel"/>
    <w:tmpl w:val="15B89D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90464FA"/>
    <w:multiLevelType w:val="hybridMultilevel"/>
    <w:tmpl w:val="80DE5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3360176">
    <w:abstractNumId w:val="0"/>
  </w:num>
  <w:num w:numId="2" w16cid:durableId="1632398821">
    <w:abstractNumId w:val="3"/>
  </w:num>
  <w:num w:numId="3" w16cid:durableId="316567540">
    <w:abstractNumId w:val="4"/>
  </w:num>
  <w:num w:numId="4" w16cid:durableId="1542664313">
    <w:abstractNumId w:val="1"/>
  </w:num>
  <w:num w:numId="5" w16cid:durableId="157308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8A"/>
    <w:rsid w:val="00012563"/>
    <w:rsid w:val="00031E60"/>
    <w:rsid w:val="00037672"/>
    <w:rsid w:val="00041478"/>
    <w:rsid w:val="00044FDB"/>
    <w:rsid w:val="000558B9"/>
    <w:rsid w:val="00061D2A"/>
    <w:rsid w:val="00074C01"/>
    <w:rsid w:val="0008640F"/>
    <w:rsid w:val="000B6E66"/>
    <w:rsid w:val="000C0F22"/>
    <w:rsid w:val="000C2719"/>
    <w:rsid w:val="000D64E7"/>
    <w:rsid w:val="000E7662"/>
    <w:rsid w:val="000F0252"/>
    <w:rsid w:val="000F4BD3"/>
    <w:rsid w:val="000F60F1"/>
    <w:rsid w:val="001034D7"/>
    <w:rsid w:val="00116AB1"/>
    <w:rsid w:val="00122DDE"/>
    <w:rsid w:val="0012792B"/>
    <w:rsid w:val="00134350"/>
    <w:rsid w:val="0014255C"/>
    <w:rsid w:val="0015731D"/>
    <w:rsid w:val="00157613"/>
    <w:rsid w:val="00162B34"/>
    <w:rsid w:val="00180B5F"/>
    <w:rsid w:val="00190D71"/>
    <w:rsid w:val="001A568E"/>
    <w:rsid w:val="001A5A31"/>
    <w:rsid w:val="001A6E67"/>
    <w:rsid w:val="001B0905"/>
    <w:rsid w:val="001B1A5F"/>
    <w:rsid w:val="001C0F9E"/>
    <w:rsid w:val="001C31E1"/>
    <w:rsid w:val="001C7439"/>
    <w:rsid w:val="001D0974"/>
    <w:rsid w:val="001E39DE"/>
    <w:rsid w:val="001F25A1"/>
    <w:rsid w:val="001F6063"/>
    <w:rsid w:val="00201F62"/>
    <w:rsid w:val="00207F6B"/>
    <w:rsid w:val="00212B1A"/>
    <w:rsid w:val="00213E53"/>
    <w:rsid w:val="0022785A"/>
    <w:rsid w:val="00236311"/>
    <w:rsid w:val="00240AB4"/>
    <w:rsid w:val="00293BD2"/>
    <w:rsid w:val="002B10B7"/>
    <w:rsid w:val="002B5347"/>
    <w:rsid w:val="002B5D76"/>
    <w:rsid w:val="002B7C8E"/>
    <w:rsid w:val="002C4906"/>
    <w:rsid w:val="002C755C"/>
    <w:rsid w:val="002D154F"/>
    <w:rsid w:val="002D4042"/>
    <w:rsid w:val="002E4EB9"/>
    <w:rsid w:val="002F4F93"/>
    <w:rsid w:val="00301AAF"/>
    <w:rsid w:val="00306DAA"/>
    <w:rsid w:val="0031273B"/>
    <w:rsid w:val="003148F4"/>
    <w:rsid w:val="0031765D"/>
    <w:rsid w:val="00320E2C"/>
    <w:rsid w:val="0034677D"/>
    <w:rsid w:val="003528EF"/>
    <w:rsid w:val="00360FC5"/>
    <w:rsid w:val="00365AD4"/>
    <w:rsid w:val="00391641"/>
    <w:rsid w:val="003C2BC7"/>
    <w:rsid w:val="003C7F2B"/>
    <w:rsid w:val="003D06DA"/>
    <w:rsid w:val="003D08BF"/>
    <w:rsid w:val="003D495B"/>
    <w:rsid w:val="003D5195"/>
    <w:rsid w:val="003E643F"/>
    <w:rsid w:val="003E6656"/>
    <w:rsid w:val="003F06C6"/>
    <w:rsid w:val="003F7A6D"/>
    <w:rsid w:val="003F7CFE"/>
    <w:rsid w:val="00415375"/>
    <w:rsid w:val="00437BFF"/>
    <w:rsid w:val="00441DC4"/>
    <w:rsid w:val="004424AC"/>
    <w:rsid w:val="00447FA9"/>
    <w:rsid w:val="00460318"/>
    <w:rsid w:val="00464DE9"/>
    <w:rsid w:val="00473253"/>
    <w:rsid w:val="0048698D"/>
    <w:rsid w:val="00492C09"/>
    <w:rsid w:val="004C1BC9"/>
    <w:rsid w:val="004D306E"/>
    <w:rsid w:val="004D573F"/>
    <w:rsid w:val="004D7FEF"/>
    <w:rsid w:val="004E32CB"/>
    <w:rsid w:val="004F36DF"/>
    <w:rsid w:val="004F6A96"/>
    <w:rsid w:val="00511B7C"/>
    <w:rsid w:val="00516BEF"/>
    <w:rsid w:val="00531859"/>
    <w:rsid w:val="00564D59"/>
    <w:rsid w:val="00566093"/>
    <w:rsid w:val="00570B28"/>
    <w:rsid w:val="0057701D"/>
    <w:rsid w:val="00582516"/>
    <w:rsid w:val="00590792"/>
    <w:rsid w:val="005B29AD"/>
    <w:rsid w:val="005B692A"/>
    <w:rsid w:val="005B70AC"/>
    <w:rsid w:val="005D145E"/>
    <w:rsid w:val="005E77C4"/>
    <w:rsid w:val="005F118C"/>
    <w:rsid w:val="005F35A4"/>
    <w:rsid w:val="0060031E"/>
    <w:rsid w:val="00605308"/>
    <w:rsid w:val="0063347A"/>
    <w:rsid w:val="00652552"/>
    <w:rsid w:val="00666F70"/>
    <w:rsid w:val="00673762"/>
    <w:rsid w:val="006868D9"/>
    <w:rsid w:val="006913D7"/>
    <w:rsid w:val="006A0902"/>
    <w:rsid w:val="006A0A2D"/>
    <w:rsid w:val="006B7DFF"/>
    <w:rsid w:val="006C7935"/>
    <w:rsid w:val="00715376"/>
    <w:rsid w:val="007346A1"/>
    <w:rsid w:val="00737190"/>
    <w:rsid w:val="00741A17"/>
    <w:rsid w:val="00754C96"/>
    <w:rsid w:val="007575D3"/>
    <w:rsid w:val="00765102"/>
    <w:rsid w:val="007721E3"/>
    <w:rsid w:val="00774D87"/>
    <w:rsid w:val="00782AD3"/>
    <w:rsid w:val="00784BC5"/>
    <w:rsid w:val="00787A6D"/>
    <w:rsid w:val="007960B1"/>
    <w:rsid w:val="00796AC5"/>
    <w:rsid w:val="007A4CEA"/>
    <w:rsid w:val="007C114C"/>
    <w:rsid w:val="007C63DC"/>
    <w:rsid w:val="007D2881"/>
    <w:rsid w:val="007E00DC"/>
    <w:rsid w:val="007E7C11"/>
    <w:rsid w:val="008122AF"/>
    <w:rsid w:val="00834B4C"/>
    <w:rsid w:val="00874BF5"/>
    <w:rsid w:val="008800FA"/>
    <w:rsid w:val="00890266"/>
    <w:rsid w:val="008B0CBE"/>
    <w:rsid w:val="008B62E6"/>
    <w:rsid w:val="008C345E"/>
    <w:rsid w:val="008E31BE"/>
    <w:rsid w:val="008F689B"/>
    <w:rsid w:val="0090579D"/>
    <w:rsid w:val="009101EE"/>
    <w:rsid w:val="00944396"/>
    <w:rsid w:val="00963B2A"/>
    <w:rsid w:val="00970E86"/>
    <w:rsid w:val="00974DF5"/>
    <w:rsid w:val="0099228A"/>
    <w:rsid w:val="009A5531"/>
    <w:rsid w:val="009A7B95"/>
    <w:rsid w:val="009C0B74"/>
    <w:rsid w:val="009C20DC"/>
    <w:rsid w:val="00A11771"/>
    <w:rsid w:val="00A156A9"/>
    <w:rsid w:val="00A40981"/>
    <w:rsid w:val="00A521F7"/>
    <w:rsid w:val="00A52583"/>
    <w:rsid w:val="00A52D9E"/>
    <w:rsid w:val="00A67912"/>
    <w:rsid w:val="00A73A6F"/>
    <w:rsid w:val="00A752D3"/>
    <w:rsid w:val="00A85B0F"/>
    <w:rsid w:val="00A973F9"/>
    <w:rsid w:val="00AC550F"/>
    <w:rsid w:val="00AD5415"/>
    <w:rsid w:val="00AD637E"/>
    <w:rsid w:val="00AF0721"/>
    <w:rsid w:val="00AF4340"/>
    <w:rsid w:val="00B20F4D"/>
    <w:rsid w:val="00B23709"/>
    <w:rsid w:val="00B40600"/>
    <w:rsid w:val="00B565B1"/>
    <w:rsid w:val="00B61445"/>
    <w:rsid w:val="00B67EB7"/>
    <w:rsid w:val="00B7631D"/>
    <w:rsid w:val="00B86A1F"/>
    <w:rsid w:val="00B96AC1"/>
    <w:rsid w:val="00BA6E7F"/>
    <w:rsid w:val="00BB3991"/>
    <w:rsid w:val="00BB3D01"/>
    <w:rsid w:val="00BC3A4D"/>
    <w:rsid w:val="00BF0657"/>
    <w:rsid w:val="00C0362C"/>
    <w:rsid w:val="00C13330"/>
    <w:rsid w:val="00C41A46"/>
    <w:rsid w:val="00C561E2"/>
    <w:rsid w:val="00C577A9"/>
    <w:rsid w:val="00C60E3E"/>
    <w:rsid w:val="00C64A33"/>
    <w:rsid w:val="00C7262B"/>
    <w:rsid w:val="00C82E32"/>
    <w:rsid w:val="00C92297"/>
    <w:rsid w:val="00C95A32"/>
    <w:rsid w:val="00CA641D"/>
    <w:rsid w:val="00CA7C21"/>
    <w:rsid w:val="00CB3780"/>
    <w:rsid w:val="00CD263B"/>
    <w:rsid w:val="00CD4F36"/>
    <w:rsid w:val="00CF0373"/>
    <w:rsid w:val="00CF3A64"/>
    <w:rsid w:val="00CF3D75"/>
    <w:rsid w:val="00D077C5"/>
    <w:rsid w:val="00D217C8"/>
    <w:rsid w:val="00D2760B"/>
    <w:rsid w:val="00D423E1"/>
    <w:rsid w:val="00D51B79"/>
    <w:rsid w:val="00D5408C"/>
    <w:rsid w:val="00D66081"/>
    <w:rsid w:val="00D666F6"/>
    <w:rsid w:val="00D71310"/>
    <w:rsid w:val="00D74DB4"/>
    <w:rsid w:val="00D77463"/>
    <w:rsid w:val="00D85BEE"/>
    <w:rsid w:val="00D86728"/>
    <w:rsid w:val="00D91520"/>
    <w:rsid w:val="00D91B8E"/>
    <w:rsid w:val="00D93AED"/>
    <w:rsid w:val="00DA4576"/>
    <w:rsid w:val="00DA4644"/>
    <w:rsid w:val="00DB20B7"/>
    <w:rsid w:val="00DB3E5A"/>
    <w:rsid w:val="00DB7F35"/>
    <w:rsid w:val="00DB7F38"/>
    <w:rsid w:val="00DC0EBF"/>
    <w:rsid w:val="00DC285A"/>
    <w:rsid w:val="00DC4ADF"/>
    <w:rsid w:val="00DD3FE9"/>
    <w:rsid w:val="00DE1F3F"/>
    <w:rsid w:val="00DE5D62"/>
    <w:rsid w:val="00E0001D"/>
    <w:rsid w:val="00E12054"/>
    <w:rsid w:val="00E31D11"/>
    <w:rsid w:val="00E327AE"/>
    <w:rsid w:val="00E4771B"/>
    <w:rsid w:val="00E52994"/>
    <w:rsid w:val="00E557FB"/>
    <w:rsid w:val="00E57D92"/>
    <w:rsid w:val="00E71C91"/>
    <w:rsid w:val="00E77DAB"/>
    <w:rsid w:val="00E93854"/>
    <w:rsid w:val="00E938B4"/>
    <w:rsid w:val="00EA30FE"/>
    <w:rsid w:val="00EB02F7"/>
    <w:rsid w:val="00EC2E65"/>
    <w:rsid w:val="00ED0324"/>
    <w:rsid w:val="00ED11CA"/>
    <w:rsid w:val="00ED35FD"/>
    <w:rsid w:val="00ED4336"/>
    <w:rsid w:val="00EF6744"/>
    <w:rsid w:val="00F02954"/>
    <w:rsid w:val="00F31E3D"/>
    <w:rsid w:val="00F3420B"/>
    <w:rsid w:val="00F52EC1"/>
    <w:rsid w:val="00F60307"/>
    <w:rsid w:val="00F8001F"/>
    <w:rsid w:val="00F84913"/>
    <w:rsid w:val="00F87085"/>
    <w:rsid w:val="00FA7F92"/>
    <w:rsid w:val="00FC0C17"/>
    <w:rsid w:val="00FC40AE"/>
    <w:rsid w:val="00FD225C"/>
    <w:rsid w:val="00FE22D9"/>
    <w:rsid w:val="00FF432B"/>
    <w:rsid w:val="00FF69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3235C"/>
  <w15:docId w15:val="{B31B1DB6-81CA-4F33-9667-79ED7C94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E65"/>
    <w:pPr>
      <w:ind w:left="720"/>
      <w:contextualSpacing/>
    </w:pPr>
    <w:rPr>
      <w:lang w:val="en-GB"/>
    </w:rPr>
  </w:style>
  <w:style w:type="paragraph" w:styleId="a4">
    <w:name w:val="header"/>
    <w:basedOn w:val="a"/>
    <w:link w:val="Char"/>
    <w:uiPriority w:val="99"/>
    <w:unhideWhenUsed/>
    <w:rsid w:val="00C82E32"/>
    <w:pPr>
      <w:tabs>
        <w:tab w:val="center" w:pos="4153"/>
        <w:tab w:val="right" w:pos="8306"/>
      </w:tabs>
      <w:spacing w:after="0" w:line="240" w:lineRule="auto"/>
    </w:pPr>
  </w:style>
  <w:style w:type="character" w:customStyle="1" w:styleId="Char">
    <w:name w:val="Κεφαλίδα Char"/>
    <w:basedOn w:val="a0"/>
    <w:link w:val="a4"/>
    <w:uiPriority w:val="99"/>
    <w:rsid w:val="00C82E32"/>
  </w:style>
  <w:style w:type="paragraph" w:styleId="a5">
    <w:name w:val="footer"/>
    <w:basedOn w:val="a"/>
    <w:link w:val="Char0"/>
    <w:uiPriority w:val="99"/>
    <w:unhideWhenUsed/>
    <w:rsid w:val="00C82E32"/>
    <w:pPr>
      <w:tabs>
        <w:tab w:val="center" w:pos="4153"/>
        <w:tab w:val="right" w:pos="8306"/>
      </w:tabs>
      <w:spacing w:after="0" w:line="240" w:lineRule="auto"/>
    </w:pPr>
  </w:style>
  <w:style w:type="character" w:customStyle="1" w:styleId="Char0">
    <w:name w:val="Υποσέλιδο Char"/>
    <w:basedOn w:val="a0"/>
    <w:link w:val="a5"/>
    <w:uiPriority w:val="99"/>
    <w:rsid w:val="00C82E32"/>
  </w:style>
  <w:style w:type="table" w:styleId="a6">
    <w:name w:val="Table Grid"/>
    <w:basedOn w:val="a1"/>
    <w:uiPriority w:val="39"/>
    <w:rsid w:val="00DB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B29AD"/>
    <w:rPr>
      <w:color w:val="0563C1" w:themeColor="hyperlink"/>
      <w:u w:val="single"/>
    </w:rPr>
  </w:style>
  <w:style w:type="paragraph" w:customStyle="1" w:styleId="1">
    <w:name w:val="Παράγραφος λίστας1"/>
    <w:basedOn w:val="a"/>
    <w:rsid w:val="0034677D"/>
    <w:pPr>
      <w:suppressAutoHyphens/>
      <w:autoSpaceDN w:val="0"/>
      <w:spacing w:line="244" w:lineRule="auto"/>
      <w:ind w:left="720"/>
      <w:textAlignment w:val="baseline"/>
    </w:pPr>
    <w:rPr>
      <w:rFonts w:ascii="Calibri" w:eastAsia="Calibri" w:hAnsi="Calibri" w:cs="Times New Roman"/>
      <w:lang w:val="en-GB"/>
    </w:rPr>
  </w:style>
  <w:style w:type="character" w:customStyle="1" w:styleId="10">
    <w:name w:val="Ανεπίλυτη αναφορά1"/>
    <w:basedOn w:val="a0"/>
    <w:uiPriority w:val="99"/>
    <w:semiHidden/>
    <w:unhideWhenUsed/>
    <w:rsid w:val="002B10B7"/>
    <w:rPr>
      <w:color w:val="605E5C"/>
      <w:shd w:val="clear" w:color="auto" w:fill="E1DFDD"/>
    </w:rPr>
  </w:style>
  <w:style w:type="paragraph" w:styleId="a7">
    <w:name w:val="Balloon Text"/>
    <w:basedOn w:val="a"/>
    <w:link w:val="Char1"/>
    <w:uiPriority w:val="99"/>
    <w:semiHidden/>
    <w:unhideWhenUsed/>
    <w:rsid w:val="002F4F9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F4F93"/>
    <w:rPr>
      <w:rFonts w:ascii="Tahoma" w:hAnsi="Tahoma" w:cs="Tahoma"/>
      <w:sz w:val="16"/>
      <w:szCs w:val="16"/>
    </w:rPr>
  </w:style>
  <w:style w:type="paragraph" w:styleId="Web">
    <w:name w:val="Normal (Web)"/>
    <w:basedOn w:val="a"/>
    <w:uiPriority w:val="99"/>
    <w:unhideWhenUsed/>
    <w:rsid w:val="00D85B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CD2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69312">
      <w:bodyDiv w:val="1"/>
      <w:marLeft w:val="0"/>
      <w:marRight w:val="0"/>
      <w:marTop w:val="0"/>
      <w:marBottom w:val="0"/>
      <w:divBdr>
        <w:top w:val="none" w:sz="0" w:space="0" w:color="auto"/>
        <w:left w:val="none" w:sz="0" w:space="0" w:color="auto"/>
        <w:bottom w:val="none" w:sz="0" w:space="0" w:color="auto"/>
        <w:right w:val="none" w:sz="0" w:space="0" w:color="auto"/>
      </w:divBdr>
    </w:div>
    <w:div w:id="1610315786">
      <w:bodyDiv w:val="1"/>
      <w:marLeft w:val="0"/>
      <w:marRight w:val="0"/>
      <w:marTop w:val="0"/>
      <w:marBottom w:val="0"/>
      <w:divBdr>
        <w:top w:val="none" w:sz="0" w:space="0" w:color="auto"/>
        <w:left w:val="none" w:sz="0" w:space="0" w:color="auto"/>
        <w:bottom w:val="none" w:sz="0" w:space="0" w:color="auto"/>
        <w:right w:val="none" w:sz="0" w:space="0" w:color="auto"/>
      </w:divBdr>
      <w:divsChild>
        <w:div w:id="11878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i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0869-23E3-4851-80AB-8D79BAE9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715</Words>
  <Characters>3862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KIKH</dc:creator>
  <cp:lastModifiedBy>Vicky Bakola</cp:lastModifiedBy>
  <cp:revision>48</cp:revision>
  <dcterms:created xsi:type="dcterms:W3CDTF">2020-06-03T10:50:00Z</dcterms:created>
  <dcterms:modified xsi:type="dcterms:W3CDTF">2023-05-09T12:52:00Z</dcterms:modified>
</cp:coreProperties>
</file>