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1"/>
        <w:gridCol w:w="1769"/>
      </w:tblGrid>
      <w:tr w:rsidR="006623E7" w:rsidRPr="007F1D06" w14:paraId="5583BA4F" w14:textId="77777777" w:rsidTr="00417610">
        <w:trPr>
          <w:jc w:val="right"/>
        </w:trPr>
        <w:tc>
          <w:tcPr>
            <w:tcW w:w="0" w:type="auto"/>
          </w:tcPr>
          <w:p w14:paraId="5348FED1" w14:textId="77777777" w:rsidR="006623E7" w:rsidRPr="007F1D06" w:rsidRDefault="006623E7" w:rsidP="00417610">
            <w:pPr>
              <w:jc w:val="center"/>
            </w:pPr>
            <w:r w:rsidRPr="007F1D06">
              <w:t>___________________,</w:t>
            </w:r>
          </w:p>
        </w:tc>
        <w:tc>
          <w:tcPr>
            <w:tcW w:w="0" w:type="auto"/>
          </w:tcPr>
          <w:p w14:paraId="3264865F" w14:textId="77777777" w:rsidR="006623E7" w:rsidRPr="007F1D06" w:rsidRDefault="006623E7" w:rsidP="00417610">
            <w:pPr>
              <w:jc w:val="center"/>
            </w:pPr>
            <w:r w:rsidRPr="007F1D06">
              <w:t>____/____/202__</w:t>
            </w:r>
          </w:p>
        </w:tc>
      </w:tr>
      <w:tr w:rsidR="006623E7" w:rsidRPr="007F1D06" w14:paraId="47626630" w14:textId="77777777" w:rsidTr="00417610">
        <w:trPr>
          <w:jc w:val="right"/>
        </w:trPr>
        <w:tc>
          <w:tcPr>
            <w:tcW w:w="0" w:type="auto"/>
          </w:tcPr>
          <w:p w14:paraId="398F53B3" w14:textId="77777777" w:rsidR="006623E7" w:rsidRPr="007F1D06" w:rsidRDefault="006623E7" w:rsidP="00417610">
            <w:pPr>
              <w:spacing w:before="40"/>
              <w:jc w:val="center"/>
              <w:rPr>
                <w:sz w:val="16"/>
                <w:szCs w:val="12"/>
              </w:rPr>
            </w:pPr>
            <w:r w:rsidRPr="007F1D06">
              <w:rPr>
                <w:sz w:val="16"/>
                <w:szCs w:val="12"/>
              </w:rPr>
              <w:t>(πόλη)</w:t>
            </w:r>
          </w:p>
        </w:tc>
        <w:tc>
          <w:tcPr>
            <w:tcW w:w="0" w:type="auto"/>
          </w:tcPr>
          <w:p w14:paraId="4A8ABC30" w14:textId="77777777" w:rsidR="006623E7" w:rsidRPr="007F1D06" w:rsidRDefault="006623E7" w:rsidP="00417610">
            <w:pPr>
              <w:spacing w:before="40"/>
              <w:jc w:val="center"/>
              <w:rPr>
                <w:sz w:val="16"/>
                <w:szCs w:val="12"/>
              </w:rPr>
            </w:pPr>
            <w:r w:rsidRPr="007F1D06">
              <w:rPr>
                <w:sz w:val="16"/>
                <w:szCs w:val="12"/>
              </w:rPr>
              <w:t>(ημερομηνία)</w:t>
            </w:r>
          </w:p>
        </w:tc>
      </w:tr>
    </w:tbl>
    <w:p w14:paraId="24F716BB" w14:textId="77777777" w:rsidR="006623E7" w:rsidRDefault="006623E7" w:rsidP="006623E7">
      <w:pPr>
        <w:jc w:val="center"/>
        <w:rPr>
          <w:b/>
          <w:bCs/>
          <w:sz w:val="30"/>
          <w:szCs w:val="26"/>
        </w:rPr>
      </w:pPr>
    </w:p>
    <w:p w14:paraId="362FCEDD" w14:textId="77777777" w:rsidR="006623E7" w:rsidRDefault="006623E7" w:rsidP="006623E7">
      <w:pPr>
        <w:jc w:val="center"/>
        <w:rPr>
          <w:b/>
          <w:bCs/>
          <w:sz w:val="30"/>
          <w:szCs w:val="26"/>
        </w:rPr>
      </w:pPr>
      <w:r w:rsidRPr="007F1D06">
        <w:rPr>
          <w:b/>
          <w:bCs/>
          <w:sz w:val="30"/>
          <w:szCs w:val="26"/>
        </w:rPr>
        <w:t xml:space="preserve">Βεβαίωση καταλληλότητας </w:t>
      </w:r>
      <w:r>
        <w:rPr>
          <w:b/>
          <w:bCs/>
          <w:sz w:val="30"/>
          <w:szCs w:val="26"/>
        </w:rPr>
        <w:t>χώρων ΕΔΗΔ</w:t>
      </w:r>
    </w:p>
    <w:p w14:paraId="631FC056" w14:textId="77777777" w:rsidR="006623E7" w:rsidRDefault="006623E7" w:rsidP="006623E7">
      <w:pPr>
        <w:rPr>
          <w:b/>
          <w:bCs/>
        </w:rPr>
      </w:pPr>
    </w:p>
    <w:p w14:paraId="5AC73E24" w14:textId="77777777" w:rsidR="00C128E2" w:rsidRDefault="00C128E2" w:rsidP="006623E7">
      <w:pPr>
        <w:jc w:val="both"/>
      </w:pPr>
    </w:p>
    <w:p w14:paraId="54228B18" w14:textId="031BC0FC" w:rsidR="006623E7" w:rsidRDefault="00AD6AF6" w:rsidP="006623E7">
      <w:pPr>
        <w:jc w:val="both"/>
      </w:pPr>
      <w:r w:rsidRPr="007F1D06">
        <w:t>Η/Ο κάτωθι υπογεγραμμένη/-ος ……………………………………(</w:t>
      </w:r>
      <w:r>
        <w:t>ο</w:t>
      </w:r>
      <w:r w:rsidRPr="007F1D06">
        <w:t xml:space="preserve">νοματεπώνυμο) του </w:t>
      </w:r>
      <w:r w:rsidRPr="00BC3947">
        <w:t>…………………………. (όνομα πατρός), Πολιτικός Μηχανικός (ΠΕ/ΤΕ)</w:t>
      </w:r>
      <w:r w:rsidR="00C128E2">
        <w:t xml:space="preserve"> </w:t>
      </w:r>
      <w:r w:rsidRPr="00BC3947">
        <w:t>/Αρχιτέκτονας</w:t>
      </w:r>
      <w:r>
        <w:t xml:space="preserve"> </w:t>
      </w:r>
      <w:r w:rsidRPr="00E95F5F">
        <w:t>Μηχανικός</w:t>
      </w:r>
      <w:r w:rsidRPr="007F1D06">
        <w:t xml:space="preserve"> με </w:t>
      </w:r>
      <w:r>
        <w:t>A</w:t>
      </w:r>
      <w:r w:rsidRPr="007F1D06">
        <w:t>.</w:t>
      </w:r>
      <w:r>
        <w:t>M</w:t>
      </w:r>
      <w:r w:rsidRPr="007F1D06">
        <w:t xml:space="preserve">……………..........., βεβαιώνω ότι μετά από επιτόπια αυτοψία και έλεγχο </w:t>
      </w:r>
      <w:r>
        <w:t>των νομιμοποιητικών εγγράφων του κτιρίου,</w:t>
      </w:r>
      <w:r w:rsidRPr="007F1D06">
        <w:t xml:space="preserve"> </w:t>
      </w:r>
      <w:r>
        <w:t>που βρίσκεται στη διεύθυνση …………………………………….,</w:t>
      </w:r>
      <w:r w:rsidRPr="007F1D06">
        <w:t xml:space="preserve"> </w:t>
      </w:r>
      <w:r>
        <w:t>στην πόλη/κοινότητα ……………………….., του Δήμου ………………………………</w:t>
      </w:r>
      <w:r w:rsidR="006623E7" w:rsidRPr="007F1D06">
        <w:t>,</w:t>
      </w:r>
      <w:r>
        <w:t xml:space="preserve"> </w:t>
      </w:r>
      <w:r w:rsidR="00032E01">
        <w:t>το διαμέρισμα</w:t>
      </w:r>
      <w:r w:rsidR="006623E7" w:rsidRPr="007F1D06">
        <w:t xml:space="preserve"> </w:t>
      </w:r>
      <w:r w:rsidR="00495B50">
        <w:t>υπό στοιχεία ……………………………….</w:t>
      </w:r>
      <w:r w:rsidR="009E26B5">
        <w:t xml:space="preserve"> (αρίθμηση ορόφου και διαμερίσματος) </w:t>
      </w:r>
      <w:r w:rsidR="006623E7" w:rsidRPr="007F1D06">
        <w:t xml:space="preserve">είναι </w:t>
      </w:r>
      <w:r w:rsidR="006623E7" w:rsidRPr="007F1D06">
        <w:rPr>
          <w:b/>
        </w:rPr>
        <w:t xml:space="preserve">κατάλληλο να λειτουργήσει ως </w:t>
      </w:r>
      <w:r w:rsidR="006623E7">
        <w:rPr>
          <w:b/>
        </w:rPr>
        <w:t xml:space="preserve">Εποπτευόμενο Διαμέρισμα Ημιαυτόνομης Διαβίωσης (ΕΔΗΔ) </w:t>
      </w:r>
      <w:r w:rsidR="006623E7" w:rsidRPr="007F1D06">
        <w:rPr>
          <w:b/>
        </w:rPr>
        <w:t>ασυνόδευτων ανήλικων</w:t>
      </w:r>
      <w:r w:rsidR="006623E7">
        <w:rPr>
          <w:bCs/>
        </w:rPr>
        <w:t xml:space="preserve">, </w:t>
      </w:r>
      <w:r w:rsidR="007B4CD3" w:rsidRPr="007B4CD3">
        <w:t>σύμφωνα με τις διατάξεις του άρθρου 66ΚΖ του ν. 4939/2022 (Α΄ 111), όπως ισχύει</w:t>
      </w:r>
      <w:r w:rsidR="00C128E2">
        <w:t>,</w:t>
      </w:r>
      <w:r w:rsidR="00F27E70">
        <w:t xml:space="preserve"> </w:t>
      </w:r>
      <w:r w:rsidR="007B4CD3" w:rsidRPr="007B4CD3">
        <w:t>και τη</w:t>
      </w:r>
      <w:r w:rsidR="00FD3892">
        <w:t>ν</w:t>
      </w:r>
      <w:r w:rsidR="007B4CD3" w:rsidRPr="007B4CD3">
        <w:t xml:space="preserve"> υπό στοιχεία Δ11/οικ.60207/2717/20.12.2019 «Ημιαυτόνομη διαβίωση ασυνόδευτων ανηλίκων ηλικίας άνω των 16 ετών σε εποπτευόμενα διαμερίσματα» (Β</w:t>
      </w:r>
      <w:r w:rsidR="00E3731F">
        <w:t>΄</w:t>
      </w:r>
      <w:r w:rsidR="007B4CD3" w:rsidRPr="007B4CD3">
        <w:t xml:space="preserve"> 4924) απόφαση της </w:t>
      </w:r>
      <w:r w:rsidR="0007295C">
        <w:t>Υ</w:t>
      </w:r>
      <w:r w:rsidR="007B4CD3" w:rsidRPr="007B4CD3">
        <w:t xml:space="preserve">φυπουργού </w:t>
      </w:r>
      <w:r w:rsidR="0007295C">
        <w:t>Ε</w:t>
      </w:r>
      <w:r w:rsidR="007B4CD3" w:rsidRPr="007B4CD3">
        <w:t xml:space="preserve">ργασίας και </w:t>
      </w:r>
      <w:r w:rsidR="0007295C">
        <w:t>Κ</w:t>
      </w:r>
      <w:r w:rsidR="007B4CD3" w:rsidRPr="007B4CD3">
        <w:t xml:space="preserve">οινωνικών </w:t>
      </w:r>
      <w:r w:rsidR="0007295C">
        <w:t>Υ</w:t>
      </w:r>
      <w:r w:rsidR="007B4CD3" w:rsidRPr="007B4CD3">
        <w:t>ποθέσεων,</w:t>
      </w:r>
      <w:r w:rsidR="006623E7">
        <w:t xml:space="preserve"> καθώς:</w:t>
      </w:r>
    </w:p>
    <w:p w14:paraId="4BDD47E4" w14:textId="77777777" w:rsidR="00C128E2" w:rsidRDefault="00C128E2" w:rsidP="006623E7">
      <w:pPr>
        <w:jc w:val="both"/>
      </w:pPr>
    </w:p>
    <w:p w14:paraId="4C3EE81E" w14:textId="379644AB" w:rsidR="006623E7" w:rsidRDefault="006623E7" w:rsidP="006623E7">
      <w:pPr>
        <w:spacing w:before="240" w:after="80"/>
        <w:rPr>
          <w:b/>
          <w:bCs/>
        </w:rPr>
      </w:pPr>
      <w:r>
        <w:rPr>
          <w:b/>
          <w:bCs/>
        </w:rPr>
        <w:t>Α. Πληροί τις κάτωθι κτιριακές προδιαγραφές: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30"/>
        <w:gridCol w:w="1066"/>
      </w:tblGrid>
      <w:tr w:rsidR="006623E7" w:rsidRPr="008420FD" w14:paraId="2D6D31D9" w14:textId="77777777" w:rsidTr="00417610">
        <w:tc>
          <w:tcPr>
            <w:tcW w:w="7230" w:type="dxa"/>
          </w:tcPr>
          <w:p w14:paraId="245B9CEB" w14:textId="77777777" w:rsidR="006623E7" w:rsidRPr="008420FD" w:rsidRDefault="006623E7" w:rsidP="00911B92">
            <w:pPr>
              <w:tabs>
                <w:tab w:val="left" w:pos="313"/>
              </w:tabs>
              <w:spacing w:before="60"/>
              <w:jc w:val="center"/>
              <w:rPr>
                <w:b/>
                <w:bCs/>
                <w:spacing w:val="1"/>
              </w:rPr>
            </w:pPr>
            <w:r w:rsidRPr="008420FD">
              <w:rPr>
                <w:b/>
                <w:bCs/>
                <w:spacing w:val="1"/>
              </w:rPr>
              <w:t>Προδιαγραφή</w:t>
            </w:r>
          </w:p>
        </w:tc>
        <w:tc>
          <w:tcPr>
            <w:tcW w:w="1066" w:type="dxa"/>
          </w:tcPr>
          <w:p w14:paraId="699FAAED" w14:textId="77777777" w:rsidR="006623E7" w:rsidRPr="008420FD" w:rsidRDefault="006623E7" w:rsidP="00911B92">
            <w:pPr>
              <w:spacing w:before="60"/>
              <w:jc w:val="center"/>
              <w:rPr>
                <w:b/>
                <w:bCs/>
              </w:rPr>
            </w:pPr>
            <w:r w:rsidRPr="008420FD">
              <w:rPr>
                <w:b/>
                <w:bCs/>
              </w:rPr>
              <w:t>Έλεγχος</w:t>
            </w:r>
          </w:p>
        </w:tc>
      </w:tr>
      <w:tr w:rsidR="006623E7" w14:paraId="21513BC0" w14:textId="77777777" w:rsidTr="00417610">
        <w:tc>
          <w:tcPr>
            <w:tcW w:w="7230" w:type="dxa"/>
          </w:tcPr>
          <w:p w14:paraId="511E0CF3" w14:textId="77777777" w:rsidR="006623E7" w:rsidRPr="00BC3947" w:rsidRDefault="006623E7" w:rsidP="00911B92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3"/>
              </w:tabs>
              <w:suppressAutoHyphens/>
              <w:autoSpaceDE/>
              <w:autoSpaceDN/>
              <w:ind w:left="27" w:firstLine="0"/>
              <w:contextualSpacing/>
              <w:jc w:val="both"/>
              <w:rPr>
                <w:spacing w:val="1"/>
              </w:rPr>
            </w:pPr>
            <w:r w:rsidRPr="00BC3947">
              <w:rPr>
                <w:spacing w:val="1"/>
              </w:rPr>
              <w:t>Εφαρμόζονται οι διατάξεις του Νέου Οικοδομικού Κανονισμού (ν. 4067/2012, Α΄79) ή του Γενικού Οικοδομικού Κανονισμού (ν. 1577/1985, Α΄ 210) για τα παλαιότερα κτίρια,</w:t>
            </w:r>
            <w:r w:rsidRPr="00BC3947">
              <w:t xml:space="preserve"> </w:t>
            </w:r>
            <w:r w:rsidRPr="00BC3947">
              <w:rPr>
                <w:spacing w:val="1"/>
              </w:rPr>
              <w:t>όπως αυτός τροποποιήθηκε μέχρι την αντικατάστασή του</w:t>
            </w:r>
          </w:p>
        </w:tc>
        <w:tc>
          <w:tcPr>
            <w:tcW w:w="1066" w:type="dxa"/>
            <w:vAlign w:val="center"/>
          </w:tcPr>
          <w:p w14:paraId="08E3AC2F" w14:textId="77777777" w:rsidR="006623E7" w:rsidRDefault="006623E7" w:rsidP="00417610">
            <w:pPr>
              <w:spacing w:before="40" w:after="40"/>
              <w:jc w:val="center"/>
              <w:rPr>
                <w:b/>
                <w:bCs/>
              </w:rPr>
            </w:pPr>
            <w:r w:rsidRPr="00BC3947">
              <w:rPr>
                <w:b/>
                <w:bCs/>
                <w:sz w:val="50"/>
                <w:szCs w:val="48"/>
              </w:rPr>
              <w:t>□</w:t>
            </w:r>
          </w:p>
        </w:tc>
      </w:tr>
      <w:tr w:rsidR="006623E7" w14:paraId="057D8B9A" w14:textId="77777777" w:rsidTr="00417610">
        <w:tc>
          <w:tcPr>
            <w:tcW w:w="7230" w:type="dxa"/>
          </w:tcPr>
          <w:p w14:paraId="446E02D3" w14:textId="65825AF3" w:rsidR="006623E7" w:rsidRPr="00F84949" w:rsidRDefault="0040157B" w:rsidP="00911B92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/>
              <w:autoSpaceDN/>
              <w:spacing w:before="40" w:after="40"/>
              <w:ind w:left="29" w:firstLine="0"/>
              <w:contextualSpacing/>
              <w:jc w:val="both"/>
              <w:rPr>
                <w:b/>
                <w:bCs/>
              </w:rPr>
            </w:pPr>
            <w:r>
              <w:rPr>
                <w:spacing w:val="1"/>
              </w:rPr>
              <w:t>Εφαρμόζονται</w:t>
            </w:r>
            <w:r w:rsidR="006861EB">
              <w:rPr>
                <w:spacing w:val="1"/>
              </w:rPr>
              <w:t xml:space="preserve"> οι</w:t>
            </w:r>
            <w:r w:rsidR="006623E7" w:rsidRPr="00FA7C19">
              <w:rPr>
                <w:spacing w:val="1"/>
              </w:rPr>
              <w:t xml:space="preserve"> διατάξεις του άρθρου 26 «Προσβασιμότητα χωρίς φραγμούς για τα άτομα με αναπηρία και τα εμποδιζόμενα άτομα» του Νέου Οικοδομικού Κανονισμού του </w:t>
            </w:r>
            <w:r w:rsidR="006623E7">
              <w:rPr>
                <w:spacing w:val="1"/>
              </w:rPr>
              <w:t>ν</w:t>
            </w:r>
            <w:r w:rsidR="006623E7" w:rsidRPr="00FA7C19">
              <w:rPr>
                <w:spacing w:val="1"/>
              </w:rPr>
              <w:t>. 4067/2012</w:t>
            </w:r>
            <w:r w:rsidR="00B84BAB">
              <w:rPr>
                <w:spacing w:val="1"/>
              </w:rPr>
              <w:t>, όπως ισχύει</w:t>
            </w:r>
          </w:p>
        </w:tc>
        <w:tc>
          <w:tcPr>
            <w:tcW w:w="1066" w:type="dxa"/>
            <w:vAlign w:val="center"/>
          </w:tcPr>
          <w:p w14:paraId="4B6F3CD5" w14:textId="77777777" w:rsidR="006623E7" w:rsidRDefault="006623E7" w:rsidP="00417610">
            <w:pPr>
              <w:spacing w:before="40" w:after="40"/>
              <w:jc w:val="center"/>
              <w:rPr>
                <w:b/>
                <w:bCs/>
              </w:rPr>
            </w:pPr>
            <w:r w:rsidRPr="00D1568C">
              <w:rPr>
                <w:b/>
                <w:bCs/>
                <w:sz w:val="50"/>
                <w:szCs w:val="48"/>
              </w:rPr>
              <w:t>□</w:t>
            </w:r>
          </w:p>
        </w:tc>
      </w:tr>
      <w:tr w:rsidR="006623E7" w14:paraId="64E1527C" w14:textId="77777777" w:rsidTr="00417610">
        <w:tc>
          <w:tcPr>
            <w:tcW w:w="7230" w:type="dxa"/>
          </w:tcPr>
          <w:p w14:paraId="3C614CB7" w14:textId="5B5B8570" w:rsidR="006623E7" w:rsidRPr="00F84949" w:rsidRDefault="006623E7" w:rsidP="00911B92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/>
              <w:autoSpaceDN/>
              <w:spacing w:before="40" w:after="40"/>
              <w:ind w:left="29" w:firstLine="0"/>
              <w:contextualSpacing/>
              <w:jc w:val="both"/>
              <w:rPr>
                <w:b/>
                <w:bCs/>
              </w:rPr>
            </w:pPr>
            <w:r>
              <w:rPr>
                <w:spacing w:val="1"/>
              </w:rPr>
              <w:t>Τ</w:t>
            </w:r>
            <w:r w:rsidRPr="0021322C">
              <w:rPr>
                <w:spacing w:val="1"/>
              </w:rPr>
              <w:t>ηρ</w:t>
            </w:r>
            <w:r>
              <w:rPr>
                <w:spacing w:val="1"/>
              </w:rPr>
              <w:t>εί</w:t>
            </w:r>
            <w:r w:rsidRPr="0021322C">
              <w:rPr>
                <w:spacing w:val="1"/>
              </w:rPr>
              <w:t xml:space="preserve"> τις ελάχιστες προδιαγραφές ενεργητικής πυροπροστασίας </w:t>
            </w:r>
            <w:r w:rsidR="008667C4">
              <w:rPr>
                <w:spacing w:val="1"/>
              </w:rPr>
              <w:t>κατά</w:t>
            </w:r>
            <w:r w:rsidRPr="0021322C">
              <w:rPr>
                <w:spacing w:val="1"/>
              </w:rPr>
              <w:t xml:space="preserve"> το Π.Δ. 41/2018 «Κανονισμός Πυροπροστασίας Κτιρίων» (Α</w:t>
            </w:r>
            <w:r>
              <w:rPr>
                <w:spacing w:val="1"/>
              </w:rPr>
              <w:t>΄</w:t>
            </w:r>
            <w:r w:rsidRPr="0021322C">
              <w:rPr>
                <w:spacing w:val="1"/>
              </w:rPr>
              <w:t xml:space="preserve"> 80)</w:t>
            </w:r>
            <w:r w:rsidR="00300027">
              <w:rPr>
                <w:spacing w:val="1"/>
              </w:rPr>
              <w:t xml:space="preserve"> </w:t>
            </w:r>
            <w:r w:rsidR="00241B38">
              <w:rPr>
                <w:spacing w:val="1"/>
              </w:rPr>
              <w:t>ή το Π.Δ. 71/1988 «</w:t>
            </w:r>
            <w:r w:rsidR="00241B38" w:rsidRPr="0021322C">
              <w:rPr>
                <w:spacing w:val="1"/>
              </w:rPr>
              <w:t>Κανονισμός Πυροπροστασίας Κτιρίων</w:t>
            </w:r>
            <w:r w:rsidR="00241B38">
              <w:rPr>
                <w:spacing w:val="1"/>
              </w:rPr>
              <w:t>»</w:t>
            </w:r>
            <w:r w:rsidR="00D4677B">
              <w:rPr>
                <w:spacing w:val="1"/>
              </w:rPr>
              <w:t xml:space="preserve"> (Α΄ 32)</w:t>
            </w:r>
            <w:r w:rsidRPr="0021322C">
              <w:rPr>
                <w:spacing w:val="1"/>
              </w:rPr>
              <w:t>, όπως ισχύ</w:t>
            </w:r>
            <w:r w:rsidR="00D4677B">
              <w:rPr>
                <w:spacing w:val="1"/>
              </w:rPr>
              <w:t>ουν</w:t>
            </w:r>
          </w:p>
        </w:tc>
        <w:tc>
          <w:tcPr>
            <w:tcW w:w="1066" w:type="dxa"/>
            <w:vAlign w:val="center"/>
          </w:tcPr>
          <w:p w14:paraId="7BC8E40A" w14:textId="77777777" w:rsidR="006623E7" w:rsidRDefault="006623E7" w:rsidP="00417610">
            <w:pPr>
              <w:spacing w:before="40" w:after="40"/>
              <w:jc w:val="center"/>
              <w:rPr>
                <w:b/>
                <w:bCs/>
              </w:rPr>
            </w:pPr>
            <w:r w:rsidRPr="00D1568C">
              <w:rPr>
                <w:b/>
                <w:bCs/>
                <w:sz w:val="50"/>
                <w:szCs w:val="48"/>
              </w:rPr>
              <w:t>□</w:t>
            </w:r>
          </w:p>
        </w:tc>
      </w:tr>
      <w:tr w:rsidR="006623E7" w14:paraId="2C5DD506" w14:textId="77777777" w:rsidTr="00417610">
        <w:tc>
          <w:tcPr>
            <w:tcW w:w="7230" w:type="dxa"/>
          </w:tcPr>
          <w:p w14:paraId="33264CD1" w14:textId="77777777" w:rsidR="006623E7" w:rsidRPr="00F84949" w:rsidRDefault="006623E7" w:rsidP="00911B92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/>
              <w:autoSpaceDN/>
              <w:spacing w:before="40" w:after="40"/>
              <w:ind w:left="29" w:firstLine="0"/>
              <w:contextualSpacing/>
              <w:jc w:val="both"/>
              <w:rPr>
                <w:b/>
                <w:bCs/>
              </w:rPr>
            </w:pPr>
            <w:r>
              <w:rPr>
                <w:spacing w:val="-2"/>
              </w:rPr>
              <w:t>Π</w:t>
            </w:r>
            <w:r w:rsidRPr="00F84949">
              <w:t>ληρ</w:t>
            </w:r>
            <w:r>
              <w:rPr>
                <w:spacing w:val="1"/>
              </w:rPr>
              <w:t>οί</w:t>
            </w:r>
            <w:r w:rsidRPr="00F84949">
              <w:rPr>
                <w:spacing w:val="20"/>
              </w:rPr>
              <w:t xml:space="preserve"> </w:t>
            </w:r>
            <w:r w:rsidRPr="00F84949">
              <w:rPr>
                <w:spacing w:val="1"/>
              </w:rPr>
              <w:t>σ</w:t>
            </w:r>
            <w:r w:rsidRPr="00F84949">
              <w:t>ε</w:t>
            </w:r>
            <w:r w:rsidRPr="00F84949">
              <w:rPr>
                <w:spacing w:val="21"/>
              </w:rPr>
              <w:t xml:space="preserve"> </w:t>
            </w:r>
            <w:r w:rsidRPr="00F84949">
              <w:rPr>
                <w:w w:val="99"/>
              </w:rPr>
              <w:t>ό</w:t>
            </w:r>
            <w:r w:rsidRPr="00F84949">
              <w:t>λ</w:t>
            </w:r>
            <w:r w:rsidRPr="00F84949">
              <w:rPr>
                <w:spacing w:val="1"/>
              </w:rPr>
              <w:t>ο</w:t>
            </w:r>
            <w:r w:rsidRPr="00F84949">
              <w:t>υς</w:t>
            </w:r>
            <w:r w:rsidRPr="00F84949">
              <w:rPr>
                <w:spacing w:val="17"/>
              </w:rPr>
              <w:t xml:space="preserve"> </w:t>
            </w:r>
            <w:r w:rsidRPr="00F84949">
              <w:rPr>
                <w:w w:val="99"/>
              </w:rPr>
              <w:t>τ</w:t>
            </w:r>
            <w:r w:rsidRPr="00F84949">
              <w:rPr>
                <w:spacing w:val="1"/>
              </w:rPr>
              <w:t>ο</w:t>
            </w:r>
            <w:r w:rsidRPr="00F84949">
              <w:t>υς</w:t>
            </w:r>
            <w:r w:rsidRPr="00F84949">
              <w:rPr>
                <w:spacing w:val="19"/>
              </w:rPr>
              <w:t xml:space="preserve"> </w:t>
            </w:r>
            <w:r w:rsidRPr="00F84949">
              <w:rPr>
                <w:spacing w:val="-1"/>
                <w:w w:val="99"/>
              </w:rPr>
              <w:t>χ</w:t>
            </w:r>
            <w:r w:rsidRPr="00F84949">
              <w:t>ώρ</w:t>
            </w:r>
            <w:r w:rsidRPr="00F84949">
              <w:rPr>
                <w:spacing w:val="1"/>
              </w:rPr>
              <w:t>ο</w:t>
            </w:r>
            <w:r w:rsidRPr="00F84949">
              <w:t>υς τ</w:t>
            </w:r>
            <w:r w:rsidRPr="00F84949">
              <w:rPr>
                <w:w w:val="99"/>
              </w:rPr>
              <w:t>ι</w:t>
            </w:r>
            <w:r w:rsidRPr="00F84949">
              <w:t>ς</w:t>
            </w:r>
            <w:r w:rsidRPr="00F84949">
              <w:rPr>
                <w:spacing w:val="19"/>
              </w:rPr>
              <w:t xml:space="preserve"> </w:t>
            </w:r>
            <w:r w:rsidRPr="00F84949">
              <w:t>προδ</w:t>
            </w:r>
            <w:r w:rsidRPr="00F84949">
              <w:rPr>
                <w:w w:val="99"/>
              </w:rPr>
              <w:t>ιαγ</w:t>
            </w:r>
            <w:r w:rsidRPr="00F84949">
              <w:t>ρ</w:t>
            </w:r>
            <w:r w:rsidRPr="00F84949">
              <w:rPr>
                <w:w w:val="99"/>
              </w:rPr>
              <w:t>α</w:t>
            </w:r>
            <w:r w:rsidRPr="00F84949">
              <w:t>φές</w:t>
            </w:r>
            <w:r w:rsidRPr="00F84949">
              <w:rPr>
                <w:spacing w:val="20"/>
              </w:rPr>
              <w:t xml:space="preserve"> </w:t>
            </w:r>
            <w:r w:rsidRPr="00F84949">
              <w:rPr>
                <w:spacing w:val="1"/>
              </w:rPr>
              <w:t>ε</w:t>
            </w:r>
            <w:r w:rsidRPr="00F84949">
              <w:t>π</w:t>
            </w:r>
            <w:r w:rsidRPr="00F84949">
              <w:rPr>
                <w:w w:val="99"/>
              </w:rPr>
              <w:t>α</w:t>
            </w:r>
            <w:r w:rsidRPr="00F84949">
              <w:t>ρκούς</w:t>
            </w:r>
            <w:r w:rsidRPr="00F84949">
              <w:rPr>
                <w:spacing w:val="20"/>
              </w:rPr>
              <w:t xml:space="preserve"> </w:t>
            </w:r>
            <w:r w:rsidRPr="00F84949">
              <w:rPr>
                <w:w w:val="99"/>
              </w:rPr>
              <w:t>(</w:t>
            </w:r>
            <w:r w:rsidRPr="00F84949">
              <w:t>φυσ</w:t>
            </w:r>
            <w:r w:rsidRPr="00F84949">
              <w:rPr>
                <w:w w:val="99"/>
              </w:rPr>
              <w:t>ι</w:t>
            </w:r>
            <w:r w:rsidRPr="00F84949">
              <w:rPr>
                <w:spacing w:val="-2"/>
              </w:rPr>
              <w:t>κ</w:t>
            </w:r>
            <w:r w:rsidRPr="00F84949">
              <w:t>ού</w:t>
            </w:r>
            <w:r w:rsidRPr="00F84949">
              <w:rPr>
                <w:w w:val="99"/>
              </w:rPr>
              <w:t>/</w:t>
            </w:r>
            <w:r w:rsidRPr="00F84949">
              <w:t>τ</w:t>
            </w:r>
            <w:r w:rsidRPr="00F84949">
              <w:rPr>
                <w:spacing w:val="1"/>
              </w:rPr>
              <w:t>ε</w:t>
            </w:r>
            <w:r w:rsidRPr="00F84949">
              <w:rPr>
                <w:w w:val="99"/>
              </w:rPr>
              <w:t>χ</w:t>
            </w:r>
            <w:r w:rsidRPr="00F84949">
              <w:t>νητ</w:t>
            </w:r>
            <w:r w:rsidRPr="00F84949">
              <w:rPr>
                <w:w w:val="99"/>
              </w:rPr>
              <w:t>ο</w:t>
            </w:r>
            <w:r w:rsidRPr="00F84949">
              <w:rPr>
                <w:spacing w:val="-1"/>
              </w:rPr>
              <w:t>ύ</w:t>
            </w:r>
            <w:r w:rsidRPr="00F84949">
              <w:rPr>
                <w:w w:val="99"/>
              </w:rPr>
              <w:t>)</w:t>
            </w:r>
            <w:r w:rsidRPr="00F84949">
              <w:t xml:space="preserve"> φ</w:t>
            </w:r>
            <w:r w:rsidRPr="00F84949">
              <w:rPr>
                <w:w w:val="99"/>
              </w:rPr>
              <w:t>ω</w:t>
            </w:r>
            <w:r w:rsidRPr="00F84949">
              <w:t>τ</w:t>
            </w:r>
            <w:r w:rsidRPr="00F84949">
              <w:rPr>
                <w:w w:val="99"/>
              </w:rPr>
              <w:t>ι</w:t>
            </w:r>
            <w:r w:rsidRPr="00F84949">
              <w:t>σμού</w:t>
            </w:r>
            <w:r w:rsidRPr="00F84949">
              <w:rPr>
                <w:spacing w:val="1"/>
              </w:rPr>
              <w:t xml:space="preserve"> </w:t>
            </w:r>
            <w:r w:rsidRPr="00F84949">
              <w:t>κα</w:t>
            </w:r>
            <w:r w:rsidRPr="00F84949">
              <w:rPr>
                <w:w w:val="99"/>
              </w:rPr>
              <w:t>ι</w:t>
            </w:r>
            <w:r w:rsidRPr="00F84949">
              <w:t xml:space="preserve"> αερ</w:t>
            </w:r>
            <w:r w:rsidRPr="00F84949">
              <w:rPr>
                <w:w w:val="99"/>
              </w:rPr>
              <w:t>ι</w:t>
            </w:r>
            <w:r w:rsidRPr="00F84949">
              <w:t xml:space="preserve">σμού, </w:t>
            </w:r>
            <w:r w:rsidRPr="00F84949">
              <w:rPr>
                <w:spacing w:val="1"/>
                <w:w w:val="99"/>
              </w:rPr>
              <w:t>τ</w:t>
            </w:r>
            <w:r w:rsidRPr="00F84949">
              <w:rPr>
                <w:w w:val="99"/>
              </w:rPr>
              <w:t>ι</w:t>
            </w:r>
            <w:r w:rsidRPr="00F84949">
              <w:t xml:space="preserve">ς </w:t>
            </w:r>
            <w:r w:rsidRPr="00F84949">
              <w:rPr>
                <w:spacing w:val="1"/>
                <w:w w:val="99"/>
              </w:rPr>
              <w:t>ο</w:t>
            </w:r>
            <w:r w:rsidRPr="00F84949">
              <w:t>πο</w:t>
            </w:r>
            <w:r w:rsidRPr="00F84949">
              <w:rPr>
                <w:w w:val="99"/>
              </w:rPr>
              <w:t>ί</w:t>
            </w:r>
            <w:r w:rsidRPr="00F84949">
              <w:t>ες θέτε</w:t>
            </w:r>
            <w:r w:rsidRPr="00F84949">
              <w:rPr>
                <w:spacing w:val="1"/>
                <w:w w:val="99"/>
              </w:rPr>
              <w:t>ι</w:t>
            </w:r>
            <w:r w:rsidRPr="00F84949">
              <w:t xml:space="preserve"> η </w:t>
            </w:r>
            <w:r w:rsidRPr="00F84949">
              <w:rPr>
                <w:spacing w:val="-1"/>
              </w:rPr>
              <w:t>κ</w:t>
            </w:r>
            <w:r w:rsidRPr="00F84949">
              <w:t>ε</w:t>
            </w:r>
            <w:r w:rsidRPr="00F84949">
              <w:rPr>
                <w:w w:val="99"/>
              </w:rPr>
              <w:t>ί</w:t>
            </w:r>
            <w:r w:rsidRPr="00F84949">
              <w:t>με</w:t>
            </w:r>
            <w:r w:rsidRPr="00F84949">
              <w:rPr>
                <w:spacing w:val="-1"/>
              </w:rPr>
              <w:t>ν</w:t>
            </w:r>
            <w:r w:rsidRPr="00F84949">
              <w:t>η</w:t>
            </w:r>
            <w:r w:rsidRPr="00F84949">
              <w:rPr>
                <w:spacing w:val="1"/>
              </w:rPr>
              <w:t xml:space="preserve"> </w:t>
            </w:r>
            <w:r w:rsidRPr="00F84949">
              <w:t>ν</w:t>
            </w:r>
            <w:r w:rsidRPr="00F84949">
              <w:rPr>
                <w:spacing w:val="1"/>
              </w:rPr>
              <w:t>ο</w:t>
            </w:r>
            <w:r w:rsidRPr="00F84949">
              <w:t>μο</w:t>
            </w:r>
            <w:r w:rsidRPr="00F84949">
              <w:rPr>
                <w:spacing w:val="-1"/>
              </w:rPr>
              <w:t>θ</w:t>
            </w:r>
            <w:r w:rsidRPr="00F84949">
              <w:t>εσ</w:t>
            </w:r>
            <w:r w:rsidRPr="00F84949">
              <w:rPr>
                <w:w w:val="99"/>
              </w:rPr>
              <w:t>ία</w:t>
            </w:r>
          </w:p>
        </w:tc>
        <w:tc>
          <w:tcPr>
            <w:tcW w:w="1066" w:type="dxa"/>
            <w:vAlign w:val="center"/>
          </w:tcPr>
          <w:p w14:paraId="5F5DCBBC" w14:textId="77777777" w:rsidR="006623E7" w:rsidRDefault="006623E7" w:rsidP="00417610">
            <w:pPr>
              <w:spacing w:before="40" w:after="40"/>
              <w:jc w:val="center"/>
              <w:rPr>
                <w:b/>
                <w:bCs/>
              </w:rPr>
            </w:pPr>
            <w:r w:rsidRPr="00D1568C">
              <w:rPr>
                <w:b/>
                <w:bCs/>
                <w:sz w:val="50"/>
                <w:szCs w:val="48"/>
              </w:rPr>
              <w:t>□</w:t>
            </w:r>
          </w:p>
        </w:tc>
      </w:tr>
      <w:tr w:rsidR="006623E7" w14:paraId="5110D845" w14:textId="77777777" w:rsidTr="00417610">
        <w:tc>
          <w:tcPr>
            <w:tcW w:w="7230" w:type="dxa"/>
          </w:tcPr>
          <w:p w14:paraId="26C205F9" w14:textId="77777777" w:rsidR="006623E7" w:rsidRPr="00F84949" w:rsidRDefault="006623E7" w:rsidP="00911B92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/>
              <w:autoSpaceDN/>
              <w:spacing w:before="40" w:after="40"/>
              <w:ind w:left="29" w:firstLine="0"/>
              <w:contextualSpacing/>
              <w:jc w:val="both"/>
              <w:rPr>
                <w:b/>
                <w:bCs/>
              </w:rPr>
            </w:pPr>
            <w:r>
              <w:rPr>
                <w:spacing w:val="1"/>
              </w:rPr>
              <w:t>Δ</w:t>
            </w:r>
            <w:r w:rsidRPr="00F84949">
              <w:rPr>
                <w:spacing w:val="-1"/>
                <w:w w:val="99"/>
              </w:rPr>
              <w:t>ι</w:t>
            </w:r>
            <w:r w:rsidRPr="00F84949">
              <w:t>αθέ</w:t>
            </w:r>
            <w:r w:rsidRPr="00F84949">
              <w:rPr>
                <w:w w:val="99"/>
              </w:rPr>
              <w:t>τ</w:t>
            </w:r>
            <w:r>
              <w:t xml:space="preserve">ει </w:t>
            </w:r>
            <w:r w:rsidRPr="00F84949">
              <w:t>σύσ</w:t>
            </w:r>
            <w:r w:rsidRPr="00F84949">
              <w:rPr>
                <w:w w:val="99"/>
              </w:rPr>
              <w:t>τ</w:t>
            </w:r>
            <w:r w:rsidRPr="00F84949">
              <w:t>ημα</w:t>
            </w:r>
            <w:r>
              <w:t xml:space="preserve"> </w:t>
            </w:r>
            <w:r w:rsidRPr="00F84949">
              <w:t>κεν</w:t>
            </w:r>
            <w:r w:rsidRPr="00F84949">
              <w:rPr>
                <w:spacing w:val="1"/>
              </w:rPr>
              <w:t>τ</w:t>
            </w:r>
            <w:r w:rsidRPr="00F84949">
              <w:t>ρ</w:t>
            </w:r>
            <w:r w:rsidRPr="00F84949">
              <w:rPr>
                <w:w w:val="99"/>
              </w:rPr>
              <w:t>ι</w:t>
            </w:r>
            <w:r w:rsidRPr="00F84949">
              <w:rPr>
                <w:spacing w:val="-1"/>
              </w:rPr>
              <w:t>κ</w:t>
            </w:r>
            <w:r w:rsidRPr="00F84949">
              <w:t>ής</w:t>
            </w:r>
            <w:r>
              <w:t xml:space="preserve"> </w:t>
            </w:r>
            <w:r w:rsidRPr="00F84949">
              <w:t>θέρμ</w:t>
            </w:r>
            <w:r w:rsidRPr="00F84949">
              <w:rPr>
                <w:w w:val="99"/>
              </w:rPr>
              <w:t>α</w:t>
            </w:r>
            <w:r w:rsidRPr="00F84949">
              <w:t>νσης</w:t>
            </w:r>
            <w:r>
              <w:t xml:space="preserve"> </w:t>
            </w:r>
            <w:r w:rsidRPr="00F84949">
              <w:t>ή</w:t>
            </w:r>
            <w:r w:rsidRPr="00F84949">
              <w:rPr>
                <w:spacing w:val="52"/>
              </w:rPr>
              <w:t xml:space="preserve"> </w:t>
            </w:r>
            <w:r w:rsidRPr="00F84949">
              <w:t>κλ</w:t>
            </w:r>
            <w:r w:rsidRPr="00F84949">
              <w:rPr>
                <w:spacing w:val="-1"/>
                <w:w w:val="99"/>
              </w:rPr>
              <w:t>ι</w:t>
            </w:r>
            <w:r w:rsidRPr="00F84949">
              <w:t>μ</w:t>
            </w:r>
            <w:r w:rsidRPr="00F84949">
              <w:rPr>
                <w:w w:val="99"/>
              </w:rPr>
              <w:t>α</w:t>
            </w:r>
            <w:r w:rsidRPr="00F84949">
              <w:t>τ</w:t>
            </w:r>
            <w:r w:rsidRPr="00F84949">
              <w:rPr>
                <w:w w:val="99"/>
              </w:rPr>
              <w:t>ι</w:t>
            </w:r>
            <w:r w:rsidRPr="00F84949">
              <w:t>σμού,</w:t>
            </w:r>
            <w:r>
              <w:t xml:space="preserve"> </w:t>
            </w:r>
            <w:r w:rsidRPr="00F84949">
              <w:t>ή</w:t>
            </w:r>
            <w:r>
              <w:t xml:space="preserve"> </w:t>
            </w:r>
            <w:r w:rsidRPr="00F84949">
              <w:rPr>
                <w:spacing w:val="1"/>
                <w:w w:val="99"/>
              </w:rPr>
              <w:t>ά</w:t>
            </w:r>
            <w:r w:rsidRPr="00F84949">
              <w:t>λλο</w:t>
            </w:r>
            <w:r>
              <w:t xml:space="preserve"> </w:t>
            </w:r>
            <w:r w:rsidRPr="00F84949">
              <w:rPr>
                <w:spacing w:val="1"/>
              </w:rPr>
              <w:t>ε</w:t>
            </w:r>
            <w:r w:rsidRPr="00F84949">
              <w:t>ν</w:t>
            </w:r>
            <w:r w:rsidRPr="00F84949">
              <w:rPr>
                <w:spacing w:val="1"/>
                <w:w w:val="99"/>
              </w:rPr>
              <w:t>α</w:t>
            </w:r>
            <w:r w:rsidRPr="00F84949">
              <w:t>λλ</w:t>
            </w:r>
            <w:r w:rsidRPr="00F84949">
              <w:rPr>
                <w:w w:val="99"/>
              </w:rPr>
              <w:t>α</w:t>
            </w:r>
            <w:r w:rsidRPr="00F84949">
              <w:rPr>
                <w:spacing w:val="-1"/>
              </w:rPr>
              <w:t>κ</w:t>
            </w:r>
            <w:r w:rsidRPr="00F84949">
              <w:rPr>
                <w:w w:val="99"/>
              </w:rPr>
              <w:t>τ</w:t>
            </w:r>
            <w:r w:rsidRPr="00F84949">
              <w:t>ι</w:t>
            </w:r>
            <w:r w:rsidRPr="00F84949">
              <w:rPr>
                <w:spacing w:val="-1"/>
              </w:rPr>
              <w:t>κ</w:t>
            </w:r>
            <w:r w:rsidRPr="00F84949">
              <w:rPr>
                <w:w w:val="99"/>
              </w:rPr>
              <w:t>ό</w:t>
            </w:r>
            <w:r w:rsidRPr="00F84949">
              <w:t xml:space="preserve"> </w:t>
            </w:r>
            <w:r w:rsidRPr="00F84949">
              <w:rPr>
                <w:w w:val="99"/>
              </w:rPr>
              <w:t>τ</w:t>
            </w:r>
            <w:r w:rsidRPr="00F84949">
              <w:t>ρόπο</w:t>
            </w:r>
            <w:r w:rsidRPr="00F84949">
              <w:rPr>
                <w:spacing w:val="1"/>
              </w:rPr>
              <w:t xml:space="preserve"> </w:t>
            </w:r>
            <w:r w:rsidRPr="00F84949">
              <w:t>ασ</w:t>
            </w:r>
            <w:r w:rsidRPr="00F84949">
              <w:rPr>
                <w:w w:val="99"/>
              </w:rPr>
              <w:t>φ</w:t>
            </w:r>
            <w:r w:rsidRPr="00F84949">
              <w:t xml:space="preserve">αλούς </w:t>
            </w:r>
            <w:r w:rsidRPr="00F84949">
              <w:rPr>
                <w:spacing w:val="-1"/>
              </w:rPr>
              <w:t>θ</w:t>
            </w:r>
            <w:r w:rsidRPr="00F84949">
              <w:t>έρμ</w:t>
            </w:r>
            <w:r w:rsidRPr="00F84949">
              <w:rPr>
                <w:spacing w:val="-1"/>
              </w:rPr>
              <w:t>α</w:t>
            </w:r>
            <w:r w:rsidRPr="00F84949">
              <w:t>νσης</w:t>
            </w:r>
            <w:r w:rsidRPr="00F84949">
              <w:rPr>
                <w:spacing w:val="1"/>
              </w:rPr>
              <w:t xml:space="preserve"> </w:t>
            </w:r>
            <w:r w:rsidRPr="00F84949">
              <w:t>κ</w:t>
            </w:r>
            <w:r w:rsidRPr="00F84949">
              <w:rPr>
                <w:w w:val="99"/>
              </w:rPr>
              <w:t>αι</w:t>
            </w:r>
            <w:r w:rsidRPr="00F84949">
              <w:t xml:space="preserve"> </w:t>
            </w:r>
            <w:r w:rsidRPr="00F84949">
              <w:rPr>
                <w:spacing w:val="-1"/>
              </w:rPr>
              <w:t>κ</w:t>
            </w:r>
            <w:r w:rsidRPr="00F84949">
              <w:t>λ</w:t>
            </w:r>
            <w:r w:rsidRPr="00F84949">
              <w:rPr>
                <w:spacing w:val="-1"/>
                <w:w w:val="99"/>
              </w:rPr>
              <w:t>ι</w:t>
            </w:r>
            <w:r w:rsidRPr="00F84949">
              <w:t>μ</w:t>
            </w:r>
            <w:r w:rsidRPr="00F84949">
              <w:rPr>
                <w:w w:val="99"/>
              </w:rPr>
              <w:t>α</w:t>
            </w:r>
            <w:r w:rsidRPr="00F84949">
              <w:t>τ</w:t>
            </w:r>
            <w:r w:rsidRPr="00F84949">
              <w:rPr>
                <w:w w:val="99"/>
              </w:rPr>
              <w:t>ι</w:t>
            </w:r>
            <w:r w:rsidRPr="00F84949">
              <w:t>σμού</w:t>
            </w:r>
            <w:r w:rsidRPr="00F84949">
              <w:rPr>
                <w:spacing w:val="1"/>
              </w:rPr>
              <w:t xml:space="preserve"> </w:t>
            </w:r>
            <w:r w:rsidRPr="00F84949">
              <w:t>όλ</w:t>
            </w:r>
            <w:r w:rsidRPr="00F84949">
              <w:rPr>
                <w:spacing w:val="1"/>
                <w:w w:val="99"/>
              </w:rPr>
              <w:t>ω</w:t>
            </w:r>
            <w:r w:rsidRPr="00F84949">
              <w:t>ν</w:t>
            </w:r>
            <w:r w:rsidRPr="00F84949">
              <w:rPr>
                <w:spacing w:val="1"/>
              </w:rPr>
              <w:t xml:space="preserve"> </w:t>
            </w:r>
            <w:r w:rsidRPr="00F84949">
              <w:rPr>
                <w:spacing w:val="-1"/>
              </w:rPr>
              <w:t>τ</w:t>
            </w:r>
            <w:r w:rsidRPr="00F84949">
              <w:rPr>
                <w:w w:val="99"/>
              </w:rPr>
              <w:t>ω</w:t>
            </w:r>
            <w:r w:rsidRPr="00F84949">
              <w:t>ν</w:t>
            </w:r>
            <w:r w:rsidRPr="00F84949">
              <w:rPr>
                <w:spacing w:val="1"/>
              </w:rPr>
              <w:t xml:space="preserve"> </w:t>
            </w:r>
            <w:r w:rsidRPr="00F84949">
              <w:rPr>
                <w:w w:val="99"/>
              </w:rPr>
              <w:t>χώ</w:t>
            </w:r>
            <w:r w:rsidRPr="00F84949">
              <w:t>ρ</w:t>
            </w:r>
            <w:r w:rsidRPr="00F84949">
              <w:rPr>
                <w:spacing w:val="1"/>
                <w:w w:val="99"/>
              </w:rPr>
              <w:t>ω</w:t>
            </w:r>
            <w:r w:rsidRPr="00F84949">
              <w:t>ν</w:t>
            </w:r>
          </w:p>
        </w:tc>
        <w:tc>
          <w:tcPr>
            <w:tcW w:w="1066" w:type="dxa"/>
            <w:vAlign w:val="center"/>
          </w:tcPr>
          <w:p w14:paraId="7C6BDD2C" w14:textId="77777777" w:rsidR="006623E7" w:rsidRDefault="006623E7" w:rsidP="00417610">
            <w:pPr>
              <w:spacing w:before="40" w:after="40"/>
              <w:jc w:val="center"/>
              <w:rPr>
                <w:b/>
                <w:bCs/>
              </w:rPr>
            </w:pPr>
            <w:r w:rsidRPr="00D1568C">
              <w:rPr>
                <w:b/>
                <w:bCs/>
                <w:sz w:val="50"/>
                <w:szCs w:val="48"/>
              </w:rPr>
              <w:t>□</w:t>
            </w:r>
          </w:p>
        </w:tc>
      </w:tr>
      <w:tr w:rsidR="006623E7" w14:paraId="6D85D968" w14:textId="77777777" w:rsidTr="00417610">
        <w:tc>
          <w:tcPr>
            <w:tcW w:w="7230" w:type="dxa"/>
          </w:tcPr>
          <w:p w14:paraId="0E45AF81" w14:textId="313DD86D" w:rsidR="006623E7" w:rsidRPr="00F84949" w:rsidRDefault="006623E7" w:rsidP="00911B92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/>
              <w:autoSpaceDN/>
              <w:spacing w:before="40" w:after="40"/>
              <w:ind w:left="29" w:firstLine="0"/>
              <w:contextualSpacing/>
              <w:jc w:val="both"/>
              <w:rPr>
                <w:b/>
                <w:bCs/>
              </w:rPr>
            </w:pPr>
            <w:r>
              <w:t>Ε</w:t>
            </w:r>
            <w:r w:rsidRPr="00F84949">
              <w:t>ξασφαλίζ</w:t>
            </w:r>
            <w:r>
              <w:t>ει</w:t>
            </w:r>
            <w:r w:rsidRPr="00F84949">
              <w:t xml:space="preserve"> παροχή νερού, κατάλληλου για ανθρώπινη κατανάλωση. Η εγκατάσταση του ζεστού νερού χρήσης διαθέτει μηχανισμό περιορισμού της θερμοκρασίας, ώστε αυτή να μην υπερβαίνει τους 60</w:t>
            </w:r>
            <w:r w:rsidRPr="00F84949">
              <w:rPr>
                <w:vertAlign w:val="superscript"/>
              </w:rPr>
              <w:t>ο</w:t>
            </w:r>
            <w:r w:rsidRPr="00F84949">
              <w:t>C</w:t>
            </w:r>
          </w:p>
        </w:tc>
        <w:tc>
          <w:tcPr>
            <w:tcW w:w="1066" w:type="dxa"/>
            <w:vAlign w:val="center"/>
          </w:tcPr>
          <w:p w14:paraId="226A9293" w14:textId="77777777" w:rsidR="006623E7" w:rsidRDefault="006623E7" w:rsidP="00417610">
            <w:pPr>
              <w:spacing w:before="40" w:after="40"/>
              <w:jc w:val="center"/>
              <w:rPr>
                <w:b/>
                <w:bCs/>
              </w:rPr>
            </w:pPr>
            <w:r w:rsidRPr="00D1568C">
              <w:rPr>
                <w:b/>
                <w:bCs/>
                <w:sz w:val="50"/>
                <w:szCs w:val="48"/>
              </w:rPr>
              <w:t>□</w:t>
            </w:r>
          </w:p>
        </w:tc>
      </w:tr>
      <w:tr w:rsidR="006623E7" w14:paraId="54BAB38D" w14:textId="77777777" w:rsidTr="00417610">
        <w:tc>
          <w:tcPr>
            <w:tcW w:w="7230" w:type="dxa"/>
            <w:tcBorders>
              <w:bottom w:val="single" w:sz="4" w:space="0" w:color="auto"/>
            </w:tcBorders>
          </w:tcPr>
          <w:p w14:paraId="42F259FA" w14:textId="77777777" w:rsidR="006623E7" w:rsidRPr="00F84949" w:rsidRDefault="006623E7" w:rsidP="00911B92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/>
              <w:autoSpaceDN/>
              <w:spacing w:before="40" w:after="40"/>
              <w:ind w:left="29" w:firstLine="0"/>
              <w:contextualSpacing/>
              <w:jc w:val="both"/>
              <w:rPr>
                <w:b/>
                <w:bCs/>
              </w:rPr>
            </w:pPr>
            <w:r>
              <w:t>Σ</w:t>
            </w:r>
            <w:r w:rsidRPr="00F84949">
              <w:t>υνδέ</w:t>
            </w:r>
            <w:r>
              <w:t>ε</w:t>
            </w:r>
            <w:r w:rsidRPr="00F84949">
              <w:rPr>
                <w:w w:val="99"/>
              </w:rPr>
              <w:t>τ</w:t>
            </w:r>
            <w:r w:rsidRPr="00F84949">
              <w:rPr>
                <w:spacing w:val="1"/>
              </w:rPr>
              <w:t>α</w:t>
            </w:r>
            <w:r w:rsidRPr="00F84949">
              <w:rPr>
                <w:w w:val="99"/>
              </w:rPr>
              <w:t>ι</w:t>
            </w:r>
            <w:r>
              <w:rPr>
                <w:w w:val="99"/>
              </w:rPr>
              <w:t xml:space="preserve"> </w:t>
            </w:r>
            <w:r w:rsidRPr="00F84949">
              <w:t>με</w:t>
            </w:r>
            <w:r>
              <w:t xml:space="preserve"> </w:t>
            </w:r>
            <w:r w:rsidRPr="00F84949">
              <w:rPr>
                <w:w w:val="99"/>
              </w:rPr>
              <w:t>τ</w:t>
            </w:r>
            <w:r w:rsidRPr="00F84949">
              <w:t>ο</w:t>
            </w:r>
            <w:r>
              <w:t xml:space="preserve"> </w:t>
            </w:r>
            <w:r w:rsidRPr="00F84949">
              <w:rPr>
                <w:spacing w:val="1"/>
              </w:rPr>
              <w:t>α</w:t>
            </w:r>
            <w:r w:rsidRPr="00F84949">
              <w:t>π</w:t>
            </w:r>
            <w:r w:rsidRPr="00F84949">
              <w:rPr>
                <w:w w:val="99"/>
              </w:rPr>
              <w:t>ο</w:t>
            </w:r>
            <w:r w:rsidRPr="00F84949">
              <w:rPr>
                <w:spacing w:val="1"/>
                <w:w w:val="99"/>
              </w:rPr>
              <w:t>χ</w:t>
            </w:r>
            <w:r w:rsidRPr="00F84949">
              <w:t>ε</w:t>
            </w:r>
            <w:r w:rsidRPr="00F84949">
              <w:rPr>
                <w:spacing w:val="1"/>
              </w:rPr>
              <w:t>τε</w:t>
            </w:r>
            <w:r w:rsidRPr="00F84949">
              <w:t>υτ</w:t>
            </w:r>
            <w:r w:rsidRPr="00F84949">
              <w:rPr>
                <w:w w:val="99"/>
              </w:rPr>
              <w:t>ι</w:t>
            </w:r>
            <w:r w:rsidRPr="00F84949">
              <w:t>κό</w:t>
            </w:r>
            <w:r>
              <w:t xml:space="preserve"> </w:t>
            </w:r>
            <w:r w:rsidRPr="00F84949">
              <w:t>δ</w:t>
            </w:r>
            <w:r w:rsidRPr="00F84949">
              <w:rPr>
                <w:spacing w:val="-1"/>
                <w:w w:val="99"/>
              </w:rPr>
              <w:t>ί</w:t>
            </w:r>
            <w:r w:rsidRPr="00F84949">
              <w:rPr>
                <w:spacing w:val="-1"/>
              </w:rPr>
              <w:t>κ</w:t>
            </w:r>
            <w:r w:rsidRPr="00F84949">
              <w:t>τυο</w:t>
            </w:r>
            <w:r>
              <w:t xml:space="preserve"> </w:t>
            </w:r>
            <w:r w:rsidRPr="005D595C">
              <w:t>ή σε άλλη περίπτωση τα υγρά απόβλητα απομακρύνονται με υγιεινό και περιβαλλοντικά αποδεκτό τρόπο, σύμφωνα με την ισχύουσα νομοθεσία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66729493" w14:textId="77777777" w:rsidR="006623E7" w:rsidRDefault="006623E7" w:rsidP="00417610">
            <w:pPr>
              <w:spacing w:before="40" w:after="40"/>
              <w:jc w:val="center"/>
              <w:rPr>
                <w:b/>
                <w:bCs/>
              </w:rPr>
            </w:pPr>
            <w:r w:rsidRPr="00D1568C">
              <w:rPr>
                <w:b/>
                <w:bCs/>
                <w:sz w:val="50"/>
                <w:szCs w:val="48"/>
              </w:rPr>
              <w:t>□</w:t>
            </w:r>
          </w:p>
        </w:tc>
      </w:tr>
      <w:tr w:rsidR="006623E7" w14:paraId="5EF4BC8A" w14:textId="77777777" w:rsidTr="00417610">
        <w:tc>
          <w:tcPr>
            <w:tcW w:w="7230" w:type="dxa"/>
          </w:tcPr>
          <w:p w14:paraId="1987147F" w14:textId="66EFD76E" w:rsidR="006623E7" w:rsidRPr="00F84949" w:rsidRDefault="00F93AC2" w:rsidP="00911B92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/>
              <w:autoSpaceDN/>
              <w:spacing w:before="40" w:after="40"/>
              <w:ind w:left="29" w:firstLine="0"/>
              <w:contextualSpacing/>
              <w:jc w:val="both"/>
              <w:rPr>
                <w:b/>
                <w:bCs/>
              </w:rPr>
            </w:pPr>
            <w:r>
              <w:rPr>
                <w:spacing w:val="1"/>
              </w:rPr>
              <w:t>Δ</w:t>
            </w:r>
            <w:r w:rsidRPr="00F93AC2">
              <w:rPr>
                <w:spacing w:val="1"/>
              </w:rPr>
              <w:t>ιαθέτει επαρκή σημεία παροχής ηλεκτρικού ρεύματος (πρίζες) σε όλους τους χώρους του και να διαθέτει σύστημα θέρμανσης του νερού (πχ. ηλιακό ή ηλεκτρικό θερμοσίφωνα)</w:t>
            </w:r>
          </w:p>
        </w:tc>
        <w:tc>
          <w:tcPr>
            <w:tcW w:w="1066" w:type="dxa"/>
            <w:vAlign w:val="center"/>
          </w:tcPr>
          <w:p w14:paraId="6E2A11AB" w14:textId="77777777" w:rsidR="006623E7" w:rsidRDefault="006623E7" w:rsidP="00417610">
            <w:pPr>
              <w:spacing w:before="40" w:after="40"/>
              <w:jc w:val="center"/>
              <w:rPr>
                <w:b/>
                <w:bCs/>
              </w:rPr>
            </w:pPr>
            <w:r w:rsidRPr="00D1568C">
              <w:rPr>
                <w:b/>
                <w:bCs/>
                <w:sz w:val="50"/>
                <w:szCs w:val="48"/>
              </w:rPr>
              <w:t>□</w:t>
            </w:r>
          </w:p>
        </w:tc>
      </w:tr>
    </w:tbl>
    <w:p w14:paraId="220B1A21" w14:textId="77777777" w:rsidR="00A762D2" w:rsidRDefault="00A762D2" w:rsidP="006623E7">
      <w:pPr>
        <w:spacing w:before="240" w:after="80"/>
        <w:rPr>
          <w:b/>
          <w:bCs/>
        </w:rPr>
      </w:pPr>
    </w:p>
    <w:p w14:paraId="669DABF9" w14:textId="77777777" w:rsidR="00A762D2" w:rsidRDefault="00A762D2" w:rsidP="006623E7">
      <w:pPr>
        <w:spacing w:before="240" w:after="80"/>
        <w:rPr>
          <w:b/>
          <w:bCs/>
        </w:rPr>
      </w:pPr>
    </w:p>
    <w:p w14:paraId="6DF1D7DE" w14:textId="1EF636B6" w:rsidR="006623E7" w:rsidRDefault="006623E7" w:rsidP="006623E7">
      <w:pPr>
        <w:spacing w:before="240" w:after="80"/>
        <w:rPr>
          <w:b/>
          <w:bCs/>
        </w:rPr>
      </w:pPr>
      <w:r>
        <w:rPr>
          <w:b/>
          <w:bCs/>
        </w:rPr>
        <w:lastRenderedPageBreak/>
        <w:t>Β. Διαθέτει τους κάτωθι χώρους: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225"/>
        <w:gridCol w:w="1071"/>
      </w:tblGrid>
      <w:tr w:rsidR="006623E7" w:rsidRPr="008420FD" w14:paraId="7741F1D2" w14:textId="77777777" w:rsidTr="00417610">
        <w:tc>
          <w:tcPr>
            <w:tcW w:w="7225" w:type="dxa"/>
            <w:tcBorders>
              <w:bottom w:val="single" w:sz="4" w:space="0" w:color="auto"/>
            </w:tcBorders>
          </w:tcPr>
          <w:p w14:paraId="71F34267" w14:textId="77777777" w:rsidR="006623E7" w:rsidRPr="008420FD" w:rsidRDefault="006623E7" w:rsidP="00417610">
            <w:pPr>
              <w:tabs>
                <w:tab w:val="left" w:pos="313"/>
              </w:tabs>
              <w:spacing w:before="60"/>
              <w:jc w:val="center"/>
              <w:rPr>
                <w:b/>
                <w:bCs/>
                <w:spacing w:val="1"/>
              </w:rPr>
            </w:pPr>
            <w:r w:rsidRPr="008420FD">
              <w:rPr>
                <w:b/>
                <w:bCs/>
                <w:spacing w:val="1"/>
              </w:rPr>
              <w:t>Χώρος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1C4752D8" w14:textId="77777777" w:rsidR="006623E7" w:rsidRPr="008420FD" w:rsidRDefault="006623E7" w:rsidP="00417610">
            <w:pPr>
              <w:spacing w:before="60"/>
              <w:jc w:val="center"/>
              <w:rPr>
                <w:b/>
                <w:bCs/>
              </w:rPr>
            </w:pPr>
            <w:r w:rsidRPr="008420FD">
              <w:rPr>
                <w:b/>
                <w:bCs/>
              </w:rPr>
              <w:t>Έλεγχος</w:t>
            </w:r>
          </w:p>
        </w:tc>
      </w:tr>
      <w:tr w:rsidR="006623E7" w14:paraId="0FD9B8CD" w14:textId="77777777" w:rsidTr="00417610">
        <w:trPr>
          <w:trHeight w:val="440"/>
        </w:trPr>
        <w:tc>
          <w:tcPr>
            <w:tcW w:w="7225" w:type="dxa"/>
            <w:tcBorders>
              <w:bottom w:val="dashed" w:sz="4" w:space="0" w:color="auto"/>
            </w:tcBorders>
            <w:vAlign w:val="center"/>
          </w:tcPr>
          <w:p w14:paraId="37E6FED3" w14:textId="77777777" w:rsidR="006623E7" w:rsidRPr="00917E71" w:rsidRDefault="006623E7" w:rsidP="006623E7">
            <w:pPr>
              <w:pStyle w:val="a4"/>
              <w:numPr>
                <w:ilvl w:val="0"/>
                <w:numId w:val="2"/>
              </w:numPr>
              <w:tabs>
                <w:tab w:val="left" w:pos="311"/>
              </w:tabs>
              <w:suppressAutoHyphens/>
              <w:autoSpaceDE/>
              <w:autoSpaceDN/>
              <w:spacing w:before="40" w:after="40"/>
              <w:ind w:left="28" w:hanging="1"/>
              <w:contextualSpacing/>
              <w:rPr>
                <w:b/>
                <w:bCs/>
              </w:rPr>
            </w:pPr>
            <w:r w:rsidRPr="00F33A47">
              <w:rPr>
                <w:u w:val="single"/>
              </w:rPr>
              <w:t>Υπνοδωμάτια:</w:t>
            </w:r>
            <w:r w:rsidRPr="00506A54">
              <w:t xml:space="preserve"> Κάθε υπνοδωμάτιο είναι </w:t>
            </w:r>
            <w:r>
              <w:t>δύο</w:t>
            </w:r>
            <w:r w:rsidRPr="00506A54">
              <w:t xml:space="preserve"> (</w:t>
            </w:r>
            <w:r>
              <w:t>2</w:t>
            </w:r>
            <w:r w:rsidRPr="00506A54">
              <w:t xml:space="preserve">) ατόμων το μέγιστο </w:t>
            </w:r>
          </w:p>
          <w:p w14:paraId="33CAB01B" w14:textId="77777777" w:rsidR="006623E7" w:rsidRPr="00201D06" w:rsidRDefault="006623E7" w:rsidP="00417610">
            <w:pPr>
              <w:pStyle w:val="a4"/>
              <w:tabs>
                <w:tab w:val="left" w:pos="311"/>
              </w:tabs>
              <w:spacing w:before="120" w:after="40"/>
              <w:ind w:left="311"/>
            </w:pPr>
            <w:r w:rsidRPr="00ED337F">
              <w:rPr>
                <w:u w:val="single"/>
              </w:rPr>
              <w:t>Αριθμός Υπνοδωματίων</w:t>
            </w:r>
            <w:r>
              <w:rPr>
                <w:u w:val="single"/>
              </w:rPr>
              <w:t>:</w:t>
            </w:r>
            <w:r>
              <w:t xml:space="preserve"> ……..</w:t>
            </w:r>
          </w:p>
        </w:tc>
        <w:tc>
          <w:tcPr>
            <w:tcW w:w="1071" w:type="dxa"/>
            <w:tcBorders>
              <w:bottom w:val="dashed" w:sz="4" w:space="0" w:color="auto"/>
            </w:tcBorders>
            <w:vAlign w:val="center"/>
          </w:tcPr>
          <w:p w14:paraId="01D2D248" w14:textId="77777777" w:rsidR="006623E7" w:rsidRDefault="006623E7" w:rsidP="00417610">
            <w:pPr>
              <w:jc w:val="center"/>
              <w:rPr>
                <w:b/>
                <w:bCs/>
              </w:rPr>
            </w:pPr>
            <w:r w:rsidRPr="000E5B38">
              <w:rPr>
                <w:b/>
                <w:bCs/>
                <w:sz w:val="50"/>
                <w:szCs w:val="48"/>
              </w:rPr>
              <w:t>□</w:t>
            </w:r>
          </w:p>
        </w:tc>
      </w:tr>
      <w:tr w:rsidR="006623E7" w14:paraId="625721E9" w14:textId="77777777" w:rsidTr="00417610">
        <w:trPr>
          <w:trHeight w:val="550"/>
        </w:trPr>
        <w:tc>
          <w:tcPr>
            <w:tcW w:w="7225" w:type="dxa"/>
            <w:tcBorders>
              <w:bottom w:val="single" w:sz="4" w:space="0" w:color="auto"/>
            </w:tcBorders>
            <w:vAlign w:val="center"/>
          </w:tcPr>
          <w:p w14:paraId="2E933D22" w14:textId="77777777" w:rsidR="006623E7" w:rsidRPr="00506A54" w:rsidRDefault="006623E7" w:rsidP="006623E7">
            <w:pPr>
              <w:pStyle w:val="a4"/>
              <w:numPr>
                <w:ilvl w:val="0"/>
                <w:numId w:val="2"/>
              </w:numPr>
              <w:tabs>
                <w:tab w:val="left" w:pos="311"/>
              </w:tabs>
              <w:suppressAutoHyphens/>
              <w:autoSpaceDE/>
              <w:autoSpaceDN/>
              <w:spacing w:before="40" w:after="40"/>
              <w:ind w:left="28" w:hanging="1"/>
              <w:contextualSpacing/>
              <w:rPr>
                <w:b/>
                <w:bCs/>
              </w:rPr>
            </w:pPr>
            <w:r w:rsidRPr="00F33A47">
              <w:rPr>
                <w:u w:val="single"/>
              </w:rPr>
              <w:t>Κουζίνα:</w:t>
            </w:r>
            <w:r w:rsidRPr="00506A54">
              <w:t xml:space="preserve"> </w:t>
            </w:r>
            <w:r>
              <w:t>Χ</w:t>
            </w:r>
            <w:r w:rsidRPr="00506A54">
              <w:t xml:space="preserve">ώρο κουζίνας, κατάλληλα διαμορφωμένο για την παρασκευή των γευμάτων 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619D15B8" w14:textId="77777777" w:rsidR="006623E7" w:rsidRDefault="006623E7" w:rsidP="00417610">
            <w:pPr>
              <w:jc w:val="center"/>
              <w:rPr>
                <w:b/>
                <w:bCs/>
              </w:rPr>
            </w:pPr>
            <w:r w:rsidRPr="000E5B38">
              <w:rPr>
                <w:b/>
                <w:bCs/>
                <w:sz w:val="50"/>
                <w:szCs w:val="48"/>
              </w:rPr>
              <w:t>□</w:t>
            </w:r>
          </w:p>
        </w:tc>
      </w:tr>
      <w:tr w:rsidR="006623E7" w14:paraId="3A4ACEC4" w14:textId="77777777" w:rsidTr="00417610">
        <w:tc>
          <w:tcPr>
            <w:tcW w:w="7225" w:type="dxa"/>
          </w:tcPr>
          <w:p w14:paraId="43BCE154" w14:textId="67CA45CB" w:rsidR="006623E7" w:rsidRPr="00506A54" w:rsidRDefault="008851EA" w:rsidP="006623E7">
            <w:pPr>
              <w:pStyle w:val="a4"/>
              <w:numPr>
                <w:ilvl w:val="0"/>
                <w:numId w:val="2"/>
              </w:numPr>
              <w:tabs>
                <w:tab w:val="left" w:pos="311"/>
              </w:tabs>
              <w:suppressAutoHyphens/>
              <w:autoSpaceDE/>
              <w:autoSpaceDN/>
              <w:spacing w:before="40" w:after="40"/>
              <w:ind w:left="28" w:firstLine="0"/>
              <w:contextualSpacing/>
              <w:jc w:val="both"/>
              <w:rPr>
                <w:b/>
                <w:bCs/>
              </w:rPr>
            </w:pPr>
            <w:r>
              <w:rPr>
                <w:u w:val="single"/>
              </w:rPr>
              <w:t>Τ</w:t>
            </w:r>
            <w:r w:rsidR="006623E7" w:rsidRPr="00F33A47">
              <w:rPr>
                <w:u w:val="single"/>
              </w:rPr>
              <w:t>ραπεζαρία:</w:t>
            </w:r>
            <w:r w:rsidR="006623E7" w:rsidRPr="00506A54">
              <w:t xml:space="preserve"> </w:t>
            </w:r>
            <w:r w:rsidR="006623E7">
              <w:t>Χ</w:t>
            </w:r>
            <w:r w:rsidR="006623E7" w:rsidRPr="00506A54">
              <w:t xml:space="preserve">ώρο τραπεζαρίας με δυνατότητα να εξυπηρετήσει ταυτόχρονα </w:t>
            </w:r>
            <w:r w:rsidR="006623E7">
              <w:t>το σύνολο των φιλοξενουμένων του ΕΔΗΔ</w:t>
            </w:r>
            <w:r w:rsidR="006623E7" w:rsidRPr="00506A54">
              <w:t xml:space="preserve">. </w:t>
            </w:r>
          </w:p>
        </w:tc>
        <w:tc>
          <w:tcPr>
            <w:tcW w:w="1071" w:type="dxa"/>
            <w:vAlign w:val="center"/>
          </w:tcPr>
          <w:p w14:paraId="401D2CC1" w14:textId="77777777" w:rsidR="006623E7" w:rsidRDefault="006623E7" w:rsidP="00417610">
            <w:pPr>
              <w:jc w:val="center"/>
              <w:rPr>
                <w:b/>
                <w:bCs/>
              </w:rPr>
            </w:pPr>
            <w:r w:rsidRPr="000E5B38">
              <w:rPr>
                <w:b/>
                <w:bCs/>
                <w:sz w:val="50"/>
                <w:szCs w:val="48"/>
              </w:rPr>
              <w:t>□</w:t>
            </w:r>
          </w:p>
        </w:tc>
      </w:tr>
      <w:tr w:rsidR="006623E7" w14:paraId="613F380A" w14:textId="77777777" w:rsidTr="00417610">
        <w:trPr>
          <w:trHeight w:val="558"/>
        </w:trPr>
        <w:tc>
          <w:tcPr>
            <w:tcW w:w="7225" w:type="dxa"/>
            <w:tcBorders>
              <w:bottom w:val="dashed" w:sz="4" w:space="0" w:color="auto"/>
            </w:tcBorders>
          </w:tcPr>
          <w:p w14:paraId="62EB0932" w14:textId="77777777" w:rsidR="006623E7" w:rsidRPr="00506A54" w:rsidRDefault="006623E7" w:rsidP="006623E7">
            <w:pPr>
              <w:pStyle w:val="a4"/>
              <w:numPr>
                <w:ilvl w:val="0"/>
                <w:numId w:val="2"/>
              </w:numPr>
              <w:tabs>
                <w:tab w:val="left" w:pos="311"/>
              </w:tabs>
              <w:suppressAutoHyphens/>
              <w:autoSpaceDE/>
              <w:autoSpaceDN/>
              <w:spacing w:before="40" w:after="40"/>
              <w:ind w:left="28" w:hanging="1"/>
              <w:contextualSpacing/>
              <w:jc w:val="both"/>
              <w:rPr>
                <w:b/>
                <w:bCs/>
              </w:rPr>
            </w:pPr>
            <w:r>
              <w:rPr>
                <w:u w:val="single"/>
              </w:rPr>
              <w:t>Χώρος υγιεινής</w:t>
            </w:r>
            <w:r w:rsidRPr="00F33A47">
              <w:rPr>
                <w:u w:val="single"/>
              </w:rPr>
              <w:t>:</w:t>
            </w:r>
            <w:r w:rsidRPr="00506A54">
              <w:t xml:space="preserve"> </w:t>
            </w:r>
            <w:r>
              <w:t>Δ</w:t>
            </w:r>
            <w:r w:rsidRPr="00506A54">
              <w:t>ιατίθενται στους ανηλίκους κατ’ ελάχιστο μία τουαλέτα, ένας νιπτήρας και μία ντουζιέρα</w:t>
            </w:r>
          </w:p>
        </w:tc>
        <w:tc>
          <w:tcPr>
            <w:tcW w:w="1071" w:type="dxa"/>
            <w:tcBorders>
              <w:bottom w:val="dashed" w:sz="4" w:space="0" w:color="auto"/>
            </w:tcBorders>
          </w:tcPr>
          <w:p w14:paraId="6DCCB4C1" w14:textId="77777777" w:rsidR="006623E7" w:rsidRDefault="006623E7" w:rsidP="00417610">
            <w:pPr>
              <w:jc w:val="center"/>
              <w:rPr>
                <w:b/>
                <w:bCs/>
              </w:rPr>
            </w:pPr>
            <w:r w:rsidRPr="000E5B38">
              <w:rPr>
                <w:b/>
                <w:bCs/>
                <w:sz w:val="50"/>
                <w:szCs w:val="48"/>
              </w:rPr>
              <w:t>□</w:t>
            </w:r>
          </w:p>
        </w:tc>
      </w:tr>
      <w:tr w:rsidR="006623E7" w14:paraId="739CFD60" w14:textId="77777777" w:rsidTr="00D97929">
        <w:trPr>
          <w:trHeight w:val="654"/>
        </w:trPr>
        <w:tc>
          <w:tcPr>
            <w:tcW w:w="7225" w:type="dxa"/>
            <w:vAlign w:val="center"/>
          </w:tcPr>
          <w:p w14:paraId="5155AF13" w14:textId="2B86DE02" w:rsidR="006623E7" w:rsidRPr="00506A54" w:rsidRDefault="009D397B" w:rsidP="006623E7">
            <w:pPr>
              <w:pStyle w:val="a4"/>
              <w:numPr>
                <w:ilvl w:val="0"/>
                <w:numId w:val="2"/>
              </w:numPr>
              <w:tabs>
                <w:tab w:val="left" w:pos="311"/>
              </w:tabs>
              <w:suppressAutoHyphens/>
              <w:autoSpaceDE/>
              <w:autoSpaceDN/>
              <w:spacing w:before="40" w:after="40"/>
              <w:ind w:left="28" w:hanging="1"/>
              <w:contextualSpacing/>
              <w:rPr>
                <w:b/>
                <w:bCs/>
              </w:rPr>
            </w:pPr>
            <w:r>
              <w:rPr>
                <w:u w:val="single"/>
              </w:rPr>
              <w:t>Κοινόχρηστο χώρο</w:t>
            </w:r>
            <w:r w:rsidR="006623E7">
              <w:rPr>
                <w:u w:val="single"/>
              </w:rPr>
              <w:t xml:space="preserve"> (καθιστικό)</w:t>
            </w:r>
            <w:r w:rsidR="006623E7" w:rsidRPr="00F33A47">
              <w:rPr>
                <w:u w:val="single"/>
              </w:rPr>
              <w:t>:</w:t>
            </w:r>
            <w:r w:rsidR="006623E7" w:rsidRPr="00506A54">
              <w:t xml:space="preserve"> </w:t>
            </w:r>
            <w:r w:rsidR="006623E7">
              <w:t>Χ</w:t>
            </w:r>
            <w:r w:rsidR="006623E7" w:rsidRPr="00506A54">
              <w:t xml:space="preserve">ώρο για ψυχαγωγικές ή ομαδικές δραστηριότητες </w:t>
            </w:r>
          </w:p>
        </w:tc>
        <w:tc>
          <w:tcPr>
            <w:tcW w:w="1071" w:type="dxa"/>
            <w:vAlign w:val="center"/>
          </w:tcPr>
          <w:p w14:paraId="5F2A44C4" w14:textId="77777777" w:rsidR="006623E7" w:rsidRDefault="006623E7" w:rsidP="00417610">
            <w:pPr>
              <w:jc w:val="center"/>
              <w:rPr>
                <w:b/>
                <w:bCs/>
              </w:rPr>
            </w:pPr>
            <w:r w:rsidRPr="000E5B38">
              <w:rPr>
                <w:b/>
                <w:bCs/>
                <w:sz w:val="50"/>
                <w:szCs w:val="48"/>
              </w:rPr>
              <w:t>□</w:t>
            </w:r>
          </w:p>
        </w:tc>
      </w:tr>
      <w:tr w:rsidR="000E1F9C" w:rsidRPr="000E1F9C" w14:paraId="1B6A68D6" w14:textId="77777777" w:rsidTr="0027009E">
        <w:trPr>
          <w:trHeight w:val="261"/>
        </w:trPr>
        <w:tc>
          <w:tcPr>
            <w:tcW w:w="8296" w:type="dxa"/>
            <w:gridSpan w:val="2"/>
            <w:tcBorders>
              <w:bottom w:val="single" w:sz="4" w:space="0" w:color="auto"/>
            </w:tcBorders>
            <w:vAlign w:val="center"/>
          </w:tcPr>
          <w:p w14:paraId="33248761" w14:textId="7549F273" w:rsidR="000E1F9C" w:rsidRPr="000E1F9C" w:rsidRDefault="000E1F9C" w:rsidP="000E1F9C">
            <w:pPr>
              <w:rPr>
                <w:b/>
                <w:bCs/>
                <w:sz w:val="20"/>
                <w:szCs w:val="20"/>
              </w:rPr>
            </w:pPr>
            <w:r w:rsidRPr="000E1F9C">
              <w:rPr>
                <w:sz w:val="20"/>
                <w:szCs w:val="20"/>
              </w:rPr>
              <w:t xml:space="preserve">Οι </w:t>
            </w:r>
            <w:r>
              <w:rPr>
                <w:sz w:val="20"/>
                <w:szCs w:val="20"/>
              </w:rPr>
              <w:t>χώροι υπό στοιχεία</w:t>
            </w:r>
            <w:r w:rsidRPr="000E1F9C">
              <w:rPr>
                <w:sz w:val="20"/>
                <w:szCs w:val="20"/>
              </w:rPr>
              <w:t xml:space="preserve"> (3) και (5) δύνανται να λειτουργούν σε ενιαίο χώρο</w:t>
            </w:r>
            <w:r>
              <w:rPr>
                <w:sz w:val="20"/>
                <w:szCs w:val="20"/>
              </w:rPr>
              <w:t>.</w:t>
            </w:r>
            <w:r w:rsidRPr="000E1F9C">
              <w:rPr>
                <w:sz w:val="20"/>
                <w:szCs w:val="20"/>
              </w:rPr>
              <w:t xml:space="preserve"> </w:t>
            </w:r>
          </w:p>
        </w:tc>
      </w:tr>
    </w:tbl>
    <w:p w14:paraId="08FE6CF5" w14:textId="77777777" w:rsidR="00C128E2" w:rsidRDefault="00C128E2" w:rsidP="006623E7">
      <w:pPr>
        <w:spacing w:before="240"/>
      </w:pPr>
    </w:p>
    <w:p w14:paraId="68B13479" w14:textId="4EBB782E" w:rsidR="006623E7" w:rsidRDefault="006623E7" w:rsidP="006623E7">
      <w:pPr>
        <w:spacing w:before="240"/>
      </w:pPr>
      <w:r>
        <w:t xml:space="preserve">Σημειώνεται ότι το διαμέρισμα όπου λειτουργεί το ΕΔΗΔ ……………………………………. </w:t>
      </w:r>
    </w:p>
    <w:p w14:paraId="7136F5AC" w14:textId="77777777" w:rsidR="006623E7" w:rsidRDefault="006623E7" w:rsidP="006623E7">
      <w:pPr>
        <w:spacing w:before="120"/>
      </w:pPr>
      <w:r>
        <w:t>(ονομασία ΕΔΗΔ) αποτελείται από …………………………………………………………….</w:t>
      </w:r>
    </w:p>
    <w:p w14:paraId="647BC104" w14:textId="77777777" w:rsidR="006623E7" w:rsidRDefault="006623E7" w:rsidP="006623E7">
      <w:pPr>
        <w:spacing w:before="120"/>
      </w:pPr>
      <w:r>
        <w:t>…………………………………………………………………………………………………...</w:t>
      </w:r>
    </w:p>
    <w:p w14:paraId="7AA8A844" w14:textId="77777777" w:rsidR="006623E7" w:rsidRDefault="006623E7" w:rsidP="006623E7">
      <w:pPr>
        <w:spacing w:before="120"/>
      </w:pPr>
      <w:r>
        <w:t>…………………………………………………………………………………………………...</w:t>
      </w:r>
    </w:p>
    <w:p w14:paraId="334C3589" w14:textId="77777777" w:rsidR="006623E7" w:rsidRDefault="006623E7" w:rsidP="006623E7">
      <w:pPr>
        <w:spacing w:before="120"/>
      </w:pPr>
      <w:r>
        <w:t>…………………………………………………………………………………………………...</w:t>
      </w:r>
    </w:p>
    <w:p w14:paraId="0DAE93ED" w14:textId="77777777" w:rsidR="006623E7" w:rsidRDefault="006623E7" w:rsidP="006623E7">
      <w:pPr>
        <w:spacing w:before="120"/>
      </w:pPr>
      <w:r>
        <w:t>…………………………………………………………………………………………………...</w:t>
      </w:r>
    </w:p>
    <w:p w14:paraId="7D6DA5B0" w14:textId="77777777" w:rsidR="006623E7" w:rsidRDefault="006623E7" w:rsidP="006623E7">
      <w:pPr>
        <w:spacing w:before="120"/>
      </w:pPr>
      <w:r>
        <w:t>…………………………………………………………………………………………………...</w:t>
      </w:r>
    </w:p>
    <w:p w14:paraId="727A52C9" w14:textId="77777777" w:rsidR="006623E7" w:rsidRDefault="006623E7" w:rsidP="006623E7">
      <w:pPr>
        <w:spacing w:before="120"/>
      </w:pPr>
      <w:r>
        <w:t>…………………………………………………………………………………………………...</w:t>
      </w:r>
    </w:p>
    <w:p w14:paraId="59C6E0FA" w14:textId="77777777" w:rsidR="006623E7" w:rsidRDefault="006623E7" w:rsidP="006623E7">
      <w:pPr>
        <w:spacing w:before="120"/>
      </w:pPr>
      <w:r>
        <w:t>…………………………………………………………………………………………………...</w:t>
      </w:r>
    </w:p>
    <w:p w14:paraId="3DB1CFAE" w14:textId="77777777" w:rsidR="006623E7" w:rsidRDefault="006623E7" w:rsidP="006623E7">
      <w:pPr>
        <w:spacing w:before="120"/>
      </w:pPr>
      <w:r>
        <w:t>…………………………………………………………………………………………………...</w:t>
      </w:r>
    </w:p>
    <w:p w14:paraId="69791F86" w14:textId="364D046B" w:rsidR="006623E7" w:rsidRDefault="006623E7" w:rsidP="006623E7">
      <w:pPr>
        <w:spacing w:before="120"/>
      </w:pPr>
      <w:r>
        <w:t>(σύντομη περιγραφή ΕΔΗΔ: όροφος, τ.μ.</w:t>
      </w:r>
      <w:r w:rsidR="00BA026F" w:rsidRPr="00BA026F">
        <w:t>,</w:t>
      </w:r>
      <w:r>
        <w:t xml:space="preserve"> χώροι).</w:t>
      </w:r>
    </w:p>
    <w:p w14:paraId="66BB454C" w14:textId="77777777" w:rsidR="006623E7" w:rsidRDefault="006623E7" w:rsidP="006623E7">
      <w:pPr>
        <w:spacing w:before="120"/>
        <w:jc w:val="center"/>
      </w:pPr>
    </w:p>
    <w:p w14:paraId="395E6AD9" w14:textId="77777777" w:rsidR="006623E7" w:rsidRDefault="006623E7" w:rsidP="006623E7">
      <w:pPr>
        <w:spacing w:before="120"/>
        <w:jc w:val="center"/>
      </w:pPr>
    </w:p>
    <w:p w14:paraId="7635D26F" w14:textId="77777777" w:rsidR="006623E7" w:rsidRPr="00F411AD" w:rsidRDefault="006623E7" w:rsidP="006623E7">
      <w:pPr>
        <w:spacing w:before="120"/>
        <w:jc w:val="center"/>
      </w:pPr>
      <w:r w:rsidRPr="00BC3947">
        <w:t>Η/Ο Πολιτικός Μηχανικός (ΠΕ/ΤΕ)/Αρχιτέκτονας Μηχανικός</w:t>
      </w:r>
    </w:p>
    <w:p w14:paraId="09D6D0BB" w14:textId="77777777" w:rsidR="006623E7" w:rsidRPr="00F411AD" w:rsidRDefault="006623E7" w:rsidP="006623E7">
      <w:pPr>
        <w:spacing w:before="120"/>
        <w:jc w:val="center"/>
      </w:pPr>
    </w:p>
    <w:p w14:paraId="111258B3" w14:textId="77777777" w:rsidR="006623E7" w:rsidRDefault="006623E7" w:rsidP="006623E7">
      <w:pPr>
        <w:spacing w:before="120"/>
        <w:jc w:val="center"/>
      </w:pPr>
    </w:p>
    <w:p w14:paraId="07E17870" w14:textId="77777777" w:rsidR="006623E7" w:rsidRPr="00F411AD" w:rsidRDefault="006623E7" w:rsidP="006623E7">
      <w:pPr>
        <w:spacing w:before="120"/>
        <w:jc w:val="center"/>
      </w:pPr>
      <w:r w:rsidRPr="00F411AD">
        <w:t>……………………………………………………. (Υπογραφή &amp; σφραγίδα)</w:t>
      </w:r>
    </w:p>
    <w:p w14:paraId="6FD61702" w14:textId="77777777" w:rsidR="006623E7" w:rsidRPr="00F411AD" w:rsidRDefault="006623E7" w:rsidP="006623E7">
      <w:pPr>
        <w:spacing w:before="120"/>
        <w:jc w:val="center"/>
      </w:pPr>
    </w:p>
    <w:p w14:paraId="033D9C05" w14:textId="77777777" w:rsidR="006623E7" w:rsidRPr="00D72AD9" w:rsidRDefault="006623E7" w:rsidP="006623E7">
      <w:pPr>
        <w:spacing w:before="120"/>
        <w:jc w:val="center"/>
      </w:pPr>
      <w:r>
        <w:t>……..</w:t>
      </w:r>
      <w:r w:rsidRPr="00F411AD">
        <w:t>……………………………………………………. (Ονοματεπώνυμο)</w:t>
      </w:r>
    </w:p>
    <w:p w14:paraId="6D971BB1" w14:textId="77777777" w:rsidR="006623E7" w:rsidRDefault="006623E7" w:rsidP="006623E7">
      <w:pPr>
        <w:pStyle w:val="a3"/>
      </w:pPr>
    </w:p>
    <w:p w14:paraId="590E5820" w14:textId="77777777" w:rsidR="006623E7" w:rsidRDefault="006623E7" w:rsidP="006623E7">
      <w:pPr>
        <w:pStyle w:val="a3"/>
      </w:pPr>
    </w:p>
    <w:p w14:paraId="1657BA17" w14:textId="77777777" w:rsidR="006623E7" w:rsidRDefault="006623E7" w:rsidP="006623E7">
      <w:pPr>
        <w:pStyle w:val="a3"/>
      </w:pPr>
    </w:p>
    <w:p w14:paraId="3E8ABE80" w14:textId="77777777" w:rsidR="006623E7" w:rsidRDefault="006623E7" w:rsidP="006623E7">
      <w:pPr>
        <w:pStyle w:val="a3"/>
      </w:pPr>
    </w:p>
    <w:p w14:paraId="6BBB0C8A" w14:textId="77777777" w:rsidR="006623E7" w:rsidRDefault="006623E7" w:rsidP="006623E7">
      <w:pPr>
        <w:pStyle w:val="a3"/>
      </w:pPr>
    </w:p>
    <w:p w14:paraId="01DCF463" w14:textId="77777777" w:rsidR="006623E7" w:rsidRDefault="006623E7" w:rsidP="006623E7">
      <w:pPr>
        <w:pStyle w:val="a3"/>
      </w:pPr>
    </w:p>
    <w:p w14:paraId="14981CF6" w14:textId="77777777" w:rsidR="006623E7" w:rsidRDefault="006623E7" w:rsidP="006623E7">
      <w:pPr>
        <w:pStyle w:val="a3"/>
      </w:pPr>
    </w:p>
    <w:p w14:paraId="10158C10" w14:textId="77777777" w:rsidR="00703C65" w:rsidRDefault="00703C65" w:rsidP="006623E7"/>
    <w:sectPr w:rsidR="00703C65" w:rsidSect="007D6F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D5BAE"/>
    <w:multiLevelType w:val="hybridMultilevel"/>
    <w:tmpl w:val="D05624F0"/>
    <w:lvl w:ilvl="0" w:tplc="762E2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508ED"/>
    <w:multiLevelType w:val="hybridMultilevel"/>
    <w:tmpl w:val="F292738C"/>
    <w:lvl w:ilvl="0" w:tplc="28E438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4120">
    <w:abstractNumId w:val="0"/>
  </w:num>
  <w:num w:numId="2" w16cid:durableId="245773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E7"/>
    <w:rsid w:val="00032E01"/>
    <w:rsid w:val="0007295C"/>
    <w:rsid w:val="000917D2"/>
    <w:rsid w:val="000E1F9C"/>
    <w:rsid w:val="0016020F"/>
    <w:rsid w:val="00171C2F"/>
    <w:rsid w:val="001E26A7"/>
    <w:rsid w:val="00241B38"/>
    <w:rsid w:val="00294054"/>
    <w:rsid w:val="00300027"/>
    <w:rsid w:val="0040157B"/>
    <w:rsid w:val="00462926"/>
    <w:rsid w:val="00495B50"/>
    <w:rsid w:val="005C60C8"/>
    <w:rsid w:val="006623E7"/>
    <w:rsid w:val="00663500"/>
    <w:rsid w:val="006861EB"/>
    <w:rsid w:val="00703C65"/>
    <w:rsid w:val="007B20AC"/>
    <w:rsid w:val="007B4CD3"/>
    <w:rsid w:val="007D6F14"/>
    <w:rsid w:val="0084273A"/>
    <w:rsid w:val="008667C4"/>
    <w:rsid w:val="008851EA"/>
    <w:rsid w:val="00911B92"/>
    <w:rsid w:val="009D397B"/>
    <w:rsid w:val="009E26B5"/>
    <w:rsid w:val="00A1773E"/>
    <w:rsid w:val="00A762D2"/>
    <w:rsid w:val="00A77967"/>
    <w:rsid w:val="00AD6AF6"/>
    <w:rsid w:val="00B51B35"/>
    <w:rsid w:val="00B84BAB"/>
    <w:rsid w:val="00BA026F"/>
    <w:rsid w:val="00C128E2"/>
    <w:rsid w:val="00C50367"/>
    <w:rsid w:val="00D4677B"/>
    <w:rsid w:val="00D802AD"/>
    <w:rsid w:val="00D97929"/>
    <w:rsid w:val="00E3731F"/>
    <w:rsid w:val="00F27E70"/>
    <w:rsid w:val="00F93AC2"/>
    <w:rsid w:val="00FB595C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3226"/>
  <w15:chartTrackingRefBased/>
  <w15:docId w15:val="{0D7BCD06-3417-40B0-B6FE-2D5DD2B2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3E7"/>
    <w:pPr>
      <w:widowControl w:val="0"/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623E7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6623E7"/>
    <w:rPr>
      <w:rFonts w:ascii="Times New Roman" w:eastAsia="Times New Roman" w:hAnsi="Times New Roman" w:cs="Times New Roman"/>
      <w:sz w:val="24"/>
      <w:szCs w:val="24"/>
      <w:lang w:val="el-GR"/>
    </w:rPr>
  </w:style>
  <w:style w:type="paragraph" w:styleId="a4">
    <w:name w:val="List Paragraph"/>
    <w:basedOn w:val="a"/>
    <w:uiPriority w:val="34"/>
    <w:qFormat/>
    <w:rsid w:val="006623E7"/>
  </w:style>
  <w:style w:type="table" w:styleId="a5">
    <w:name w:val="Table Grid"/>
    <w:basedOn w:val="a1"/>
    <w:uiPriority w:val="39"/>
    <w:rsid w:val="006623E7"/>
    <w:pPr>
      <w:widowControl w:val="0"/>
      <w:autoSpaceDE w:val="0"/>
      <w:autoSpaceDN w:val="0"/>
      <w:spacing w:after="0" w:line="240" w:lineRule="auto"/>
      <w:ind w:firstLine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6F70A5C55D4B54DAE43596AC8EE71AA" ma:contentTypeVersion="16" ma:contentTypeDescription="Δημιουργία νέου εγγράφου" ma:contentTypeScope="" ma:versionID="9e1d486085b6a00910549f4db5944219">
  <xsd:schema xmlns:xsd="http://www.w3.org/2001/XMLSchema" xmlns:xs="http://www.w3.org/2001/XMLSchema" xmlns:p="http://schemas.microsoft.com/office/2006/metadata/properties" xmlns:ns2="49b26545-df96-40b5-a0ca-7f8fb2e35132" xmlns:ns3="025f717c-104f-4dcb-8791-2eb330005896" targetNamespace="http://schemas.microsoft.com/office/2006/metadata/properties" ma:root="true" ma:fieldsID="a09304d12e1dcec0c7da36ef004cdd61" ns2:_="" ns3:_="">
    <xsd:import namespace="49b26545-df96-40b5-a0ca-7f8fb2e35132"/>
    <xsd:import namespace="025f717c-104f-4dcb-8791-2eb330005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26545-df96-40b5-a0ca-7f8fb2e35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1ffcd1c-9fc4-4600-a7bb-478e76d53e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f717c-104f-4dcb-8791-2eb330005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ddfc37-e9f5-403a-b7f0-cd11eb77df5b}" ma:internalName="TaxCatchAll" ma:showField="CatchAllData" ma:web="025f717c-104f-4dcb-8791-2eb330005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5f717c-104f-4dcb-8791-2eb330005896" xsi:nil="true"/>
    <lcf76f155ced4ddcb4097134ff3c332f xmlns="49b26545-df96-40b5-a0ca-7f8fb2e351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AA3DB-18B4-4D1A-87C6-11D3D9D9C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7B249-F567-49F7-9DB9-CCF715075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26545-df96-40b5-a0ca-7f8fb2e35132"/>
    <ds:schemaRef ds:uri="025f717c-104f-4dcb-8791-2eb330005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E87C6A-994A-4A12-BF8D-C69ADE95507F}">
  <ds:schemaRefs>
    <ds:schemaRef ds:uri="http://schemas.microsoft.com/office/2006/metadata/properties"/>
    <ds:schemaRef ds:uri="http://schemas.microsoft.com/office/infopath/2007/PartnerControls"/>
    <ds:schemaRef ds:uri="025f717c-104f-4dcb-8791-2eb330005896"/>
    <ds:schemaRef ds:uri="49b26545-df96-40b5-a0ca-7f8fb2e35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Αναστάσιος  Μπαμπάς</dc:creator>
  <cp:keywords/>
  <dc:description/>
  <cp:lastModifiedBy>Αναστάσιος  Μπαμπάς</cp:lastModifiedBy>
  <cp:revision>3</cp:revision>
  <dcterms:created xsi:type="dcterms:W3CDTF">2023-01-25T15:32:00Z</dcterms:created>
  <dcterms:modified xsi:type="dcterms:W3CDTF">2023-01-26T12:42:00Z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0x01010086F70A5C55D4B54DAE43596AC8EE71AA</vt:lpwstr>
  </property>
</Properties>
</file>