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14A" w:rsidRDefault="00183D5C" w:rsidP="00462442">
      <w:pPr>
        <w:spacing w:after="0"/>
        <w:jc w:val="center"/>
        <w:rPr>
          <w:rFonts w:ascii="Calibri" w:hAnsi="Calibri" w:cs="Calibri"/>
          <w:b/>
        </w:rPr>
      </w:pPr>
      <w:r w:rsidRPr="001D5466">
        <w:rPr>
          <w:rFonts w:ascii="Calibri" w:hAnsi="Calibri" w:cs="Calibri"/>
          <w:b/>
        </w:rPr>
        <w:t>ΦΥΣΙΚΟ ΑΝΤΙΚΕΙΜ</w:t>
      </w:r>
      <w:r w:rsidR="000E20BA" w:rsidRPr="001D5466">
        <w:rPr>
          <w:rFonts w:ascii="Calibri" w:hAnsi="Calibri" w:cs="Calibri"/>
          <w:b/>
        </w:rPr>
        <w:t>ΕΝΟ ΠΡΟΜΗΘΕΙΑΣ «</w:t>
      </w:r>
      <w:r w:rsidR="00462442">
        <w:rPr>
          <w:rFonts w:ascii="Calibri" w:hAnsi="Calibri" w:cs="Calibri"/>
          <w:b/>
        </w:rPr>
        <w:t>ΦΑΡΜΑΚΑ ΚΑΙ ΠΑΡΑΦΑΡΜΑΚΑ</w:t>
      </w:r>
      <w:r w:rsidR="000E20BA" w:rsidRPr="001D5466">
        <w:rPr>
          <w:rFonts w:ascii="Calibri" w:hAnsi="Calibri" w:cs="Calibri"/>
          <w:b/>
        </w:rPr>
        <w:t xml:space="preserve"> </w:t>
      </w:r>
      <w:r w:rsidRPr="001D5466">
        <w:rPr>
          <w:rFonts w:ascii="Calibri" w:hAnsi="Calibri" w:cs="Calibri"/>
          <w:b/>
        </w:rPr>
        <w:t>ΓΙΑ ΤΙΣ ΔΟΜΕΣ ΦΙΛΟΞΕΝΙΑΣ ΑΣΥΝΟΔΕΥΤΩΝ ΑΝΗΛΙΚΩΝ ΤΗΣ ΑΡΣΙΣ ΚΟΙΝΩΝΙΚΗ ΟΡΓΑΝΩΣΗ ΥΠΟΣΤΗΡΙΞΗΣ ΝΕΩΝ»</w:t>
      </w:r>
    </w:p>
    <w:p w:rsidR="00010444" w:rsidRPr="00010444" w:rsidRDefault="00010444" w:rsidP="00010444">
      <w:pPr>
        <w:spacing w:after="0"/>
        <w:jc w:val="both"/>
        <w:rPr>
          <w:rFonts w:ascii="Calibri" w:hAnsi="Calibri" w:cs="Calibri"/>
          <w:b/>
        </w:rPr>
      </w:pPr>
      <w:r w:rsidRPr="00010444">
        <w:rPr>
          <w:rFonts w:ascii="Calibri" w:hAnsi="Calibri" w:cs="Calibri"/>
          <w:b/>
          <w:u w:val="single"/>
        </w:rPr>
        <w:t>Σ</w:t>
      </w:r>
      <w:r>
        <w:rPr>
          <w:rFonts w:ascii="Calibri" w:hAnsi="Calibri" w:cs="Calibri"/>
          <w:b/>
          <w:u w:val="single"/>
        </w:rPr>
        <w:t>ημεί</w:t>
      </w:r>
      <w:r w:rsidRPr="00010444">
        <w:rPr>
          <w:rFonts w:ascii="Calibri" w:hAnsi="Calibri" w:cs="Calibri"/>
          <w:b/>
          <w:u w:val="single"/>
        </w:rPr>
        <w:t>ωση :</w:t>
      </w:r>
      <w:r w:rsidRPr="00010444">
        <w:rPr>
          <w:rFonts w:ascii="Calibri" w:hAnsi="Calibri" w:cs="Calibri"/>
        </w:rPr>
        <w:t xml:space="preserve"> </w:t>
      </w:r>
      <w:r w:rsidRPr="00010444">
        <w:rPr>
          <w:rFonts w:ascii="Calibri" w:hAnsi="Calibri" w:cs="Calibri"/>
          <w:b/>
        </w:rPr>
        <w:t xml:space="preserve">Η αναφορά της εμπορικής ονομασίας των ειδών, σε καμία περίπτωση δεν αποτελεί κριτήριο αποκλεισμού άλλης προσφορά με είδη άλλης εμπορικής ονομασίας. Η αναφορά γίνεται προς διευκόλυνση των ενδιαφερομένων για την ορθή κατανόηση των απαιτήσεων. Σε περίπτωση προσφοράς άλλης εμπορικής ονομασίας (μάρκας) είδους από αυτή που αναγράφεται, τότε θα πρέπει στην οικονομική προσφορά αλλά και στη τεχνική προσφορά να αναγράφεται ο τύπος και η εμπορική ονομασία του είδους που προσφέρεται και να περιγράφεται αναλυτικά το είδος στη τεχνική περιγραφή.  </w:t>
      </w:r>
    </w:p>
    <w:p w:rsidR="00010444" w:rsidRPr="00010444" w:rsidRDefault="00010444" w:rsidP="00010444">
      <w:pPr>
        <w:jc w:val="center"/>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096"/>
        <w:gridCol w:w="1246"/>
      </w:tblGrid>
      <w:tr w:rsidR="006D61E7" w:rsidRPr="001D5466" w:rsidTr="00A62961">
        <w:trPr>
          <w:trHeight w:val="301"/>
          <w:jc w:val="center"/>
        </w:trPr>
        <w:tc>
          <w:tcPr>
            <w:tcW w:w="0" w:type="auto"/>
            <w:vAlign w:val="center"/>
          </w:tcPr>
          <w:p w:rsidR="006D61E7" w:rsidRPr="001D5466" w:rsidRDefault="006D61E7" w:rsidP="00A62961">
            <w:pPr>
              <w:tabs>
                <w:tab w:val="left" w:pos="1335"/>
              </w:tabs>
              <w:spacing w:after="0"/>
              <w:jc w:val="center"/>
              <w:rPr>
                <w:rFonts w:ascii="Calibri" w:hAnsi="Calibri" w:cs="Calibri"/>
                <w:bCs/>
              </w:rPr>
            </w:pPr>
            <w:r w:rsidRPr="001D5466">
              <w:rPr>
                <w:rFonts w:ascii="Calibri" w:hAnsi="Calibri" w:cs="Calibri"/>
                <w:b/>
                <w:bCs/>
              </w:rPr>
              <w:t>ΤΜΗΜΑ 1 (ΩΡΑΙΟΚΑΣΤΡΟ ΘΕΣΣΑΛΟΝΙΚΗΣ)</w:t>
            </w:r>
          </w:p>
        </w:tc>
        <w:tc>
          <w:tcPr>
            <w:tcW w:w="0" w:type="auto"/>
            <w:vAlign w:val="center"/>
          </w:tcPr>
          <w:p w:rsidR="006D61E7" w:rsidRPr="001D5466" w:rsidRDefault="006D61E7" w:rsidP="00A62961">
            <w:pPr>
              <w:tabs>
                <w:tab w:val="left" w:pos="1335"/>
              </w:tabs>
              <w:spacing w:after="0"/>
              <w:jc w:val="center"/>
              <w:rPr>
                <w:rFonts w:ascii="Calibri" w:hAnsi="Calibri" w:cs="Calibri"/>
                <w:b/>
                <w:bCs/>
              </w:rPr>
            </w:pPr>
            <w:r w:rsidRPr="001D5466">
              <w:rPr>
                <w:rFonts w:ascii="Calibri" w:hAnsi="Calibri" w:cs="Calibri"/>
                <w:b/>
                <w:bCs/>
              </w:rPr>
              <w:t>ΜΟΝΑΔΑ</w:t>
            </w:r>
          </w:p>
        </w:tc>
        <w:tc>
          <w:tcPr>
            <w:tcW w:w="0" w:type="auto"/>
            <w:vAlign w:val="center"/>
          </w:tcPr>
          <w:p w:rsidR="006D61E7" w:rsidRPr="001D5466" w:rsidRDefault="006D61E7" w:rsidP="00A62961">
            <w:pPr>
              <w:tabs>
                <w:tab w:val="left" w:pos="1335"/>
              </w:tabs>
              <w:spacing w:after="0"/>
              <w:jc w:val="center"/>
              <w:rPr>
                <w:rFonts w:ascii="Calibri" w:hAnsi="Calibri" w:cs="Calibri"/>
                <w:b/>
                <w:bCs/>
              </w:rPr>
            </w:pPr>
            <w:r w:rsidRPr="001D5466">
              <w:rPr>
                <w:rFonts w:ascii="Calibri" w:hAnsi="Calibri" w:cs="Calibri"/>
                <w:b/>
                <w:bCs/>
              </w:rPr>
              <w:t>ΠΟΣΟΤΗΤΑ</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Αμπούλες φυσιολογικού ορού 5ml (30)</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1</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Αναλγητικά και αντιπυρετικά δισκία παρακεταμόλης τύπου Panadol extra</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Αναλγητικά και αντιπυρετικά δισκία τύπου Depon 500mg/tab</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20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Αντιπυρετικά δισκία παρακεταμόλης τύπου Panadol cold and flu</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20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Αντισηπτικό χεριών τύπου Protect gel 600ml</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20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Αυτοκόλλητα επιθέματα 10 x 8</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15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Βαμβάκι 100gr</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20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Βιταμίνες C αναβράζων</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15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Γάντια μιας χρήσης εξεταστικά 100τμχ(medium)</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2</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Διάλυμα ιωδίου τύπου Betadine 240 ml</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12</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Δισκία τύπου algofren f.c.tab 400mg/tab btx20 (blist 2x10)</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6</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Δισκία τύπου algofren f.c.tab 600mg/tab btx20 (blist 2x10)</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4</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Δισκία τύπου Buscopan 10mg</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A62961" w:rsidRDefault="00A62961" w:rsidP="00A62961">
            <w:pPr>
              <w:spacing w:after="0"/>
              <w:jc w:val="center"/>
              <w:rPr>
                <w:lang w:val="en-US"/>
              </w:rPr>
            </w:pPr>
            <w:r w:rsidRPr="00416CD3">
              <w:t>Δισκία</w:t>
            </w:r>
            <w:r w:rsidRPr="00A62961">
              <w:rPr>
                <w:lang w:val="en-US"/>
              </w:rPr>
              <w:t xml:space="preserve"> </w:t>
            </w:r>
            <w:r w:rsidRPr="00416CD3">
              <w:t>τύπου</w:t>
            </w:r>
            <w:r w:rsidRPr="00A62961">
              <w:rPr>
                <w:lang w:val="en-US"/>
              </w:rPr>
              <w:t xml:space="preserve"> imodium caps 2mg/cap btx18 (blister 3x6)</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Δισκία τύπου lumaren 150mg</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4</w:t>
            </w:r>
          </w:p>
        </w:tc>
      </w:tr>
      <w:tr w:rsidR="00A62961" w:rsidRPr="001D5466" w:rsidTr="00A62961">
        <w:trPr>
          <w:jc w:val="center"/>
        </w:trPr>
        <w:tc>
          <w:tcPr>
            <w:tcW w:w="0" w:type="auto"/>
            <w:vAlign w:val="center"/>
          </w:tcPr>
          <w:p w:rsidR="00A62961" w:rsidRPr="00A62961" w:rsidRDefault="00A62961" w:rsidP="00A62961">
            <w:pPr>
              <w:spacing w:after="0"/>
              <w:jc w:val="center"/>
              <w:rPr>
                <w:lang w:val="en-US"/>
              </w:rPr>
            </w:pPr>
            <w:r w:rsidRPr="00416CD3">
              <w:t>Δισκία</w:t>
            </w:r>
            <w:r w:rsidRPr="00A62961">
              <w:rPr>
                <w:lang w:val="en-US"/>
              </w:rPr>
              <w:t xml:space="preserve"> </w:t>
            </w:r>
            <w:r w:rsidRPr="00416CD3">
              <w:t>τύπου</w:t>
            </w:r>
            <w:r w:rsidRPr="00A62961">
              <w:rPr>
                <w:lang w:val="en-US"/>
              </w:rPr>
              <w:t xml:space="preserve"> simeco mint flavour (25+282+85)mg/tab btx60 (foist 6x10)</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2</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Δισκία τύπου Voltaren 50mg</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Ελαστικοί επίδεσμοι 15 x 4,50</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20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Ελαστικοί επίδεσμοι 8 x 4,50</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30</w:t>
            </w:r>
          </w:p>
        </w:tc>
      </w:tr>
      <w:tr w:rsidR="00A62961" w:rsidRPr="001D5466" w:rsidTr="00A62961">
        <w:trPr>
          <w:jc w:val="center"/>
        </w:trPr>
        <w:tc>
          <w:tcPr>
            <w:tcW w:w="0" w:type="auto"/>
            <w:vAlign w:val="center"/>
          </w:tcPr>
          <w:p w:rsidR="00A62961" w:rsidRPr="00A62961" w:rsidRDefault="00A62961" w:rsidP="00A62961">
            <w:pPr>
              <w:spacing w:after="0"/>
              <w:jc w:val="center"/>
              <w:rPr>
                <w:lang w:val="en-US"/>
              </w:rPr>
            </w:pPr>
            <w:r w:rsidRPr="00416CD3">
              <w:t>Επιθέματα</w:t>
            </w:r>
            <w:r w:rsidRPr="00A62961">
              <w:rPr>
                <w:lang w:val="en-US"/>
              </w:rPr>
              <w:t xml:space="preserve"> </w:t>
            </w:r>
            <w:r w:rsidRPr="00416CD3">
              <w:t>τύπου</w:t>
            </w:r>
            <w:r w:rsidRPr="00A62961">
              <w:rPr>
                <w:lang w:val="en-US"/>
              </w:rPr>
              <w:t xml:space="preserve"> hansaplast universal 40 strips</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6</w:t>
            </w:r>
          </w:p>
        </w:tc>
      </w:tr>
      <w:tr w:rsidR="00A62961" w:rsidRPr="001D5466" w:rsidTr="00A62961">
        <w:trPr>
          <w:jc w:val="center"/>
        </w:trPr>
        <w:tc>
          <w:tcPr>
            <w:tcW w:w="0" w:type="auto"/>
            <w:vAlign w:val="center"/>
          </w:tcPr>
          <w:p w:rsidR="00A62961" w:rsidRPr="00A62961" w:rsidRDefault="00A62961" w:rsidP="00A62961">
            <w:pPr>
              <w:spacing w:after="0"/>
              <w:jc w:val="center"/>
              <w:rPr>
                <w:lang w:val="en-US"/>
              </w:rPr>
            </w:pPr>
            <w:r w:rsidRPr="00416CD3">
              <w:t>Καραμέλες</w:t>
            </w:r>
            <w:r w:rsidRPr="00A62961">
              <w:rPr>
                <w:lang w:val="en-US"/>
              </w:rPr>
              <w:t xml:space="preserve"> </w:t>
            </w:r>
            <w:r w:rsidRPr="00416CD3">
              <w:t>τύπου</w:t>
            </w:r>
            <w:r w:rsidRPr="00A62961">
              <w:rPr>
                <w:lang w:val="en-US"/>
              </w:rPr>
              <w:t xml:space="preserve"> Strepsils Honey and Lemon</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10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Κρέμα αντιμυκητισιακή τύπου daktarin cream 2% w/w tubx30g</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4</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Κρέμα κατά των εγκαυμάτων τύπου flogo calm cream 50ml</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2</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Κρέμα τύπου voltaren emulgel 1% w/w tub (alu) x 100 gr</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8</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Κρέμα τύπου zovirax cream 5% (w/w) tub x 10 g</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10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Κρέμα χεριών ενυδατική τύπου Neutrogena</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10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lastRenderedPageBreak/>
              <w:t>Μυοχαλαρωτικά δισκία τύπου Norgesic</w:t>
            </w:r>
          </w:p>
        </w:tc>
        <w:tc>
          <w:tcPr>
            <w:tcW w:w="0" w:type="auto"/>
            <w:vAlign w:val="center"/>
          </w:tcPr>
          <w:p w:rsidR="00A62961" w:rsidRPr="00416CD3" w:rsidRDefault="00A62961" w:rsidP="00A62961">
            <w:pPr>
              <w:spacing w:after="0"/>
              <w:jc w:val="center"/>
            </w:pPr>
            <w:r w:rsidRPr="00416CD3">
              <w:t>Συσκ.</w:t>
            </w:r>
          </w:p>
        </w:tc>
        <w:tc>
          <w:tcPr>
            <w:tcW w:w="0" w:type="auto"/>
            <w:vAlign w:val="center"/>
          </w:tcPr>
          <w:p w:rsidR="00A62961" w:rsidRPr="00416CD3" w:rsidRDefault="00A62961" w:rsidP="00A62961">
            <w:pPr>
              <w:spacing w:after="0"/>
              <w:jc w:val="center"/>
            </w:pPr>
            <w:r w:rsidRPr="00416CD3">
              <w:t>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Οινόπνευμα φαρμακευτικό</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Οξυζενέ 500ml</w:t>
            </w:r>
          </w:p>
        </w:tc>
        <w:tc>
          <w:tcPr>
            <w:tcW w:w="0" w:type="auto"/>
            <w:vAlign w:val="center"/>
          </w:tcPr>
          <w:p w:rsidR="00A62961" w:rsidRPr="00416CD3" w:rsidRDefault="00A62961" w:rsidP="00A62961">
            <w:pPr>
              <w:spacing w:after="0"/>
              <w:jc w:val="center"/>
            </w:pPr>
            <w:r w:rsidRPr="00416CD3">
              <w:t>TMX</w:t>
            </w:r>
          </w:p>
        </w:tc>
        <w:tc>
          <w:tcPr>
            <w:tcW w:w="0" w:type="auto"/>
            <w:vAlign w:val="center"/>
          </w:tcPr>
          <w:p w:rsidR="00A62961" w:rsidRPr="00416CD3" w:rsidRDefault="00A62961" w:rsidP="00A62961">
            <w:pPr>
              <w:spacing w:after="0"/>
              <w:jc w:val="center"/>
            </w:pPr>
            <w:r w:rsidRPr="00416CD3">
              <w:t>2</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Οφθαλμικές σταγόνες τύπου Livostin eye drops</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Οφθαλμικές σταγόνες τύπου Τobrex</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Παυσίπονο έμπλαστρο για οσφυαλγίες και πόνους μυών (τουλάχιστον 12,7 cm x 6,8 cm) τύπου Λέοντος</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Σαμπουάν ξηροδερμίας τύπου Αpivita</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Σπρέι ρινικό τύπου Livostin</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3</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Σπρέι ρινικό τύπου Otrivin</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Στικ περιποίησης χειλιών τύπου Liposan</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15</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Ταινίες στερέωσης πλαστικές</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8</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Τζελ τύπου fenistil gel.ext.us 0,1% (w/w) btx30 g</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10</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Υγρό Σαπούνι Καθαρισμού Προσώπου για την ακμή 200ml  (τύπου avene)</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Pr="00416CD3" w:rsidRDefault="00A62961" w:rsidP="00A62961">
            <w:pPr>
              <w:spacing w:after="0"/>
              <w:jc w:val="center"/>
            </w:pPr>
            <w:r w:rsidRPr="00416CD3">
              <w:t>2</w:t>
            </w:r>
          </w:p>
        </w:tc>
      </w:tr>
      <w:tr w:rsidR="00A62961" w:rsidRPr="001D5466" w:rsidTr="00A62961">
        <w:trPr>
          <w:jc w:val="center"/>
        </w:trPr>
        <w:tc>
          <w:tcPr>
            <w:tcW w:w="0" w:type="auto"/>
            <w:vAlign w:val="center"/>
          </w:tcPr>
          <w:p w:rsidR="00A62961" w:rsidRPr="00416CD3" w:rsidRDefault="00A62961" w:rsidP="00A62961">
            <w:pPr>
              <w:spacing w:after="0"/>
              <w:jc w:val="center"/>
            </w:pPr>
            <w:r w:rsidRPr="00416CD3">
              <w:t>Ψυκτικό spray (τραυματισμών)</w:t>
            </w:r>
          </w:p>
        </w:tc>
        <w:tc>
          <w:tcPr>
            <w:tcW w:w="0" w:type="auto"/>
            <w:vAlign w:val="center"/>
          </w:tcPr>
          <w:p w:rsidR="00A62961" w:rsidRPr="00416CD3" w:rsidRDefault="00A62961" w:rsidP="00A62961">
            <w:pPr>
              <w:spacing w:after="0"/>
              <w:jc w:val="center"/>
            </w:pPr>
            <w:r w:rsidRPr="00416CD3">
              <w:t>ΤΜΧ</w:t>
            </w:r>
          </w:p>
        </w:tc>
        <w:tc>
          <w:tcPr>
            <w:tcW w:w="0" w:type="auto"/>
            <w:vAlign w:val="center"/>
          </w:tcPr>
          <w:p w:rsidR="00A62961" w:rsidRDefault="00A62961" w:rsidP="00A62961">
            <w:pPr>
              <w:spacing w:after="0"/>
              <w:jc w:val="center"/>
            </w:pPr>
            <w:r w:rsidRPr="00416CD3">
              <w:t>5</w:t>
            </w:r>
          </w:p>
        </w:tc>
      </w:tr>
    </w:tbl>
    <w:p w:rsidR="00992683" w:rsidRDefault="00992683" w:rsidP="006471FB">
      <w:pPr>
        <w:tabs>
          <w:tab w:val="left" w:pos="1335"/>
        </w:tabs>
        <w:jc w:val="center"/>
        <w:rPr>
          <w:rFonts w:ascii="Calibri" w:hAnsi="Calibri" w:cs="Calibri"/>
          <w:b/>
        </w:rPr>
      </w:pPr>
    </w:p>
    <w:tbl>
      <w:tblPr>
        <w:tblStyle w:val="a6"/>
        <w:tblW w:w="5000" w:type="pct"/>
        <w:jc w:val="center"/>
        <w:shd w:val="clear" w:color="auto" w:fill="FFFFFF" w:themeFill="background1"/>
        <w:tblLook w:val="04A0" w:firstRow="1" w:lastRow="0" w:firstColumn="1" w:lastColumn="0" w:noHBand="0" w:noVBand="1"/>
      </w:tblPr>
      <w:tblGrid>
        <w:gridCol w:w="5949"/>
        <w:gridCol w:w="1096"/>
        <w:gridCol w:w="1246"/>
      </w:tblGrid>
      <w:tr w:rsidR="006D61E7" w:rsidRPr="001D5466" w:rsidTr="00F50F6D">
        <w:trPr>
          <w:trHeight w:val="20"/>
          <w:jc w:val="center"/>
        </w:trPr>
        <w:tc>
          <w:tcPr>
            <w:tcW w:w="3588" w:type="pct"/>
            <w:shd w:val="clear" w:color="auto" w:fill="FFFFFF" w:themeFill="background1"/>
            <w:vAlign w:val="center"/>
          </w:tcPr>
          <w:p w:rsidR="006D61E7" w:rsidRPr="001D5466" w:rsidRDefault="006D61E7" w:rsidP="00F50F6D">
            <w:pPr>
              <w:tabs>
                <w:tab w:val="left" w:pos="1335"/>
              </w:tabs>
              <w:spacing w:line="276" w:lineRule="auto"/>
              <w:jc w:val="center"/>
              <w:rPr>
                <w:rFonts w:ascii="Calibri" w:hAnsi="Calibri" w:cs="Calibri"/>
                <w:b/>
                <w:bCs/>
              </w:rPr>
            </w:pPr>
            <w:r w:rsidRPr="001D5466">
              <w:rPr>
                <w:rFonts w:ascii="Calibri" w:hAnsi="Calibri" w:cs="Calibri"/>
                <w:b/>
                <w:bCs/>
              </w:rPr>
              <w:t>ΤΜΗΜΑ 2 (ΤΑΓΑΡΑΔΕΣ ΘΕΣΣΑΛΟΝΙΚΗΣ)</w:t>
            </w:r>
          </w:p>
        </w:tc>
        <w:tc>
          <w:tcPr>
            <w:tcW w:w="661" w:type="pct"/>
            <w:shd w:val="clear" w:color="auto" w:fill="FFFFFF" w:themeFill="background1"/>
            <w:vAlign w:val="center"/>
          </w:tcPr>
          <w:p w:rsidR="006D61E7" w:rsidRPr="001D5466" w:rsidRDefault="006D61E7" w:rsidP="00F50F6D">
            <w:pPr>
              <w:tabs>
                <w:tab w:val="left" w:pos="1335"/>
              </w:tabs>
              <w:spacing w:line="276" w:lineRule="auto"/>
              <w:jc w:val="center"/>
              <w:rPr>
                <w:rFonts w:ascii="Calibri" w:hAnsi="Calibri" w:cs="Calibri"/>
                <w:b/>
              </w:rPr>
            </w:pPr>
            <w:r w:rsidRPr="001D5466">
              <w:rPr>
                <w:rFonts w:ascii="Calibri" w:hAnsi="Calibri" w:cs="Calibri"/>
                <w:b/>
              </w:rPr>
              <w:t>ΜΟΝΑΔΑ</w:t>
            </w:r>
          </w:p>
        </w:tc>
        <w:tc>
          <w:tcPr>
            <w:tcW w:w="751" w:type="pct"/>
            <w:tcBorders>
              <w:top w:val="single" w:sz="4" w:space="0" w:color="auto"/>
              <w:left w:val="nil"/>
              <w:bottom w:val="single" w:sz="8" w:space="0" w:color="auto"/>
              <w:right w:val="single" w:sz="8" w:space="0" w:color="auto"/>
            </w:tcBorders>
            <w:shd w:val="clear" w:color="auto" w:fill="FFFFFF" w:themeFill="background1"/>
            <w:vAlign w:val="center"/>
          </w:tcPr>
          <w:p w:rsidR="006D61E7" w:rsidRPr="001D5466" w:rsidRDefault="006D61E7" w:rsidP="00F50F6D">
            <w:pPr>
              <w:tabs>
                <w:tab w:val="left" w:pos="1335"/>
              </w:tabs>
              <w:spacing w:line="276" w:lineRule="auto"/>
              <w:jc w:val="center"/>
              <w:rPr>
                <w:rFonts w:ascii="Calibri" w:hAnsi="Calibri" w:cs="Calibri"/>
                <w:b/>
              </w:rPr>
            </w:pPr>
            <w:r w:rsidRPr="001D5466">
              <w:rPr>
                <w:rFonts w:ascii="Calibri" w:hAnsi="Calibri" w:cs="Calibri"/>
                <w:b/>
              </w:rPr>
              <w:t>ΠΟΣΟΤΗΤΑ</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Αναλγητικά και αντιπυρετικά δισκία παρακεταμόλης τύπου Panadol extra</w:t>
            </w:r>
          </w:p>
        </w:tc>
        <w:tc>
          <w:tcPr>
            <w:tcW w:w="661" w:type="pct"/>
            <w:shd w:val="clear" w:color="auto" w:fill="FFFFFF" w:themeFill="background1"/>
            <w:vAlign w:val="center"/>
          </w:tcPr>
          <w:p w:rsidR="00F50F6D" w:rsidRPr="00943C26" w:rsidRDefault="00F50F6D" w:rsidP="00F50F6D">
            <w:pPr>
              <w:jc w:val="center"/>
            </w:pPr>
            <w:r w:rsidRPr="00943C26">
              <w:t>Συσκ.</w:t>
            </w:r>
          </w:p>
        </w:tc>
        <w:tc>
          <w:tcPr>
            <w:tcW w:w="751" w:type="pct"/>
            <w:tcBorders>
              <w:top w:val="nil"/>
              <w:left w:val="nil"/>
              <w:bottom w:val="single" w:sz="8" w:space="0" w:color="auto"/>
              <w:right w:val="single" w:sz="8" w:space="0" w:color="auto"/>
            </w:tcBorders>
            <w:shd w:val="clear" w:color="auto" w:fill="FFFFFF" w:themeFill="background1"/>
            <w:vAlign w:val="center"/>
          </w:tcPr>
          <w:p w:rsidR="00F50F6D" w:rsidRPr="00943C26" w:rsidRDefault="00F50F6D" w:rsidP="00F50F6D">
            <w:pPr>
              <w:jc w:val="center"/>
            </w:pPr>
            <w:r w:rsidRPr="00943C26">
              <w:t>20</w:t>
            </w:r>
          </w:p>
        </w:tc>
      </w:tr>
      <w:tr w:rsidR="00F50F6D" w:rsidRPr="001D5466" w:rsidTr="00F50F6D">
        <w:trPr>
          <w:trHeight w:val="389"/>
          <w:jc w:val="center"/>
        </w:trPr>
        <w:tc>
          <w:tcPr>
            <w:tcW w:w="3588" w:type="pct"/>
            <w:shd w:val="clear" w:color="auto" w:fill="FFFFFF" w:themeFill="background1"/>
            <w:vAlign w:val="center"/>
          </w:tcPr>
          <w:p w:rsidR="00F50F6D" w:rsidRPr="00943C26" w:rsidRDefault="00F50F6D" w:rsidP="00F50F6D">
            <w:pPr>
              <w:jc w:val="center"/>
            </w:pPr>
            <w:r w:rsidRPr="00943C26">
              <w:t>Αναλγητικά και αντιπυρετικά δισκία τύπου Depon 500mg/tab</w:t>
            </w:r>
          </w:p>
        </w:tc>
        <w:tc>
          <w:tcPr>
            <w:tcW w:w="661" w:type="pct"/>
            <w:shd w:val="clear" w:color="auto" w:fill="FFFFFF" w:themeFill="background1"/>
            <w:vAlign w:val="center"/>
          </w:tcPr>
          <w:p w:rsidR="00F50F6D" w:rsidRPr="00943C26" w:rsidRDefault="00F50F6D" w:rsidP="00F50F6D">
            <w:pPr>
              <w:jc w:val="center"/>
            </w:pPr>
            <w:r w:rsidRPr="00943C26">
              <w:t>Συσκ.</w:t>
            </w:r>
          </w:p>
        </w:tc>
        <w:tc>
          <w:tcPr>
            <w:tcW w:w="751" w:type="pct"/>
            <w:tcBorders>
              <w:top w:val="nil"/>
              <w:left w:val="nil"/>
              <w:bottom w:val="single" w:sz="8" w:space="0" w:color="auto"/>
              <w:right w:val="single" w:sz="8" w:space="0" w:color="auto"/>
            </w:tcBorders>
            <w:shd w:val="clear" w:color="auto" w:fill="FFFFFF" w:themeFill="background1"/>
            <w:vAlign w:val="center"/>
          </w:tcPr>
          <w:p w:rsidR="00F50F6D" w:rsidRPr="00943C26" w:rsidRDefault="00F50F6D" w:rsidP="00F50F6D">
            <w:pPr>
              <w:jc w:val="center"/>
            </w:pPr>
            <w:r w:rsidRPr="00943C26">
              <w:t>30</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Αντιπυρετικά δισκία παρακεταμόλης τύπου Panadol cold and flu</w:t>
            </w:r>
          </w:p>
        </w:tc>
        <w:tc>
          <w:tcPr>
            <w:tcW w:w="661" w:type="pct"/>
            <w:shd w:val="clear" w:color="auto" w:fill="FFFFFF" w:themeFill="background1"/>
            <w:vAlign w:val="center"/>
          </w:tcPr>
          <w:p w:rsidR="00F50F6D" w:rsidRPr="00943C26" w:rsidRDefault="00F50F6D" w:rsidP="00F50F6D">
            <w:pPr>
              <w:jc w:val="center"/>
            </w:pPr>
            <w:r w:rsidRPr="00943C26">
              <w:t>Συσκ.</w:t>
            </w:r>
          </w:p>
        </w:tc>
        <w:tc>
          <w:tcPr>
            <w:tcW w:w="751" w:type="pct"/>
            <w:tcBorders>
              <w:top w:val="nil"/>
              <w:left w:val="nil"/>
              <w:bottom w:val="single" w:sz="8" w:space="0" w:color="auto"/>
              <w:right w:val="single" w:sz="8" w:space="0" w:color="auto"/>
            </w:tcBorders>
            <w:shd w:val="clear" w:color="auto" w:fill="FFFFFF" w:themeFill="background1"/>
            <w:vAlign w:val="center"/>
          </w:tcPr>
          <w:p w:rsidR="00F50F6D" w:rsidRPr="00943C26" w:rsidRDefault="00F50F6D" w:rsidP="00F50F6D">
            <w:pPr>
              <w:jc w:val="center"/>
            </w:pPr>
            <w:r w:rsidRPr="00943C26">
              <w:t>7</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Αντιφλεγμονώδη και αντιρρευματικά δισκία τύπου Nurofen (400mg μαλακές κάψουλες)</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5</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Αποστειρωμένος Φυσιολογικός Ορός σε αμπούλες των 5ml πακέτο των 60τμχ (τύπου clinofar)</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3</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Αυτοκόλλητο σταθεροποίησης επιδέσμων σε ρολό (τύπου enorope 2,5cm)</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15</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Γάζες μεσαίες αποστειρωμένες (17 x 30 cm)</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15</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Γάντια μιας χρήσης 100τμχ (s+m+l)</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45</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Γάντια μιας χρήσης νιτριλίου 100τμχ απουδράριστρα (m+l)</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10</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Διάλυμα ιωδίου τύπου Betadine 240 ml</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2</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Δισκία τύπου algofren f.c.tab 400mg/tab btx20 (blist 2x10)</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Δισκία τύπου algofren f.c.tab 600mg/tab btx20 (blist 2x10)</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Δισκία τύπου maalox plus 425 mg</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2</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Ελαστικοί επίδεσμοι μεσαίοι (12 x 4,5 cm)</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40</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Ελαστικοί επίδεσμοι μεσαίοι (8 x 4,5 cm)</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40</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Ενυδατικό μπάλμ χειλιών 5ml (σε μορφή στικ) τύπου Korres</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35</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Επιθέματα τύπου hansaplast, (αδιάβροχα, διαφόρου μεγέθους σε συσκευασία τουλάχιστον 40τμχ)</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30</w:t>
            </w:r>
          </w:p>
        </w:tc>
      </w:tr>
      <w:tr w:rsidR="00F50F6D" w:rsidRPr="001D5466" w:rsidTr="00F50F6D">
        <w:trPr>
          <w:trHeight w:val="145"/>
          <w:jc w:val="center"/>
        </w:trPr>
        <w:tc>
          <w:tcPr>
            <w:tcW w:w="3588" w:type="pct"/>
            <w:shd w:val="clear" w:color="auto" w:fill="FFFFFF" w:themeFill="background1"/>
            <w:vAlign w:val="center"/>
          </w:tcPr>
          <w:p w:rsidR="00F50F6D" w:rsidRPr="00943C26" w:rsidRDefault="00F50F6D" w:rsidP="00F50F6D">
            <w:pPr>
              <w:jc w:val="center"/>
            </w:pPr>
            <w:r w:rsidRPr="00943C26">
              <w:t>Καραμέλες για το λαιμό πακέτο 20τμχ (τύπου Bisoral)</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10</w:t>
            </w:r>
          </w:p>
        </w:tc>
      </w:tr>
      <w:tr w:rsidR="00F50F6D" w:rsidRPr="001D5466" w:rsidTr="00F50F6D">
        <w:trPr>
          <w:trHeight w:val="20"/>
          <w:jc w:val="center"/>
        </w:trPr>
        <w:tc>
          <w:tcPr>
            <w:tcW w:w="3588" w:type="pct"/>
            <w:shd w:val="clear" w:color="auto" w:fill="FFFFFF" w:themeFill="background1"/>
            <w:vAlign w:val="center"/>
          </w:tcPr>
          <w:p w:rsidR="00F50F6D" w:rsidRPr="00F50F6D" w:rsidRDefault="00F50F6D" w:rsidP="00F50F6D">
            <w:pPr>
              <w:jc w:val="center"/>
              <w:rPr>
                <w:lang w:val="en-US"/>
              </w:rPr>
            </w:pPr>
            <w:r w:rsidRPr="00943C26">
              <w:t>Καραμέλες</w:t>
            </w:r>
            <w:r w:rsidRPr="00F50F6D">
              <w:rPr>
                <w:lang w:val="en-US"/>
              </w:rPr>
              <w:t xml:space="preserve"> </w:t>
            </w:r>
            <w:r w:rsidRPr="00943C26">
              <w:t>τύπου</w:t>
            </w:r>
            <w:r w:rsidRPr="00F50F6D">
              <w:rPr>
                <w:lang w:val="en-US"/>
              </w:rPr>
              <w:t xml:space="preserve"> strepsils honey and lemon</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15</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Κρέμα αντιμυκητισιακή τύπου daktarin cream 2% w/w tubx30g</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2</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lastRenderedPageBreak/>
              <w:t>Κρέμα εγκαυμάτων τύπου jalplast (σωληνάριο)</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Κρέμα τύπου counterpain</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2</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Κρέμα τύπου panthenol 100gr</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w:t>
            </w:r>
          </w:p>
        </w:tc>
      </w:tr>
      <w:tr w:rsidR="00F50F6D" w:rsidRPr="001D5466" w:rsidTr="00F50F6D">
        <w:trPr>
          <w:trHeight w:val="20"/>
          <w:jc w:val="center"/>
        </w:trPr>
        <w:tc>
          <w:tcPr>
            <w:tcW w:w="3588" w:type="pct"/>
            <w:shd w:val="clear" w:color="auto" w:fill="FFFFFF" w:themeFill="background1"/>
            <w:vAlign w:val="center"/>
          </w:tcPr>
          <w:p w:rsidR="00F50F6D" w:rsidRPr="00F50F6D" w:rsidRDefault="00F50F6D" w:rsidP="00F50F6D">
            <w:pPr>
              <w:jc w:val="center"/>
              <w:rPr>
                <w:lang w:val="en-US"/>
              </w:rPr>
            </w:pPr>
            <w:r w:rsidRPr="00943C26">
              <w:t>Κρέμα</w:t>
            </w:r>
            <w:r w:rsidRPr="00F50F6D">
              <w:rPr>
                <w:lang w:val="en-US"/>
              </w:rPr>
              <w:t xml:space="preserve"> </w:t>
            </w:r>
            <w:r w:rsidRPr="00943C26">
              <w:t>τύπου</w:t>
            </w:r>
            <w:r w:rsidRPr="00F50F6D">
              <w:rPr>
                <w:lang w:val="en-US"/>
              </w:rPr>
              <w:t xml:space="preserve"> vicks vaporub ointment vase x 100 gr</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Κρέμα τύπου voltaren emulgel 1% w/w tub (alu) x 100 gr</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2</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Κρέμα χεριών ενυδατική 75ml σε σωληνάριο (τύπου Cera di cupra)</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42</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Μάσκα Προσώπου μίας χρήσης τύπου Real care (dual) πακέτο των 100 τμχ</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Συσκ.</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5</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Οινόπνευμα καθαρό 200ml/300ml των 95ο  βαθμών</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10</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Οφθαλμικές σταγόνες τύπου Τobrex</w:t>
            </w:r>
          </w:p>
        </w:tc>
        <w:tc>
          <w:tcPr>
            <w:tcW w:w="661"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3</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Παυσίπονο έμπλαστρο για οσφυαλγίες και πόνους μυών (τουλάχιστον 12,7 cm x 6,8 cm) τύπου Λέοντος</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3</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Σιρόπι 300 ml τύπου duphalac</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Σιρόπι αποχρεμπτικό για το ξηρό βήχα και το κρυολόγημα 200-250ml τύπου bisolvon</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4</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Στικ τύπου fenistil</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15</w:t>
            </w:r>
          </w:p>
        </w:tc>
      </w:tr>
      <w:tr w:rsidR="00F50F6D" w:rsidRPr="001D5466" w:rsidTr="00F50F6D">
        <w:trPr>
          <w:trHeight w:val="20"/>
          <w:jc w:val="center"/>
        </w:trPr>
        <w:tc>
          <w:tcPr>
            <w:tcW w:w="3588" w:type="pct"/>
            <w:shd w:val="clear" w:color="auto" w:fill="FFFFFF" w:themeFill="background1"/>
            <w:vAlign w:val="center"/>
          </w:tcPr>
          <w:p w:rsidR="00F50F6D" w:rsidRPr="00943C26" w:rsidRDefault="00F50F6D" w:rsidP="00F50F6D">
            <w:pPr>
              <w:jc w:val="center"/>
            </w:pPr>
            <w:r w:rsidRPr="00943C26">
              <w:t>Τζελ τύπου fenistil gel.ext.us 0,1% (w/w) btx30 g</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Pr="00943C26" w:rsidRDefault="00F50F6D" w:rsidP="00F50F6D">
            <w:pPr>
              <w:jc w:val="center"/>
            </w:pPr>
            <w:r w:rsidRPr="00943C26">
              <w:t>10</w:t>
            </w:r>
          </w:p>
        </w:tc>
      </w:tr>
      <w:tr w:rsidR="00F50F6D" w:rsidRPr="001D5466" w:rsidTr="00F50F6D">
        <w:trPr>
          <w:trHeight w:val="20"/>
          <w:jc w:val="center"/>
        </w:trPr>
        <w:tc>
          <w:tcPr>
            <w:tcW w:w="3588" w:type="pct"/>
            <w:tcBorders>
              <w:bottom w:val="single" w:sz="4" w:space="0" w:color="auto"/>
            </w:tcBorders>
            <w:shd w:val="clear" w:color="auto" w:fill="FFFFFF" w:themeFill="background1"/>
            <w:vAlign w:val="center"/>
          </w:tcPr>
          <w:p w:rsidR="00F50F6D" w:rsidRPr="00943C26" w:rsidRDefault="00F50F6D" w:rsidP="00F50F6D">
            <w:pPr>
              <w:jc w:val="center"/>
            </w:pPr>
            <w:r w:rsidRPr="00943C26">
              <w:t>Υγρό Σαπούνι Καθαρισμού Προσώπου για την ακμή 200ml  (τύπου avene)</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F6D" w:rsidRPr="00943C26" w:rsidRDefault="00F50F6D" w:rsidP="00F50F6D">
            <w:pPr>
              <w:jc w:val="center"/>
            </w:pPr>
            <w:r w:rsidRPr="00943C26">
              <w:t>ΤΜΧ</w:t>
            </w:r>
          </w:p>
        </w:tc>
        <w:tc>
          <w:tcPr>
            <w:tcW w:w="751" w:type="pct"/>
            <w:tcBorders>
              <w:top w:val="single" w:sz="4" w:space="0" w:color="auto"/>
              <w:left w:val="nil"/>
              <w:bottom w:val="single" w:sz="4" w:space="0" w:color="auto"/>
              <w:right w:val="single" w:sz="8" w:space="0" w:color="auto"/>
            </w:tcBorders>
            <w:shd w:val="clear" w:color="auto" w:fill="FFFFFF" w:themeFill="background1"/>
            <w:vAlign w:val="center"/>
          </w:tcPr>
          <w:p w:rsidR="00F50F6D" w:rsidRDefault="00F50F6D" w:rsidP="00F50F6D">
            <w:pPr>
              <w:jc w:val="center"/>
            </w:pPr>
            <w:r w:rsidRPr="00943C26">
              <w:t>2</w:t>
            </w:r>
          </w:p>
        </w:tc>
      </w:tr>
    </w:tbl>
    <w:p w:rsidR="001146CA" w:rsidRDefault="001146CA"/>
    <w:tbl>
      <w:tblPr>
        <w:tblStyle w:val="20"/>
        <w:tblW w:w="0" w:type="auto"/>
        <w:jc w:val="center"/>
        <w:tblLook w:val="04A0" w:firstRow="1" w:lastRow="0" w:firstColumn="1" w:lastColumn="0" w:noHBand="0" w:noVBand="1"/>
      </w:tblPr>
      <w:tblGrid>
        <w:gridCol w:w="5954"/>
        <w:gridCol w:w="1096"/>
        <w:gridCol w:w="1246"/>
      </w:tblGrid>
      <w:tr w:rsidR="006D61E7" w:rsidRPr="001D5466" w:rsidTr="00E707C9">
        <w:trPr>
          <w:jc w:val="center"/>
        </w:trPr>
        <w:tc>
          <w:tcPr>
            <w:tcW w:w="0" w:type="auto"/>
            <w:vAlign w:val="center"/>
          </w:tcPr>
          <w:p w:rsidR="006D61E7" w:rsidRPr="001D5466" w:rsidRDefault="006D61E7" w:rsidP="00E707C9">
            <w:pPr>
              <w:spacing w:line="276" w:lineRule="auto"/>
              <w:jc w:val="center"/>
              <w:rPr>
                <w:rFonts w:ascii="Calibri" w:eastAsia="Calibri" w:hAnsi="Calibri" w:cs="Calibri"/>
                <w:b/>
                <w:lang w:val="en-US"/>
              </w:rPr>
            </w:pPr>
            <w:r w:rsidRPr="001D5466">
              <w:rPr>
                <w:rFonts w:ascii="Calibri" w:eastAsia="Calibri" w:hAnsi="Calibri" w:cs="Calibri"/>
                <w:b/>
              </w:rPr>
              <w:t xml:space="preserve">ΤΜΗΜΑ </w:t>
            </w:r>
            <w:r>
              <w:rPr>
                <w:rFonts w:ascii="Calibri" w:eastAsia="Calibri" w:hAnsi="Calibri" w:cs="Calibri"/>
                <w:b/>
              </w:rPr>
              <w:t>3</w:t>
            </w:r>
            <w:r w:rsidRPr="001D5466">
              <w:rPr>
                <w:rFonts w:ascii="Calibri" w:eastAsia="Calibri" w:hAnsi="Calibri" w:cs="Calibri"/>
                <w:b/>
              </w:rPr>
              <w:t xml:space="preserve"> (</w:t>
            </w:r>
            <w:r>
              <w:rPr>
                <w:rFonts w:ascii="Calibri" w:hAnsi="Calibri" w:cs="Calibri"/>
                <w:b/>
                <w:bCs/>
              </w:rPr>
              <w:t>ΦΡΙΞΟΣ</w:t>
            </w:r>
            <w:r w:rsidRPr="001D5466">
              <w:rPr>
                <w:rFonts w:ascii="Calibri" w:hAnsi="Calibri" w:cs="Calibri"/>
                <w:b/>
                <w:bCs/>
              </w:rPr>
              <w:t xml:space="preserve"> ΑΛΕΞΑΝΔΡΟΥΠΟΛΗ</w:t>
            </w:r>
            <w:r w:rsidRPr="001D5466">
              <w:rPr>
                <w:rFonts w:ascii="Calibri" w:eastAsia="Calibri" w:hAnsi="Calibri" w:cs="Calibri"/>
                <w:b/>
              </w:rPr>
              <w:t>)</w:t>
            </w:r>
          </w:p>
        </w:tc>
        <w:tc>
          <w:tcPr>
            <w:tcW w:w="0" w:type="auto"/>
            <w:vAlign w:val="center"/>
          </w:tcPr>
          <w:p w:rsidR="006D61E7" w:rsidRPr="001D5466" w:rsidRDefault="006D61E7" w:rsidP="00E707C9">
            <w:pPr>
              <w:spacing w:line="276" w:lineRule="auto"/>
              <w:jc w:val="center"/>
              <w:rPr>
                <w:rFonts w:ascii="Calibri" w:eastAsia="Calibri" w:hAnsi="Calibri" w:cs="Calibri"/>
                <w:b/>
              </w:rPr>
            </w:pPr>
            <w:r w:rsidRPr="001D5466">
              <w:rPr>
                <w:rFonts w:ascii="Calibri" w:eastAsia="Calibri" w:hAnsi="Calibri" w:cs="Calibri"/>
                <w:b/>
              </w:rPr>
              <w:t>ΜΟΝΑΔΑ</w:t>
            </w:r>
          </w:p>
        </w:tc>
        <w:tc>
          <w:tcPr>
            <w:tcW w:w="0" w:type="auto"/>
            <w:vAlign w:val="center"/>
          </w:tcPr>
          <w:p w:rsidR="006D61E7" w:rsidRPr="001D5466" w:rsidRDefault="006D61E7" w:rsidP="00E707C9">
            <w:pPr>
              <w:spacing w:line="276" w:lineRule="auto"/>
              <w:jc w:val="center"/>
              <w:rPr>
                <w:rFonts w:ascii="Calibri" w:eastAsia="Calibri" w:hAnsi="Calibri" w:cs="Calibri"/>
                <w:b/>
              </w:rPr>
            </w:pPr>
            <w:r w:rsidRPr="001D5466">
              <w:rPr>
                <w:rFonts w:ascii="Calibri" w:eastAsia="Calibri" w:hAnsi="Calibri" w:cs="Calibri"/>
                <w:b/>
              </w:rPr>
              <w:t>ΠΟΣΟΤΗΤΑ</w:t>
            </w:r>
          </w:p>
        </w:tc>
      </w:tr>
      <w:tr w:rsidR="00E707C9" w:rsidRPr="001D5466" w:rsidTr="00E707C9">
        <w:trPr>
          <w:jc w:val="center"/>
        </w:trPr>
        <w:tc>
          <w:tcPr>
            <w:tcW w:w="0" w:type="auto"/>
            <w:vAlign w:val="center"/>
          </w:tcPr>
          <w:p w:rsidR="00E707C9" w:rsidRPr="006D3889" w:rsidRDefault="00E707C9" w:rsidP="00E707C9">
            <w:pPr>
              <w:jc w:val="center"/>
            </w:pPr>
            <w:r w:rsidRPr="006D3889">
              <w:t>Αναλγητικά και αντιπυρετικά δισκία τύπου Depon 500mg/tab</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10</w:t>
            </w:r>
          </w:p>
        </w:tc>
      </w:tr>
      <w:tr w:rsidR="00E707C9" w:rsidRPr="001D5466" w:rsidTr="00E707C9">
        <w:trPr>
          <w:jc w:val="center"/>
        </w:trPr>
        <w:tc>
          <w:tcPr>
            <w:tcW w:w="0" w:type="auto"/>
            <w:vAlign w:val="center"/>
          </w:tcPr>
          <w:p w:rsidR="00E707C9" w:rsidRPr="006D3889" w:rsidRDefault="00E707C9" w:rsidP="00E707C9">
            <w:pPr>
              <w:jc w:val="center"/>
            </w:pPr>
            <w:r w:rsidRPr="006D3889">
              <w:t>Αντιφθειρικό σπρέι αγωγής (φθειροκτόνο και όχι πρόληψης -εκτός αν προσφέρεται σε σετ η πρόληψη)</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45</w:t>
            </w:r>
          </w:p>
        </w:tc>
      </w:tr>
      <w:tr w:rsidR="00E707C9" w:rsidRPr="001D5466" w:rsidTr="00E707C9">
        <w:trPr>
          <w:jc w:val="center"/>
        </w:trPr>
        <w:tc>
          <w:tcPr>
            <w:tcW w:w="0" w:type="auto"/>
            <w:vAlign w:val="center"/>
          </w:tcPr>
          <w:p w:rsidR="00E707C9" w:rsidRPr="006D3889" w:rsidRDefault="00E707C9" w:rsidP="00E707C9">
            <w:pPr>
              <w:jc w:val="center"/>
            </w:pPr>
            <w:r w:rsidRPr="006D3889">
              <w:t>Αυτοκόλλητα ράμματά τύπου 3m steri strip 6mm x 75mm</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Διάλυμα ηλεκτρολυτών τύπου almora plus 12 superpack</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1</w:t>
            </w:r>
          </w:p>
        </w:tc>
      </w:tr>
      <w:tr w:rsidR="00E707C9" w:rsidRPr="001D5466" w:rsidTr="00E707C9">
        <w:trPr>
          <w:jc w:val="center"/>
        </w:trPr>
        <w:tc>
          <w:tcPr>
            <w:tcW w:w="0" w:type="auto"/>
            <w:vAlign w:val="center"/>
          </w:tcPr>
          <w:p w:rsidR="00E707C9" w:rsidRPr="006D3889" w:rsidRDefault="00E707C9" w:rsidP="00E707C9">
            <w:pPr>
              <w:jc w:val="center"/>
            </w:pPr>
            <w:r w:rsidRPr="006D3889">
              <w:t>Διάλυμα ιωδίου τύπου betadine cut.sol 10% flx240ml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5</w:t>
            </w:r>
          </w:p>
        </w:tc>
      </w:tr>
      <w:tr w:rsidR="00E707C9" w:rsidRPr="001D5466" w:rsidTr="00E707C9">
        <w:trPr>
          <w:jc w:val="center"/>
        </w:trPr>
        <w:tc>
          <w:tcPr>
            <w:tcW w:w="0" w:type="auto"/>
            <w:vAlign w:val="center"/>
          </w:tcPr>
          <w:p w:rsidR="00E707C9" w:rsidRPr="006D3889" w:rsidRDefault="00E707C9" w:rsidP="00E707C9">
            <w:pPr>
              <w:jc w:val="center"/>
            </w:pPr>
            <w:r w:rsidRPr="006D3889">
              <w:t>Δισκία τύπου algofren f.c.tab 200mg/tab btx20 (blist 2x10)</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E707C9" w:rsidRDefault="00E707C9" w:rsidP="00E707C9">
            <w:pPr>
              <w:jc w:val="center"/>
              <w:rPr>
                <w:lang w:val="en-US"/>
              </w:rPr>
            </w:pPr>
            <w:r w:rsidRPr="006D3889">
              <w:t>Δισκία</w:t>
            </w:r>
            <w:r w:rsidRPr="00E707C9">
              <w:rPr>
                <w:lang w:val="en-US"/>
              </w:rPr>
              <w:t xml:space="preserve"> </w:t>
            </w:r>
            <w:r w:rsidRPr="006D3889">
              <w:t>τύπου</w:t>
            </w:r>
            <w:r w:rsidRPr="00E707C9">
              <w:rPr>
                <w:lang w:val="en-US"/>
              </w:rPr>
              <w:t xml:space="preserve"> apotel tab 500mg/tab </w:t>
            </w:r>
            <w:r w:rsidRPr="006D3889">
              <w:t>βτ</w:t>
            </w:r>
            <w:r w:rsidRPr="00E707C9">
              <w:rPr>
                <w:lang w:val="en-US"/>
              </w:rPr>
              <w:t>x20 (blist 10x2)</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Δισκία τύπου maalox plus 425 mg</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2</w:t>
            </w:r>
          </w:p>
        </w:tc>
      </w:tr>
      <w:tr w:rsidR="00E707C9" w:rsidRPr="001D5466" w:rsidTr="00E707C9">
        <w:trPr>
          <w:jc w:val="center"/>
        </w:trPr>
        <w:tc>
          <w:tcPr>
            <w:tcW w:w="0" w:type="auto"/>
            <w:vAlign w:val="center"/>
          </w:tcPr>
          <w:p w:rsidR="00E707C9" w:rsidRPr="006D3889" w:rsidRDefault="00E707C9" w:rsidP="00E707C9">
            <w:pPr>
              <w:jc w:val="center"/>
            </w:pPr>
            <w:r w:rsidRPr="006D3889">
              <w:t>Δισκία τύπου ponstan f.c.tab 500mg/tab βτx15 (blisters)</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Δισκία τύπου spasmo-apotel c.tab (500+10) mg/tab btx20 (blist 2x10)</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Δισκία υπογλώσσια τύπου lysopaine subl.tab btx20</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5</w:t>
            </w:r>
          </w:p>
        </w:tc>
      </w:tr>
      <w:tr w:rsidR="00E707C9" w:rsidRPr="001D5466" w:rsidTr="00E707C9">
        <w:trPr>
          <w:jc w:val="center"/>
        </w:trPr>
        <w:tc>
          <w:tcPr>
            <w:tcW w:w="0" w:type="auto"/>
            <w:vAlign w:val="center"/>
          </w:tcPr>
          <w:p w:rsidR="00E707C9" w:rsidRPr="00E707C9" w:rsidRDefault="00E707C9" w:rsidP="00E707C9">
            <w:pPr>
              <w:jc w:val="center"/>
              <w:rPr>
                <w:lang w:val="en-US"/>
              </w:rPr>
            </w:pPr>
            <w:r w:rsidRPr="006D3889">
              <w:t>Επιθέματα</w:t>
            </w:r>
            <w:r w:rsidRPr="00E707C9">
              <w:rPr>
                <w:lang w:val="en-US"/>
              </w:rPr>
              <w:t xml:space="preserve"> </w:t>
            </w:r>
            <w:r w:rsidRPr="006D3889">
              <w:t>τύπου</w:t>
            </w:r>
            <w:r w:rsidRPr="00E707C9">
              <w:rPr>
                <w:lang w:val="en-US"/>
              </w:rPr>
              <w:t xml:space="preserve"> hansaplast universal 40 strips</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5</w:t>
            </w:r>
          </w:p>
        </w:tc>
      </w:tr>
      <w:tr w:rsidR="00E707C9" w:rsidRPr="001D5466" w:rsidTr="00E707C9">
        <w:trPr>
          <w:jc w:val="center"/>
        </w:trPr>
        <w:tc>
          <w:tcPr>
            <w:tcW w:w="0" w:type="auto"/>
            <w:vAlign w:val="center"/>
          </w:tcPr>
          <w:p w:rsidR="00E707C9" w:rsidRPr="006D3889" w:rsidRDefault="00E707C9" w:rsidP="00E707C9">
            <w:pPr>
              <w:jc w:val="center"/>
            </w:pPr>
            <w:r w:rsidRPr="006D3889">
              <w:t>Θερμόμετρο υδραργύρου</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5</w:t>
            </w:r>
          </w:p>
        </w:tc>
      </w:tr>
      <w:tr w:rsidR="00E707C9" w:rsidRPr="001D5466" w:rsidTr="00E707C9">
        <w:trPr>
          <w:jc w:val="center"/>
        </w:trPr>
        <w:tc>
          <w:tcPr>
            <w:tcW w:w="0" w:type="auto"/>
            <w:vAlign w:val="center"/>
          </w:tcPr>
          <w:p w:rsidR="00E707C9" w:rsidRPr="006D3889" w:rsidRDefault="00E707C9" w:rsidP="00E707C9">
            <w:pPr>
              <w:jc w:val="center"/>
            </w:pPr>
            <w:r w:rsidRPr="006D3889">
              <w:t>Καραμέλες τύπου strepsils (classic) loz (1,2+0,6)mg/loz btx24 (2blistx12loz)</w:t>
            </w:r>
          </w:p>
        </w:tc>
        <w:tc>
          <w:tcPr>
            <w:tcW w:w="0" w:type="auto"/>
            <w:vAlign w:val="center"/>
          </w:tcPr>
          <w:p w:rsidR="00E707C9" w:rsidRPr="006D3889" w:rsidRDefault="00E707C9" w:rsidP="00E707C9">
            <w:pPr>
              <w:jc w:val="center"/>
            </w:pPr>
            <w:r w:rsidRPr="006D3889">
              <w:t>Συσκ.</w:t>
            </w:r>
          </w:p>
        </w:tc>
        <w:tc>
          <w:tcPr>
            <w:tcW w:w="0" w:type="auto"/>
            <w:vAlign w:val="center"/>
          </w:tcPr>
          <w:p w:rsidR="00E707C9" w:rsidRPr="006D3889" w:rsidRDefault="00E707C9" w:rsidP="00E707C9">
            <w:pPr>
              <w:jc w:val="center"/>
            </w:pPr>
            <w:r w:rsidRPr="006D3889">
              <w:t>15</w:t>
            </w:r>
          </w:p>
        </w:tc>
      </w:tr>
      <w:tr w:rsidR="00E707C9" w:rsidRPr="001D5466" w:rsidTr="00E707C9">
        <w:trPr>
          <w:jc w:val="center"/>
        </w:trPr>
        <w:tc>
          <w:tcPr>
            <w:tcW w:w="0" w:type="auto"/>
            <w:vAlign w:val="center"/>
          </w:tcPr>
          <w:p w:rsidR="00E707C9" w:rsidRPr="006D3889" w:rsidRDefault="00E707C9" w:rsidP="00E707C9">
            <w:pPr>
              <w:jc w:val="center"/>
            </w:pPr>
            <w:r w:rsidRPr="006D3889">
              <w:t>Κρέμα κατά των εγκαυμάτων τύπου flogo calm cream 50ml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Κρέμα συγκάματος μωρού τύπου frezyderm baby cream 175ml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2</w:t>
            </w:r>
          </w:p>
        </w:tc>
      </w:tr>
      <w:tr w:rsidR="00E707C9" w:rsidRPr="001D5466" w:rsidTr="00E707C9">
        <w:trPr>
          <w:jc w:val="center"/>
        </w:trPr>
        <w:tc>
          <w:tcPr>
            <w:tcW w:w="0" w:type="auto"/>
            <w:vAlign w:val="center"/>
          </w:tcPr>
          <w:p w:rsidR="00E707C9" w:rsidRPr="00E707C9" w:rsidRDefault="00E707C9" w:rsidP="00E707C9">
            <w:pPr>
              <w:jc w:val="center"/>
              <w:rPr>
                <w:lang w:val="en-US"/>
              </w:rPr>
            </w:pPr>
            <w:r w:rsidRPr="006D3889">
              <w:t>Κρέμα</w:t>
            </w:r>
            <w:r w:rsidRPr="00E707C9">
              <w:rPr>
                <w:lang w:val="en-US"/>
              </w:rPr>
              <w:t xml:space="preserve"> </w:t>
            </w:r>
            <w:r w:rsidRPr="006D3889">
              <w:t>τύπου</w:t>
            </w:r>
            <w:r w:rsidRPr="00E707C9">
              <w:rPr>
                <w:lang w:val="en-US"/>
              </w:rPr>
              <w:t xml:space="preserve"> fusidic /target cream 2% tubx30g</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E707C9" w:rsidRDefault="00E707C9" w:rsidP="00E707C9">
            <w:pPr>
              <w:jc w:val="center"/>
              <w:rPr>
                <w:lang w:val="en-US"/>
              </w:rPr>
            </w:pPr>
            <w:r w:rsidRPr="006D3889">
              <w:t>Κρέμα</w:t>
            </w:r>
            <w:r w:rsidRPr="00E707C9">
              <w:rPr>
                <w:lang w:val="en-US"/>
              </w:rPr>
              <w:t xml:space="preserve"> </w:t>
            </w:r>
            <w:r w:rsidRPr="006D3889">
              <w:t>τύπου</w:t>
            </w:r>
            <w:r w:rsidRPr="00E707C9">
              <w:rPr>
                <w:lang w:val="en-US"/>
              </w:rPr>
              <w:t xml:space="preserve"> vicks vaporub ointment vase x 100 g</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2</w:t>
            </w:r>
          </w:p>
        </w:tc>
      </w:tr>
      <w:tr w:rsidR="00E707C9" w:rsidRPr="001D5466" w:rsidTr="00E707C9">
        <w:trPr>
          <w:jc w:val="center"/>
        </w:trPr>
        <w:tc>
          <w:tcPr>
            <w:tcW w:w="0" w:type="auto"/>
            <w:vAlign w:val="center"/>
          </w:tcPr>
          <w:p w:rsidR="00E707C9" w:rsidRPr="006D3889" w:rsidRDefault="00E707C9" w:rsidP="00E707C9">
            <w:pPr>
              <w:jc w:val="center"/>
            </w:pPr>
            <w:r w:rsidRPr="006D3889">
              <w:t>Κρέμα τύπου voltaren emulgel 1% w/w tub (alu) x 100 gr</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Κρέμα τύπου zovirax cream 5% (w/w) tub x 10 g</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5</w:t>
            </w:r>
          </w:p>
        </w:tc>
      </w:tr>
      <w:tr w:rsidR="00E707C9" w:rsidRPr="001D5466" w:rsidTr="00E707C9">
        <w:trPr>
          <w:jc w:val="center"/>
        </w:trPr>
        <w:tc>
          <w:tcPr>
            <w:tcW w:w="0" w:type="auto"/>
            <w:vAlign w:val="center"/>
          </w:tcPr>
          <w:p w:rsidR="00E707C9" w:rsidRPr="006D3889" w:rsidRDefault="00E707C9" w:rsidP="00E707C9">
            <w:pPr>
              <w:jc w:val="center"/>
            </w:pPr>
            <w:r w:rsidRPr="006D3889">
              <w:t>Οινόπνευμα φαρμακευτικό</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5</w:t>
            </w:r>
          </w:p>
        </w:tc>
      </w:tr>
      <w:tr w:rsidR="00E707C9" w:rsidRPr="001D5466" w:rsidTr="00E707C9">
        <w:trPr>
          <w:jc w:val="center"/>
        </w:trPr>
        <w:tc>
          <w:tcPr>
            <w:tcW w:w="0" w:type="auto"/>
            <w:vAlign w:val="center"/>
          </w:tcPr>
          <w:p w:rsidR="00E707C9" w:rsidRPr="006D3889" w:rsidRDefault="00E707C9" w:rsidP="00E707C9">
            <w:pPr>
              <w:jc w:val="center"/>
            </w:pPr>
            <w:r w:rsidRPr="006D3889">
              <w:t>Οξυζενέ τύπου ecofarm</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lastRenderedPageBreak/>
              <w:t>Σιρόπι τύπου algofren syr 100mg/5ml flx150 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Σιρόπι τύπου depon syr 120mg/5ml flx150ml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Σιρόπι τύπου maalox oral.susp (200+114) mg/5 ml bt x 1 bottle x250ml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2</w:t>
            </w:r>
          </w:p>
        </w:tc>
      </w:tr>
      <w:tr w:rsidR="00E707C9" w:rsidRPr="001D5466" w:rsidTr="00E707C9">
        <w:trPr>
          <w:jc w:val="center"/>
        </w:trPr>
        <w:tc>
          <w:tcPr>
            <w:tcW w:w="0" w:type="auto"/>
            <w:vAlign w:val="center"/>
          </w:tcPr>
          <w:p w:rsidR="00E707C9" w:rsidRPr="006D3889" w:rsidRDefault="00E707C9" w:rsidP="00E707C9">
            <w:pPr>
              <w:jc w:val="center"/>
            </w:pPr>
            <w:r w:rsidRPr="006D3889">
              <w:t>Σιρόπι τύπου ponstan oral.susp 50mg/5ml flx125 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Σπρέι τύπου pulvo-47 aer.top (10811 uc+2,23mg)/g flx74g</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3</w:t>
            </w:r>
          </w:p>
        </w:tc>
      </w:tr>
      <w:tr w:rsidR="00E707C9" w:rsidRPr="001D5466" w:rsidTr="00E707C9">
        <w:trPr>
          <w:jc w:val="center"/>
        </w:trPr>
        <w:tc>
          <w:tcPr>
            <w:tcW w:w="0" w:type="auto"/>
            <w:vAlign w:val="center"/>
          </w:tcPr>
          <w:p w:rsidR="00E707C9" w:rsidRPr="006D3889" w:rsidRDefault="00E707C9" w:rsidP="00E707C9">
            <w:pPr>
              <w:jc w:val="center"/>
            </w:pPr>
            <w:r w:rsidRPr="006D3889">
              <w:t>Τζελ τύπου fenistil gel.ext.us 0,1% (w/w) btx30 g</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Pr="006D3889" w:rsidRDefault="00E707C9" w:rsidP="00E707C9">
            <w:pPr>
              <w:jc w:val="center"/>
            </w:pPr>
            <w:r w:rsidRPr="006D3889">
              <w:t>2</w:t>
            </w:r>
          </w:p>
        </w:tc>
      </w:tr>
      <w:tr w:rsidR="00E707C9" w:rsidRPr="001D5466" w:rsidTr="00E707C9">
        <w:trPr>
          <w:jc w:val="center"/>
        </w:trPr>
        <w:tc>
          <w:tcPr>
            <w:tcW w:w="0" w:type="auto"/>
            <w:vAlign w:val="center"/>
          </w:tcPr>
          <w:p w:rsidR="00E707C9" w:rsidRPr="006D3889" w:rsidRDefault="00E707C9" w:rsidP="00E707C9">
            <w:pPr>
              <w:jc w:val="center"/>
            </w:pPr>
            <w:r w:rsidRPr="006D3889">
              <w:t>Ψυκτικό σπρέι τύπου pic comfort ice spray 400ml</w:t>
            </w:r>
          </w:p>
        </w:tc>
        <w:tc>
          <w:tcPr>
            <w:tcW w:w="0" w:type="auto"/>
            <w:vAlign w:val="center"/>
          </w:tcPr>
          <w:p w:rsidR="00E707C9" w:rsidRPr="006D3889" w:rsidRDefault="00E707C9" w:rsidP="00E707C9">
            <w:pPr>
              <w:jc w:val="center"/>
            </w:pPr>
            <w:r w:rsidRPr="006D3889">
              <w:t>ΤΜΧ</w:t>
            </w:r>
          </w:p>
        </w:tc>
        <w:tc>
          <w:tcPr>
            <w:tcW w:w="0" w:type="auto"/>
            <w:vAlign w:val="center"/>
          </w:tcPr>
          <w:p w:rsidR="00E707C9" w:rsidRDefault="00E707C9" w:rsidP="00E707C9">
            <w:pPr>
              <w:jc w:val="center"/>
            </w:pPr>
            <w:r w:rsidRPr="006D3889">
              <w:t>5</w:t>
            </w:r>
          </w:p>
        </w:tc>
      </w:tr>
    </w:tbl>
    <w:p w:rsidR="009F58D1" w:rsidRPr="001D5466" w:rsidRDefault="009F58D1" w:rsidP="006471FB">
      <w:pPr>
        <w:tabs>
          <w:tab w:val="left" w:pos="1335"/>
        </w:tabs>
        <w:jc w:val="center"/>
        <w:rPr>
          <w:rFonts w:ascii="Calibri" w:hAnsi="Calibri" w:cs="Calibri"/>
          <w:b/>
        </w:rPr>
      </w:pPr>
    </w:p>
    <w:tbl>
      <w:tblPr>
        <w:tblW w:w="0" w:type="auto"/>
        <w:jc w:val="center"/>
        <w:tblLook w:val="04A0" w:firstRow="1" w:lastRow="0" w:firstColumn="1" w:lastColumn="0" w:noHBand="0" w:noVBand="1"/>
      </w:tblPr>
      <w:tblGrid>
        <w:gridCol w:w="5954"/>
        <w:gridCol w:w="1096"/>
        <w:gridCol w:w="1246"/>
      </w:tblGrid>
      <w:tr w:rsidR="006D61E7" w:rsidRPr="001D5466" w:rsidTr="006D6DF5">
        <w:trPr>
          <w:trHeight w:val="19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1E7" w:rsidRPr="001D5466" w:rsidRDefault="006D61E7" w:rsidP="00A96328">
            <w:pPr>
              <w:tabs>
                <w:tab w:val="left" w:pos="1335"/>
              </w:tabs>
              <w:spacing w:after="0"/>
              <w:jc w:val="center"/>
              <w:rPr>
                <w:rFonts w:ascii="Calibri" w:hAnsi="Calibri" w:cs="Calibri"/>
                <w:b/>
                <w:bCs/>
              </w:rPr>
            </w:pPr>
            <w:r w:rsidRPr="001D5466">
              <w:rPr>
                <w:rFonts w:ascii="Calibri" w:hAnsi="Calibri" w:cs="Calibri"/>
                <w:b/>
                <w:bCs/>
              </w:rPr>
              <w:t>ΤΜΗΜΑ 4 (ΕΛΛΗ ΑΛΕΞΑΝΔΡΟΥΠΟΛΗ)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1E7" w:rsidRPr="001D5466" w:rsidRDefault="006D61E7" w:rsidP="00A96328">
            <w:pPr>
              <w:tabs>
                <w:tab w:val="left" w:pos="1335"/>
              </w:tabs>
              <w:spacing w:after="0"/>
              <w:jc w:val="center"/>
              <w:rPr>
                <w:rFonts w:ascii="Calibri" w:hAnsi="Calibri" w:cs="Calibri"/>
                <w:b/>
                <w:bCs/>
              </w:rPr>
            </w:pPr>
            <w:r w:rsidRPr="001D5466">
              <w:rPr>
                <w:rFonts w:ascii="Calibri" w:hAnsi="Calibri" w:cs="Calibri"/>
                <w:b/>
                <w:bCs/>
              </w:rPr>
              <w:t>ΜΟΝΑΔΑ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1E7" w:rsidRPr="001D5466" w:rsidRDefault="006D61E7" w:rsidP="00A96328">
            <w:pPr>
              <w:tabs>
                <w:tab w:val="left" w:pos="1335"/>
              </w:tabs>
              <w:spacing w:after="0"/>
              <w:jc w:val="center"/>
              <w:rPr>
                <w:rFonts w:ascii="Calibri" w:hAnsi="Calibri" w:cs="Calibri"/>
                <w:b/>
                <w:bCs/>
              </w:rPr>
            </w:pPr>
            <w:r w:rsidRPr="001D5466">
              <w:rPr>
                <w:rFonts w:ascii="Calibri" w:hAnsi="Calibri" w:cs="Calibri"/>
                <w:b/>
                <w:bCs/>
              </w:rPr>
              <w:t>ΠΟΣΟΤΗΤΑ</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Αναλγητικά και αντιπυρετικά αναβράζοντα δισκία τύπου Depon max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10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Αναλγητικά και αντιπυρετικά δισκία παρακεταμόλης τύπου Panadol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nil"/>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Αναλγητικά και αντιπυρετικά δισκία τύπου Depon 500mg/tab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10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Αντισηπτικό υγρό 1 lit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Αντισταμινικά δισκία τύπου xozal 5mg/tab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Αποσυμφορητικό ρινικό σπρέι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Αυτοκόλλητες γάζες μικρές αποστειρωμένες 5 x 8 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10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Αυτοκόλλητη ταινία για γάζες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Γάντια μιας χρήσης (s+m)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Διάλυμα ιωδίου τύπου betadine 240ml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Δισκία αντιβιοτικά τύπου AUGMENTIN F.C.TAB (500+125)MG/TAB BTx16 (4 BLISTx4)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Δισκία τύπου algofren f.c.tab 400mg/tab btx20 (blist 2x10)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96328" w:rsidRDefault="00A96328" w:rsidP="00A96328">
            <w:pPr>
              <w:spacing w:after="0"/>
              <w:jc w:val="center"/>
              <w:rPr>
                <w:lang w:val="en-US"/>
              </w:rPr>
            </w:pPr>
            <w:r w:rsidRPr="00390DE2">
              <w:t>Δισκία</w:t>
            </w:r>
            <w:r w:rsidRPr="00A96328">
              <w:rPr>
                <w:lang w:val="en-US"/>
              </w:rPr>
              <w:t xml:space="preserve"> </w:t>
            </w:r>
            <w:r w:rsidRPr="00390DE2">
              <w:t>τύπου</w:t>
            </w:r>
            <w:r w:rsidRPr="00A96328">
              <w:rPr>
                <w:lang w:val="en-US"/>
              </w:rPr>
              <w:t xml:space="preserve"> imodium caps 2mg/cap btx18 (blister 3x6)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Δισκία τύπου maalox plus 425 mg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1</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Δισκία τύπου ασπιρίνης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5</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Ελαστικοί επίδεσμοι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96328" w:rsidRDefault="00A96328" w:rsidP="00A96328">
            <w:pPr>
              <w:spacing w:after="0"/>
              <w:jc w:val="center"/>
              <w:rPr>
                <w:lang w:val="en-US"/>
              </w:rPr>
            </w:pPr>
            <w:r w:rsidRPr="00390DE2">
              <w:t>Επιθέματα</w:t>
            </w:r>
            <w:r w:rsidRPr="00A96328">
              <w:rPr>
                <w:lang w:val="en-US"/>
              </w:rPr>
              <w:t xml:space="preserve"> </w:t>
            </w:r>
            <w:r w:rsidRPr="00390DE2">
              <w:t>τύπου</w:t>
            </w:r>
            <w:r w:rsidRPr="00A96328">
              <w:rPr>
                <w:lang w:val="en-US"/>
              </w:rPr>
              <w:t xml:space="preserve"> hansaplast universal 40 strips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5</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96328" w:rsidRDefault="00A96328" w:rsidP="00A96328">
            <w:pPr>
              <w:spacing w:after="0"/>
              <w:jc w:val="center"/>
              <w:rPr>
                <w:lang w:val="en-US"/>
              </w:rPr>
            </w:pPr>
            <w:r w:rsidRPr="00390DE2">
              <w:t>Καραμέλες</w:t>
            </w:r>
            <w:r w:rsidRPr="00A96328">
              <w:rPr>
                <w:lang w:val="en-US"/>
              </w:rPr>
              <w:t xml:space="preserve"> </w:t>
            </w:r>
            <w:r w:rsidRPr="00390DE2">
              <w:t>τύπου</w:t>
            </w:r>
            <w:r w:rsidRPr="00A96328">
              <w:rPr>
                <w:lang w:val="en-US"/>
              </w:rPr>
              <w:t xml:space="preserve"> Strepsils Honey and Lemon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10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Κάψουλες τύπου niflamol caps 250mg/cap bt x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Συσκ.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5</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Κρέμα αντιμυκητισιακή τύπου daktarin cream 2% w/w tubx30g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Κρέμα εγκαυμάτων τύπου jalplast (σωληνάριο)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Κρέμα ενυδατική τύπου Dexeryl 250ml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390DE2" w:rsidRDefault="00A96328" w:rsidP="00A96328">
            <w:pPr>
              <w:spacing w:after="0"/>
              <w:jc w:val="center"/>
            </w:pPr>
            <w:r w:rsidRPr="00390DE2">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Κρέμα τύπου fucidin 20grams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Κρέμα τύπου panthenol 100gr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4</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96328" w:rsidRDefault="00A96328" w:rsidP="00A96328">
            <w:pPr>
              <w:spacing w:after="0"/>
              <w:jc w:val="center"/>
              <w:rPr>
                <w:lang w:val="en-US"/>
              </w:rPr>
            </w:pPr>
            <w:r w:rsidRPr="00AE5267">
              <w:t>Κρέμα</w:t>
            </w:r>
            <w:r w:rsidRPr="00A96328">
              <w:rPr>
                <w:lang w:val="en-US"/>
              </w:rPr>
              <w:t xml:space="preserve"> </w:t>
            </w:r>
            <w:r w:rsidRPr="00AE5267">
              <w:t>τύπου</w:t>
            </w:r>
            <w:r w:rsidRPr="00A96328">
              <w:rPr>
                <w:lang w:val="en-US"/>
              </w:rPr>
              <w:t xml:space="preserve"> vicks vaporub ointment vase x 100 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1</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Κρέμα τύπου voltaren emulgel 1% w/w tub (alu) x 100 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4</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Οινόπνευμα φαρμακευτικό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Οξυζενέ 200ml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2</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Οφθαλμικές σταγόνες τύπου Τobrex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5</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lastRenderedPageBreak/>
              <w:t>Παγοκύστη για χτυπήματα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1</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Παυσίπονο έμπλαστρο 12,7 x 6,8cm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10</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Πουδρα τύπου Johnsons 200ml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4</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Σιρόπι 300 ml τύπου duphalac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1</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Σιρόπι για το βήχα για ενήλικες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1</w:t>
            </w:r>
          </w:p>
        </w:tc>
      </w:tr>
      <w:tr w:rsidR="00A96328" w:rsidRPr="001D5466" w:rsidTr="00A9632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Τζελ τύπου fenistil gel.ext.us 0,1% (w/w) btx30 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Pr="00AE5267" w:rsidRDefault="00A96328" w:rsidP="00A96328">
            <w:pPr>
              <w:spacing w:after="0"/>
              <w:jc w:val="center"/>
            </w:pPr>
            <w:r w:rsidRPr="00AE5267">
              <w:t>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96328" w:rsidRDefault="00A96328" w:rsidP="00A96328">
            <w:pPr>
              <w:spacing w:after="0"/>
              <w:jc w:val="center"/>
            </w:pPr>
            <w:r w:rsidRPr="00AE5267">
              <w:t>2</w:t>
            </w:r>
          </w:p>
        </w:tc>
      </w:tr>
    </w:tbl>
    <w:p w:rsidR="009F58D1" w:rsidRDefault="009F58D1" w:rsidP="006471FB">
      <w:pPr>
        <w:tabs>
          <w:tab w:val="left" w:pos="1080"/>
        </w:tabs>
        <w:jc w:val="cente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096"/>
        <w:gridCol w:w="1246"/>
      </w:tblGrid>
      <w:tr w:rsidR="006D61E7" w:rsidRPr="001D5466" w:rsidTr="004234C1">
        <w:trPr>
          <w:trHeight w:val="32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1E7" w:rsidRPr="001D5466" w:rsidRDefault="006D61E7" w:rsidP="004234C1">
            <w:pPr>
              <w:tabs>
                <w:tab w:val="left" w:pos="1080"/>
              </w:tabs>
              <w:spacing w:after="0"/>
              <w:jc w:val="center"/>
              <w:rPr>
                <w:rFonts w:ascii="Calibri" w:hAnsi="Calibri" w:cs="Calibri"/>
                <w:b/>
                <w:bCs/>
                <w:lang w:val="en-US"/>
              </w:rPr>
            </w:pPr>
            <w:r w:rsidRPr="001D5466">
              <w:rPr>
                <w:rFonts w:ascii="Calibri" w:hAnsi="Calibri" w:cs="Calibri"/>
                <w:b/>
                <w:bCs/>
              </w:rPr>
              <w:t>ΤΜΗΜΑ 5 (ΠΥΛΑΙΑ ΘΕΣΣΑΛΟΝΙΚΗΣ)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1E7" w:rsidRPr="001D5466" w:rsidRDefault="006D61E7" w:rsidP="004234C1">
            <w:pPr>
              <w:tabs>
                <w:tab w:val="left" w:pos="1080"/>
              </w:tabs>
              <w:spacing w:after="0"/>
              <w:jc w:val="center"/>
              <w:rPr>
                <w:rFonts w:ascii="Calibri" w:hAnsi="Calibri" w:cs="Calibri"/>
                <w:b/>
                <w:bCs/>
              </w:rPr>
            </w:pPr>
            <w:r w:rsidRPr="001D5466">
              <w:rPr>
                <w:rFonts w:ascii="Calibri" w:hAnsi="Calibri" w:cs="Calibri"/>
                <w:b/>
                <w:bCs/>
              </w:rPr>
              <w:t>ΜΟΝΑΔΑ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1E7" w:rsidRPr="001D5466" w:rsidRDefault="006D61E7" w:rsidP="004234C1">
            <w:pPr>
              <w:tabs>
                <w:tab w:val="left" w:pos="1080"/>
              </w:tabs>
              <w:spacing w:after="0"/>
              <w:jc w:val="center"/>
              <w:rPr>
                <w:rFonts w:ascii="Calibri" w:hAnsi="Calibri" w:cs="Calibri"/>
                <w:b/>
                <w:bCs/>
              </w:rPr>
            </w:pPr>
            <w:r w:rsidRPr="001D5466">
              <w:rPr>
                <w:rFonts w:ascii="Calibri" w:hAnsi="Calibri" w:cs="Calibri"/>
                <w:b/>
                <w:bCs/>
              </w:rPr>
              <w:t>ΠΟΣΟΤΗΤΑ</w:t>
            </w:r>
          </w:p>
        </w:tc>
      </w:tr>
      <w:tr w:rsidR="004234C1" w:rsidRPr="001D5466" w:rsidTr="005859A4">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Αδιάβροχο αυτοκόλλητο επίθεμα-γάζα αυτοκόλλητη 10x10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23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Αδιάβροχο αυτοκόλλητο επίθεμα-γάζα αυτοκόλλητη 6x8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3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Αναλγητικά και αντιπυρετικά αναβράζοντα δισκία τύπου Depon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4234C1">
        <w:trPr>
          <w:trHeight w:val="51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Αναλγητικά και αντιπυρετικά δισκία παρακεταμόλης τύπου Panadol extra 500mg/65mg 32 ταμπλέτες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3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Αναλγητικά και αντιπυρετικά δισκία τύπου Depon 500mg/tab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4234C1">
        <w:trPr>
          <w:trHeight w:val="51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Αντιπυρετικά δισκία παρακεταμόλης τύπου Panadol cold and flu 500mg/tab+30/mg 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21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Αντισηπτικό τζελ χεριών 475ml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17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Αντισταμινικά δισκία τύπου aerius 5mg/tab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Αντισταμινικά σιρόπι τύπου xozal 200ml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Αποστειρωμένες γάζες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Αυτοκόλλητο επίθεμα με βαμβάκι σε διάφορα μεγέθη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Αυτοκόλλητο επίθεμα με βαμβάκι σε ρολό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Βιταμίνες C 1000mg (20 αναβράζοντα δισκία)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5859A4" w:rsidRDefault="004234C1" w:rsidP="004234C1">
            <w:pPr>
              <w:spacing w:after="0"/>
              <w:jc w:val="center"/>
              <w:rPr>
                <w:lang w:val="en-US"/>
              </w:rPr>
            </w:pPr>
            <w:r w:rsidRPr="00976B47">
              <w:t>Διάλυμα</w:t>
            </w:r>
            <w:r w:rsidRPr="005859A4">
              <w:rPr>
                <w:lang w:val="en-US"/>
              </w:rPr>
              <w:t xml:space="preserve"> </w:t>
            </w:r>
            <w:r w:rsidRPr="00976B47">
              <w:t>ιωδίου</w:t>
            </w:r>
            <w:r w:rsidRPr="005859A4">
              <w:rPr>
                <w:lang w:val="en-US"/>
              </w:rPr>
              <w:t xml:space="preserve"> </w:t>
            </w:r>
            <w:r w:rsidRPr="00976B47">
              <w:t>τύπου</w:t>
            </w:r>
            <w:r w:rsidRPr="005859A4">
              <w:rPr>
                <w:lang w:val="en-US"/>
              </w:rPr>
              <w:t xml:space="preserve"> betadine solution 30ml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Διάλυμα πρόπολης 50ml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Δισκία βαλεριάνας 320mg 60 δισκία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4234C1">
        <w:trPr>
          <w:trHeight w:val="45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Δισκία για το στομάχι τύπου primperan tab 10mg/tab btx20 (blist 2x10)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4</w:t>
            </w:r>
          </w:p>
        </w:tc>
      </w:tr>
      <w:tr w:rsidR="004234C1" w:rsidRPr="001D5466" w:rsidTr="005859A4">
        <w:trPr>
          <w:trHeight w:val="8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Δισκία τύπου algofren f.c.tab 400mg/tab btx20 (blist 2x10)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5859A4" w:rsidRDefault="004234C1" w:rsidP="004234C1">
            <w:pPr>
              <w:spacing w:after="0"/>
              <w:jc w:val="center"/>
              <w:rPr>
                <w:lang w:val="en-US"/>
              </w:rPr>
            </w:pPr>
            <w:r w:rsidRPr="00976B47">
              <w:t>Δισκία</w:t>
            </w:r>
            <w:r w:rsidRPr="005859A4">
              <w:rPr>
                <w:lang w:val="en-US"/>
              </w:rPr>
              <w:t xml:space="preserve"> </w:t>
            </w:r>
            <w:r w:rsidRPr="00976B47">
              <w:t>τύπου</w:t>
            </w:r>
            <w:r w:rsidRPr="005859A4">
              <w:rPr>
                <w:lang w:val="en-US"/>
              </w:rPr>
              <w:t xml:space="preserve"> imodium original 12 </w:t>
            </w:r>
            <w:r w:rsidRPr="00976B47">
              <w:t>κάψουλες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Δισκία τύπου zantac 75mg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Ελαστικοί επίδεσμοι 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9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Ελαστικοί επίδεσμοι 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Επίθεμα για κάλους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5859A4" w:rsidRDefault="004234C1" w:rsidP="004234C1">
            <w:pPr>
              <w:spacing w:after="0"/>
              <w:jc w:val="center"/>
              <w:rPr>
                <w:lang w:val="en-US"/>
              </w:rPr>
            </w:pPr>
            <w:r w:rsidRPr="00976B47">
              <w:t>Καραμέλες</w:t>
            </w:r>
            <w:r w:rsidRPr="005859A4">
              <w:rPr>
                <w:lang w:val="en-US"/>
              </w:rPr>
              <w:t xml:space="preserve"> </w:t>
            </w:r>
            <w:r w:rsidRPr="00976B47">
              <w:t>τύπου</w:t>
            </w:r>
            <w:r w:rsidRPr="005859A4">
              <w:rPr>
                <w:lang w:val="en-US"/>
              </w:rPr>
              <w:t xml:space="preserve"> Strepsils Honey and Lemon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30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Κρέμα κατά των εγκαυμάτων τύπου flogo calm cream 50ml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Κρέμα τύπου fucicort 20grams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1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Κρέμα τύπου fucidin 20grams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4</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Κρέμα τύπου panthenol 100gr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5859A4" w:rsidRDefault="004234C1" w:rsidP="004234C1">
            <w:pPr>
              <w:spacing w:after="0"/>
              <w:jc w:val="center"/>
              <w:rPr>
                <w:lang w:val="en-US"/>
              </w:rPr>
            </w:pPr>
            <w:r w:rsidRPr="00976B47">
              <w:t>Κρέμα</w:t>
            </w:r>
            <w:r w:rsidRPr="005859A4">
              <w:rPr>
                <w:lang w:val="en-US"/>
              </w:rPr>
              <w:t xml:space="preserve"> </w:t>
            </w:r>
            <w:r w:rsidRPr="00976B47">
              <w:t>τύπου</w:t>
            </w:r>
            <w:r w:rsidRPr="005859A4">
              <w:rPr>
                <w:lang w:val="en-US"/>
              </w:rPr>
              <w:t xml:space="preserve"> vicks vaporub ointment vase x 100 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lastRenderedPageBreak/>
              <w:t>Κρέμα τύπου voltaren emulgel 1% w/w tub (alu) x 100 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3</w:t>
            </w:r>
          </w:p>
        </w:tc>
      </w:tr>
      <w:tr w:rsidR="004234C1" w:rsidRPr="001D5466" w:rsidTr="005859A4">
        <w:trPr>
          <w:trHeight w:val="13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Κρέμα τύπου zovirax cream 5% (w/w) tub x 10 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10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Λευκό φαρμακευτικό οινόπνευμα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Λευκοπλάστης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Μάσκες ιατρικές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Οξυζενέ 200ml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Παυσίπονο έμπλαστρο 12,7 x 6,8cm (4,8mg 12x18cm)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Πούδρα ποδιών 50 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4</w:t>
            </w:r>
          </w:p>
        </w:tc>
      </w:tr>
      <w:tr w:rsidR="004234C1" w:rsidRPr="001D5466" w:rsidTr="005859A4">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Σιρόπι για τον βήχα τύπου grintuss 180ml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3</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Σιρόπι πρόπολης 150ml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5859A4" w:rsidRDefault="004234C1" w:rsidP="004234C1">
            <w:pPr>
              <w:spacing w:after="0"/>
              <w:jc w:val="center"/>
              <w:rPr>
                <w:lang w:val="en-US"/>
              </w:rPr>
            </w:pPr>
            <w:r w:rsidRPr="00976B47">
              <w:t>Σπρέι</w:t>
            </w:r>
            <w:r w:rsidRPr="005859A4">
              <w:rPr>
                <w:lang w:val="en-US"/>
              </w:rPr>
              <w:t xml:space="preserve"> </w:t>
            </w:r>
            <w:r w:rsidRPr="00976B47">
              <w:t>τύπου</w:t>
            </w:r>
            <w:r w:rsidRPr="005859A4">
              <w:rPr>
                <w:lang w:val="en-US"/>
              </w:rPr>
              <w:t xml:space="preserve"> hexalen mouth spr 0,2% flx40 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Ταμπλέτες για την δυσκοιλιότητα με προβιοτικά</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Τζελ τύπου fenistil gel.ext.us 0,1% (w/w) btx30 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10</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Φυσιολογικός όρος για μάτια (30 τμχ)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3</w:t>
            </w:r>
          </w:p>
        </w:tc>
      </w:tr>
      <w:tr w:rsidR="004234C1" w:rsidRPr="001D5466" w:rsidTr="005859A4">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Φυσιολογικός ορός τύπου Physiomer 30amp/5ml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Συσκ.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2</w:t>
            </w:r>
          </w:p>
        </w:tc>
      </w:tr>
      <w:tr w:rsidR="004234C1" w:rsidRPr="001D5466" w:rsidTr="004234C1">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Ψυκτικό σπρέι 150ml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Pr="00976B47" w:rsidRDefault="004234C1" w:rsidP="004234C1">
            <w:pPr>
              <w:spacing w:after="0"/>
              <w:jc w:val="center"/>
            </w:pPr>
            <w:r w:rsidRPr="00976B47">
              <w:t>5</w:t>
            </w:r>
          </w:p>
        </w:tc>
      </w:tr>
      <w:tr w:rsidR="004234C1" w:rsidRPr="001D5466" w:rsidTr="004234C1">
        <w:trPr>
          <w:trHeight w:val="51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Ωτικές σταγόνες με καταπραυντική -αντιφλεγμονώδη δράση/10ml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34C1" w:rsidRPr="00976B47" w:rsidRDefault="004234C1" w:rsidP="004234C1">
            <w:pPr>
              <w:spacing w:after="0"/>
              <w:jc w:val="center"/>
            </w:pPr>
            <w:r w:rsidRPr="00976B47">
              <w:t>ΤΜΧ</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34C1" w:rsidRDefault="004234C1" w:rsidP="004234C1">
            <w:pPr>
              <w:spacing w:after="0"/>
              <w:jc w:val="center"/>
            </w:pPr>
            <w:r w:rsidRPr="00976B47">
              <w:t>2</w:t>
            </w:r>
          </w:p>
        </w:tc>
      </w:tr>
      <w:tr w:rsidR="009A190C" w:rsidRPr="001D5466" w:rsidTr="009A190C">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A190C" w:rsidRPr="005963BA" w:rsidRDefault="009A190C" w:rsidP="009A190C">
            <w:pPr>
              <w:spacing w:after="0"/>
              <w:jc w:val="center"/>
            </w:pPr>
            <w:r w:rsidRPr="005963BA">
              <w:t>tea tree oil 10ml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190C" w:rsidRPr="005963BA" w:rsidRDefault="009A190C" w:rsidP="009A190C">
            <w:pPr>
              <w:spacing w:after="0"/>
              <w:jc w:val="center"/>
            </w:pPr>
            <w:r w:rsidRPr="005963BA">
              <w:t>TMX</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A190C" w:rsidRDefault="009A190C" w:rsidP="009A190C">
            <w:pPr>
              <w:spacing w:after="0"/>
              <w:jc w:val="center"/>
            </w:pPr>
            <w:r w:rsidRPr="005963BA">
              <w:t>2</w:t>
            </w:r>
          </w:p>
        </w:tc>
      </w:tr>
    </w:tbl>
    <w:p w:rsidR="00B07055" w:rsidRDefault="00B07055" w:rsidP="006471FB">
      <w:pPr>
        <w:tabs>
          <w:tab w:val="left" w:pos="1080"/>
        </w:tabs>
        <w:jc w:val="center"/>
        <w:rPr>
          <w:rFonts w:ascii="Calibri" w:hAnsi="Calibri" w:cs="Calibri"/>
        </w:rPr>
      </w:pPr>
    </w:p>
    <w:tbl>
      <w:tblPr>
        <w:tblStyle w:val="20"/>
        <w:tblW w:w="0" w:type="auto"/>
        <w:jc w:val="center"/>
        <w:tblLook w:val="04A0" w:firstRow="1" w:lastRow="0" w:firstColumn="1" w:lastColumn="0" w:noHBand="0" w:noVBand="1"/>
      </w:tblPr>
      <w:tblGrid>
        <w:gridCol w:w="5954"/>
        <w:gridCol w:w="1096"/>
        <w:gridCol w:w="1246"/>
      </w:tblGrid>
      <w:tr w:rsidR="006D61E7" w:rsidRPr="001D5466" w:rsidTr="00D47944">
        <w:trPr>
          <w:jc w:val="center"/>
        </w:trPr>
        <w:tc>
          <w:tcPr>
            <w:tcW w:w="0" w:type="auto"/>
            <w:vAlign w:val="center"/>
          </w:tcPr>
          <w:p w:rsidR="006D61E7" w:rsidRPr="001D5466" w:rsidRDefault="006D61E7" w:rsidP="00D47944">
            <w:pPr>
              <w:spacing w:line="276" w:lineRule="auto"/>
              <w:jc w:val="center"/>
              <w:rPr>
                <w:rFonts w:ascii="Calibri" w:eastAsia="Calibri" w:hAnsi="Calibri" w:cs="Calibri"/>
                <w:b/>
                <w:lang w:val="en-US"/>
              </w:rPr>
            </w:pPr>
            <w:r w:rsidRPr="001D5466">
              <w:rPr>
                <w:rFonts w:ascii="Calibri" w:eastAsia="Calibri" w:hAnsi="Calibri" w:cs="Calibri"/>
                <w:b/>
              </w:rPr>
              <w:t>ΤΜΗΜΑ 6 (ΜΑΚΡΙΝΙΤΣΑ ΒΟΛΟΥ)</w:t>
            </w:r>
          </w:p>
        </w:tc>
        <w:tc>
          <w:tcPr>
            <w:tcW w:w="0" w:type="auto"/>
            <w:vAlign w:val="center"/>
          </w:tcPr>
          <w:p w:rsidR="006D61E7" w:rsidRPr="001D5466" w:rsidRDefault="006D61E7" w:rsidP="00D47944">
            <w:pPr>
              <w:spacing w:line="276" w:lineRule="auto"/>
              <w:jc w:val="center"/>
              <w:rPr>
                <w:rFonts w:ascii="Calibri" w:eastAsia="Calibri" w:hAnsi="Calibri" w:cs="Calibri"/>
                <w:b/>
              </w:rPr>
            </w:pPr>
            <w:r w:rsidRPr="001D5466">
              <w:rPr>
                <w:rFonts w:ascii="Calibri" w:eastAsia="Calibri" w:hAnsi="Calibri" w:cs="Calibri"/>
                <w:b/>
              </w:rPr>
              <w:t>ΜΟΝΑΔΑ</w:t>
            </w:r>
          </w:p>
        </w:tc>
        <w:tc>
          <w:tcPr>
            <w:tcW w:w="0" w:type="auto"/>
            <w:vAlign w:val="center"/>
          </w:tcPr>
          <w:p w:rsidR="006D61E7" w:rsidRPr="001D5466" w:rsidRDefault="006D61E7" w:rsidP="00D47944">
            <w:pPr>
              <w:spacing w:line="276" w:lineRule="auto"/>
              <w:jc w:val="center"/>
              <w:rPr>
                <w:rFonts w:ascii="Calibri" w:eastAsia="Calibri" w:hAnsi="Calibri" w:cs="Calibri"/>
                <w:b/>
              </w:rPr>
            </w:pPr>
            <w:r w:rsidRPr="001D5466">
              <w:rPr>
                <w:rFonts w:ascii="Calibri" w:eastAsia="Calibri" w:hAnsi="Calibri" w:cs="Calibri"/>
                <w:b/>
              </w:rPr>
              <w:t>ΠΟΣΟΤΗΤΑ</w:t>
            </w:r>
          </w:p>
        </w:tc>
      </w:tr>
      <w:tr w:rsidR="00D47944" w:rsidRPr="001D5466" w:rsidTr="00D47944">
        <w:trPr>
          <w:jc w:val="center"/>
        </w:trPr>
        <w:tc>
          <w:tcPr>
            <w:tcW w:w="0" w:type="auto"/>
            <w:vAlign w:val="center"/>
          </w:tcPr>
          <w:p w:rsidR="00D47944" w:rsidRPr="00227AC8" w:rsidRDefault="00D47944" w:rsidP="00D47944">
            <w:pPr>
              <w:jc w:val="center"/>
            </w:pPr>
            <w:r w:rsidRPr="00227AC8">
              <w:t>Αναλγητικά και αντιπυρετικά δισκία παρακεταμόλης τύπου Panadol extra 500mg/tab+65mg/tab</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227AC8" w:rsidRDefault="00D47944" w:rsidP="00D47944">
            <w:pPr>
              <w:jc w:val="center"/>
            </w:pPr>
            <w:r w:rsidRPr="00227AC8">
              <w:t>Αναλγητικά και αντιπυρετικά δισκία τύπου Depon 500mg/tab</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10</w:t>
            </w:r>
          </w:p>
        </w:tc>
      </w:tr>
      <w:tr w:rsidR="00D47944" w:rsidRPr="001D5466" w:rsidTr="00D47944">
        <w:trPr>
          <w:jc w:val="center"/>
        </w:trPr>
        <w:tc>
          <w:tcPr>
            <w:tcW w:w="0" w:type="auto"/>
            <w:vAlign w:val="center"/>
          </w:tcPr>
          <w:p w:rsidR="00D47944" w:rsidRPr="00227AC8" w:rsidRDefault="00D47944" w:rsidP="00D47944">
            <w:pPr>
              <w:jc w:val="center"/>
            </w:pPr>
            <w:r w:rsidRPr="00227AC8">
              <w:t>Αντιπυρετικά δισκία παρακεταμόλης τύπου Panadol cold and flu 500mg/tab+30/mg tab</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6</w:t>
            </w:r>
          </w:p>
        </w:tc>
      </w:tr>
      <w:tr w:rsidR="00D47944" w:rsidRPr="001D5466" w:rsidTr="00D47944">
        <w:trPr>
          <w:jc w:val="center"/>
        </w:trPr>
        <w:tc>
          <w:tcPr>
            <w:tcW w:w="0" w:type="auto"/>
            <w:vAlign w:val="center"/>
          </w:tcPr>
          <w:p w:rsidR="00D47944" w:rsidRPr="00227AC8" w:rsidRDefault="00D47944" w:rsidP="00D47944">
            <w:pPr>
              <w:jc w:val="center"/>
            </w:pPr>
            <w:r w:rsidRPr="00227AC8">
              <w:t>Αντισηπτικό υγρό με ντισπένσερ</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3</w:t>
            </w:r>
          </w:p>
        </w:tc>
      </w:tr>
      <w:tr w:rsidR="00D47944" w:rsidRPr="003E3C24" w:rsidTr="00D47944">
        <w:trPr>
          <w:jc w:val="center"/>
        </w:trPr>
        <w:tc>
          <w:tcPr>
            <w:tcW w:w="0" w:type="auto"/>
            <w:vAlign w:val="center"/>
          </w:tcPr>
          <w:p w:rsidR="00D47944" w:rsidRPr="00227AC8" w:rsidRDefault="00D47944" w:rsidP="00D47944">
            <w:pPr>
              <w:jc w:val="center"/>
            </w:pPr>
            <w:r w:rsidRPr="00227AC8">
              <w:t>Αντισταμινικά δισκία τύπου aerius 5mg/tab</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3</w:t>
            </w:r>
          </w:p>
        </w:tc>
      </w:tr>
      <w:tr w:rsidR="00D47944" w:rsidRPr="003E3C24" w:rsidTr="00D47944">
        <w:trPr>
          <w:jc w:val="center"/>
        </w:trPr>
        <w:tc>
          <w:tcPr>
            <w:tcW w:w="0" w:type="auto"/>
            <w:vAlign w:val="center"/>
          </w:tcPr>
          <w:p w:rsidR="00D47944" w:rsidRPr="00227AC8" w:rsidRDefault="00D47944" w:rsidP="00D47944">
            <w:pPr>
              <w:jc w:val="center"/>
            </w:pPr>
            <w:r w:rsidRPr="00227AC8">
              <w:t>Αντισταμινικά δισκία τύπου xozal 5mg/tab</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227AC8" w:rsidRDefault="00D47944" w:rsidP="00D47944">
            <w:pPr>
              <w:jc w:val="center"/>
            </w:pPr>
            <w:r w:rsidRPr="00227AC8">
              <w:t>Αποσυμφορητικό μύτης τύπου ronal m.d.nas.sp 22mcg/dose flx10ml (225doses)</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227AC8" w:rsidRDefault="00D47944" w:rsidP="00D47944">
            <w:pPr>
              <w:jc w:val="center"/>
            </w:pPr>
            <w:r w:rsidRPr="00227AC8">
              <w:t>Αυτοκόλλητη ταινία για γάζες</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6</w:t>
            </w:r>
          </w:p>
        </w:tc>
      </w:tr>
      <w:tr w:rsidR="00D47944" w:rsidRPr="001D5466" w:rsidTr="00D47944">
        <w:trPr>
          <w:jc w:val="center"/>
        </w:trPr>
        <w:tc>
          <w:tcPr>
            <w:tcW w:w="0" w:type="auto"/>
            <w:vAlign w:val="center"/>
          </w:tcPr>
          <w:p w:rsidR="00D47944" w:rsidRPr="00227AC8" w:rsidRDefault="00D47944" w:rsidP="00D47944">
            <w:pPr>
              <w:jc w:val="center"/>
            </w:pPr>
            <w:r w:rsidRPr="00227AC8">
              <w:t>Βαμβάκι</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227AC8" w:rsidRDefault="00D47944" w:rsidP="00D47944">
            <w:pPr>
              <w:jc w:val="center"/>
            </w:pPr>
            <w:r w:rsidRPr="00227AC8">
              <w:t>Βάμβακι αιμοστατικό</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4</w:t>
            </w:r>
          </w:p>
        </w:tc>
      </w:tr>
      <w:tr w:rsidR="00D47944" w:rsidRPr="001D5466" w:rsidTr="00D47944">
        <w:trPr>
          <w:jc w:val="center"/>
        </w:trPr>
        <w:tc>
          <w:tcPr>
            <w:tcW w:w="0" w:type="auto"/>
            <w:vAlign w:val="center"/>
          </w:tcPr>
          <w:p w:rsidR="00D47944" w:rsidRPr="00227AC8" w:rsidRDefault="00D47944" w:rsidP="00D47944">
            <w:pPr>
              <w:jc w:val="center"/>
            </w:pPr>
            <w:r w:rsidRPr="00227AC8">
              <w:t>Βάμμα ιωδίου τύπου Betadine</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4</w:t>
            </w:r>
          </w:p>
        </w:tc>
      </w:tr>
      <w:tr w:rsidR="00D47944" w:rsidRPr="001D5466" w:rsidTr="00D47944">
        <w:trPr>
          <w:jc w:val="center"/>
        </w:trPr>
        <w:tc>
          <w:tcPr>
            <w:tcW w:w="0" w:type="auto"/>
            <w:vAlign w:val="center"/>
          </w:tcPr>
          <w:p w:rsidR="00D47944" w:rsidRPr="00227AC8" w:rsidRDefault="00D47944" w:rsidP="00D47944">
            <w:pPr>
              <w:jc w:val="center"/>
            </w:pPr>
            <w:r w:rsidRPr="00227AC8">
              <w:t>Βάμμα του φυτού arnica montana</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4</w:t>
            </w:r>
          </w:p>
        </w:tc>
      </w:tr>
      <w:tr w:rsidR="00D47944" w:rsidRPr="003E3C24" w:rsidTr="00D47944">
        <w:trPr>
          <w:jc w:val="center"/>
        </w:trPr>
        <w:tc>
          <w:tcPr>
            <w:tcW w:w="0" w:type="auto"/>
            <w:vAlign w:val="center"/>
          </w:tcPr>
          <w:p w:rsidR="00D47944" w:rsidRPr="00227AC8" w:rsidRDefault="00D47944" w:rsidP="00D47944">
            <w:pPr>
              <w:jc w:val="center"/>
            </w:pPr>
            <w:r w:rsidRPr="00227AC8">
              <w:t>Γάζες αποστειρωμένες 5*7cm συσκ. 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227AC8" w:rsidRDefault="00D47944" w:rsidP="00D47944">
            <w:pPr>
              <w:jc w:val="center"/>
            </w:pPr>
            <w:r w:rsidRPr="00227AC8">
              <w:t>Γαλάκτωμα βενζοικού βενζυλίου τύπου benzogal emul.ext.u 25% w/w flx80g 250mg/g</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1</w:t>
            </w:r>
          </w:p>
        </w:tc>
      </w:tr>
      <w:tr w:rsidR="00D47944" w:rsidRPr="001D5466" w:rsidTr="00D47944">
        <w:trPr>
          <w:jc w:val="center"/>
        </w:trPr>
        <w:tc>
          <w:tcPr>
            <w:tcW w:w="0" w:type="auto"/>
            <w:vAlign w:val="center"/>
          </w:tcPr>
          <w:p w:rsidR="00D47944" w:rsidRPr="00227AC8" w:rsidRDefault="00D47944" w:rsidP="00D47944">
            <w:pPr>
              <w:jc w:val="center"/>
            </w:pPr>
            <w:r w:rsidRPr="00227AC8">
              <w:t>Διάλυμα ηλεκτρολυτών τύπου almora pd.or.sd 5,90g/sachετ btx15 sachets</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1</w:t>
            </w:r>
          </w:p>
        </w:tc>
      </w:tr>
      <w:tr w:rsidR="00D47944" w:rsidRPr="003E3C24" w:rsidTr="00D47944">
        <w:trPr>
          <w:jc w:val="center"/>
        </w:trPr>
        <w:tc>
          <w:tcPr>
            <w:tcW w:w="0" w:type="auto"/>
            <w:vAlign w:val="center"/>
          </w:tcPr>
          <w:p w:rsidR="00D47944" w:rsidRPr="00227AC8" w:rsidRDefault="00D47944" w:rsidP="00D47944">
            <w:pPr>
              <w:jc w:val="center"/>
            </w:pPr>
            <w:r w:rsidRPr="00227AC8">
              <w:t>Διάλυμα τύπου prospan oral.sol 35mg/5ml flx200 ml</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2</w:t>
            </w:r>
          </w:p>
        </w:tc>
      </w:tr>
      <w:tr w:rsidR="00D47944" w:rsidRPr="003E3C24" w:rsidTr="00D47944">
        <w:trPr>
          <w:jc w:val="center"/>
        </w:trPr>
        <w:tc>
          <w:tcPr>
            <w:tcW w:w="0" w:type="auto"/>
            <w:vAlign w:val="center"/>
          </w:tcPr>
          <w:p w:rsidR="00D47944" w:rsidRPr="00227AC8" w:rsidRDefault="00D47944" w:rsidP="00D47944">
            <w:pPr>
              <w:jc w:val="center"/>
            </w:pPr>
            <w:r w:rsidRPr="00227AC8">
              <w:t>Δισκία για το στομάχι τύπου primperan tab 10mg/tab btx20 (blist 2x10)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1</w:t>
            </w:r>
          </w:p>
        </w:tc>
      </w:tr>
      <w:tr w:rsidR="00D47944" w:rsidRPr="003E3C24" w:rsidTr="00D47944">
        <w:trPr>
          <w:jc w:val="center"/>
        </w:trPr>
        <w:tc>
          <w:tcPr>
            <w:tcW w:w="0" w:type="auto"/>
            <w:vAlign w:val="center"/>
          </w:tcPr>
          <w:p w:rsidR="00D47944" w:rsidRPr="00227AC8" w:rsidRDefault="00D47944" w:rsidP="00D47944">
            <w:pPr>
              <w:jc w:val="center"/>
            </w:pPr>
            <w:r w:rsidRPr="00227AC8">
              <w:lastRenderedPageBreak/>
              <w:t>Δισκία τύπου algofren f.c.tab 600mg/tab btx20 (blist 2x10)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227AC8">
              <w:t>Δισκία</w:t>
            </w:r>
            <w:r w:rsidRPr="00D47944">
              <w:rPr>
                <w:lang w:val="en-US"/>
              </w:rPr>
              <w:t xml:space="preserve"> </w:t>
            </w:r>
            <w:r w:rsidRPr="00227AC8">
              <w:t>τύπου</w:t>
            </w:r>
            <w:r w:rsidRPr="00D47944">
              <w:rPr>
                <w:lang w:val="en-US"/>
              </w:rPr>
              <w:t xml:space="preserve"> buscopan plus f.c.tab (10+500)mg/tab bt x 40 (blist 4x10)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1</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227AC8">
              <w:t>Δισκία</w:t>
            </w:r>
            <w:r w:rsidRPr="00D47944">
              <w:rPr>
                <w:lang w:val="en-US"/>
              </w:rPr>
              <w:t xml:space="preserve"> </w:t>
            </w:r>
            <w:r w:rsidRPr="00227AC8">
              <w:t>τύπου</w:t>
            </w:r>
            <w:r w:rsidRPr="00D47944">
              <w:rPr>
                <w:lang w:val="en-US"/>
              </w:rPr>
              <w:t xml:space="preserve"> emetostop tab 30mg/tab btx10(blist1x10)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5</w:t>
            </w:r>
          </w:p>
        </w:tc>
      </w:tr>
      <w:tr w:rsidR="00D47944" w:rsidRPr="001D5466" w:rsidTr="00D47944">
        <w:trPr>
          <w:trHeight w:val="70"/>
          <w:jc w:val="center"/>
        </w:trPr>
        <w:tc>
          <w:tcPr>
            <w:tcW w:w="0" w:type="auto"/>
            <w:vAlign w:val="center"/>
          </w:tcPr>
          <w:p w:rsidR="00D47944" w:rsidRPr="00D47944" w:rsidRDefault="00D47944" w:rsidP="00D47944">
            <w:pPr>
              <w:jc w:val="center"/>
              <w:rPr>
                <w:lang w:val="en-US"/>
              </w:rPr>
            </w:pPr>
            <w:r w:rsidRPr="00227AC8">
              <w:t>Δισκία</w:t>
            </w:r>
            <w:r w:rsidRPr="00D47944">
              <w:rPr>
                <w:lang w:val="en-US"/>
              </w:rPr>
              <w:t xml:space="preserve"> </w:t>
            </w:r>
            <w:r w:rsidRPr="00227AC8">
              <w:t>τύπου</w:t>
            </w:r>
            <w:r w:rsidRPr="00D47944">
              <w:rPr>
                <w:lang w:val="en-US"/>
              </w:rPr>
              <w:t xml:space="preserve"> imodium caps 2mg/cap btx18 (blister 3x6)</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2</w:t>
            </w:r>
          </w:p>
        </w:tc>
      </w:tr>
      <w:tr w:rsidR="00D47944" w:rsidRPr="003E3C24" w:rsidTr="00D47944">
        <w:trPr>
          <w:jc w:val="center"/>
        </w:trPr>
        <w:tc>
          <w:tcPr>
            <w:tcW w:w="0" w:type="auto"/>
            <w:vAlign w:val="center"/>
          </w:tcPr>
          <w:p w:rsidR="00D47944" w:rsidRPr="00D47944" w:rsidRDefault="00D47944" w:rsidP="00D47944">
            <w:pPr>
              <w:jc w:val="center"/>
              <w:rPr>
                <w:lang w:val="en-US"/>
              </w:rPr>
            </w:pPr>
            <w:r w:rsidRPr="00227AC8">
              <w:t>Δισκία</w:t>
            </w:r>
            <w:r w:rsidRPr="00D47944">
              <w:rPr>
                <w:lang w:val="en-US"/>
              </w:rPr>
              <w:t xml:space="preserve"> </w:t>
            </w:r>
            <w:r w:rsidRPr="00227AC8">
              <w:t>τύπου</w:t>
            </w:r>
            <w:r w:rsidRPr="00D47944">
              <w:rPr>
                <w:lang w:val="en-US"/>
              </w:rPr>
              <w:t xml:space="preserve"> simeco mint flavour (25+282+85)mg/tab btx60 (foist 6x10)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1</w:t>
            </w:r>
          </w:p>
        </w:tc>
      </w:tr>
      <w:tr w:rsidR="00D47944" w:rsidRPr="003E3C24" w:rsidTr="00D47944">
        <w:trPr>
          <w:jc w:val="center"/>
        </w:trPr>
        <w:tc>
          <w:tcPr>
            <w:tcW w:w="0" w:type="auto"/>
            <w:vAlign w:val="center"/>
          </w:tcPr>
          <w:p w:rsidR="00D47944" w:rsidRPr="00227AC8" w:rsidRDefault="00D47944" w:rsidP="00D47944">
            <w:pPr>
              <w:jc w:val="center"/>
            </w:pPr>
            <w:r w:rsidRPr="00227AC8">
              <w:t>Δισκία τύπου zirtek f.c.tab 10mg/tab btx20 (blist 2x10 pvc/alu)</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3</w:t>
            </w:r>
          </w:p>
        </w:tc>
      </w:tr>
      <w:tr w:rsidR="00D47944" w:rsidRPr="003E3C24" w:rsidTr="00D47944">
        <w:trPr>
          <w:jc w:val="center"/>
        </w:trPr>
        <w:tc>
          <w:tcPr>
            <w:tcW w:w="0" w:type="auto"/>
            <w:vAlign w:val="center"/>
          </w:tcPr>
          <w:p w:rsidR="00D47944" w:rsidRPr="00227AC8" w:rsidRDefault="00D47944" w:rsidP="00D47944">
            <w:pPr>
              <w:jc w:val="center"/>
            </w:pPr>
            <w:r w:rsidRPr="00227AC8">
              <w:t>Δισκία τύπου ασπιρίνης</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7</w:t>
            </w:r>
          </w:p>
        </w:tc>
      </w:tr>
      <w:tr w:rsidR="00D47944" w:rsidRPr="001D5466" w:rsidTr="00D47944">
        <w:trPr>
          <w:jc w:val="center"/>
        </w:trPr>
        <w:tc>
          <w:tcPr>
            <w:tcW w:w="0" w:type="auto"/>
            <w:vAlign w:val="center"/>
          </w:tcPr>
          <w:p w:rsidR="00D47944" w:rsidRPr="00227AC8" w:rsidRDefault="00D47944" w:rsidP="00D47944">
            <w:pPr>
              <w:jc w:val="center"/>
            </w:pPr>
            <w:r w:rsidRPr="00227AC8">
              <w:t>Ελαστικοί επίδεσμοι 8 εκ</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227AC8" w:rsidRDefault="00D47944" w:rsidP="00D47944">
            <w:pPr>
              <w:jc w:val="center"/>
            </w:pPr>
            <w:r w:rsidRPr="00227AC8">
              <w:t>Ενέσιμο σκεύασμα κορτιζόνης (Μεθυλπρεδνιζολόνη 125 mg),(solu medrol 125mg)</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2</w:t>
            </w:r>
          </w:p>
        </w:tc>
      </w:tr>
      <w:tr w:rsidR="00D47944" w:rsidRPr="001D5466" w:rsidTr="00D47944">
        <w:trPr>
          <w:jc w:val="center"/>
        </w:trPr>
        <w:tc>
          <w:tcPr>
            <w:tcW w:w="0" w:type="auto"/>
            <w:vAlign w:val="center"/>
          </w:tcPr>
          <w:p w:rsidR="00D47944" w:rsidRPr="00227AC8" w:rsidRDefault="00D47944" w:rsidP="00D47944">
            <w:pPr>
              <w:jc w:val="center"/>
            </w:pPr>
            <w:r w:rsidRPr="00227AC8">
              <w:t>Επίδεσμοι αυτοκόλλητοι 6cm</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227AC8" w:rsidRDefault="00D47944" w:rsidP="00D47944">
            <w:pPr>
              <w:jc w:val="center"/>
            </w:pPr>
            <w:r w:rsidRPr="00227AC8">
              <w:t>Επιθέματα γάζας 10*7 cm συσκ. 10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5</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227AC8">
              <w:t>Επιθέματα</w:t>
            </w:r>
            <w:r w:rsidRPr="00D47944">
              <w:rPr>
                <w:lang w:val="en-US"/>
              </w:rPr>
              <w:t xml:space="preserve"> </w:t>
            </w:r>
            <w:r w:rsidRPr="00227AC8">
              <w:t>τύπου</w:t>
            </w:r>
            <w:r w:rsidRPr="00D47944">
              <w:rPr>
                <w:lang w:val="en-US"/>
              </w:rPr>
              <w:t xml:space="preserve"> hansaplast universal 40 strips</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2</w:t>
            </w:r>
          </w:p>
        </w:tc>
      </w:tr>
      <w:tr w:rsidR="00D47944" w:rsidRPr="001D5466" w:rsidTr="00D47944">
        <w:trPr>
          <w:jc w:val="center"/>
        </w:trPr>
        <w:tc>
          <w:tcPr>
            <w:tcW w:w="0" w:type="auto"/>
            <w:vAlign w:val="center"/>
          </w:tcPr>
          <w:p w:rsidR="00D47944" w:rsidRPr="00227AC8" w:rsidRDefault="00D47944" w:rsidP="00D47944">
            <w:pPr>
              <w:jc w:val="center"/>
            </w:pPr>
            <w:r w:rsidRPr="00227AC8">
              <w:t>Θερμόμετρο υδραργύρου</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2</w:t>
            </w:r>
          </w:p>
        </w:tc>
      </w:tr>
      <w:tr w:rsidR="00D47944" w:rsidRPr="001D5466" w:rsidTr="00D47944">
        <w:trPr>
          <w:jc w:val="center"/>
        </w:trPr>
        <w:tc>
          <w:tcPr>
            <w:tcW w:w="0" w:type="auto"/>
            <w:vAlign w:val="center"/>
          </w:tcPr>
          <w:p w:rsidR="00D47944" w:rsidRPr="00227AC8" w:rsidRDefault="00D47944" w:rsidP="00D47944">
            <w:pPr>
              <w:jc w:val="center"/>
            </w:pPr>
            <w:r w:rsidRPr="00227AC8">
              <w:t>Καραμέλες τύπου strepsils (classic) loz (1,2+0,6)mg/loz btx24 (2blistx12loz)</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8</w:t>
            </w:r>
          </w:p>
        </w:tc>
      </w:tr>
      <w:tr w:rsidR="00D47944" w:rsidRPr="001D5466" w:rsidTr="00D47944">
        <w:trPr>
          <w:jc w:val="center"/>
        </w:trPr>
        <w:tc>
          <w:tcPr>
            <w:tcW w:w="0" w:type="auto"/>
            <w:vAlign w:val="center"/>
          </w:tcPr>
          <w:p w:rsidR="00D47944" w:rsidRPr="00227AC8" w:rsidRDefault="00D47944" w:rsidP="00D47944">
            <w:pPr>
              <w:jc w:val="center"/>
            </w:pPr>
            <w:r w:rsidRPr="00227AC8">
              <w:t>Κάψουλες τύπου niflamol caps 250mg/cap bt x 20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227AC8" w:rsidRDefault="00D47944" w:rsidP="00D47944">
            <w:pPr>
              <w:jc w:val="center"/>
            </w:pPr>
            <w:r w:rsidRPr="00227AC8">
              <w:t>Κάψουλες τύπου ultra levure 50mg/cap bt x 20</w:t>
            </w:r>
          </w:p>
        </w:tc>
        <w:tc>
          <w:tcPr>
            <w:tcW w:w="0" w:type="auto"/>
            <w:vAlign w:val="center"/>
          </w:tcPr>
          <w:p w:rsidR="00D47944" w:rsidRPr="00227AC8" w:rsidRDefault="00D47944" w:rsidP="00D47944">
            <w:pPr>
              <w:jc w:val="center"/>
            </w:pPr>
            <w:r w:rsidRPr="00227AC8">
              <w:t>Συσκ.</w:t>
            </w:r>
          </w:p>
        </w:tc>
        <w:tc>
          <w:tcPr>
            <w:tcW w:w="0" w:type="auto"/>
            <w:vAlign w:val="center"/>
          </w:tcPr>
          <w:p w:rsidR="00D47944" w:rsidRPr="00227AC8" w:rsidRDefault="00D47944" w:rsidP="00D47944">
            <w:pPr>
              <w:jc w:val="center"/>
            </w:pPr>
            <w:r w:rsidRPr="00227AC8">
              <w:t>1</w:t>
            </w:r>
          </w:p>
        </w:tc>
      </w:tr>
      <w:tr w:rsidR="00D47944" w:rsidRPr="001D5466" w:rsidTr="00D47944">
        <w:trPr>
          <w:jc w:val="center"/>
        </w:trPr>
        <w:tc>
          <w:tcPr>
            <w:tcW w:w="0" w:type="auto"/>
            <w:vAlign w:val="center"/>
          </w:tcPr>
          <w:p w:rsidR="00D47944" w:rsidRPr="00227AC8" w:rsidRDefault="00D47944" w:rsidP="00D47944">
            <w:pPr>
              <w:jc w:val="center"/>
            </w:pPr>
            <w:r w:rsidRPr="00227AC8">
              <w:t>Κρέμα αντιμυκητισιακή τύπου daktarin cream 2% w/w tubx30g</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227AC8" w:rsidRDefault="00D47944" w:rsidP="00D47944">
            <w:pPr>
              <w:jc w:val="center"/>
            </w:pPr>
            <w:r w:rsidRPr="00227AC8">
              <w:t>Κρέμα κατά των εγκαυμάτων τύπου flogo calm cream 50ml</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2</w:t>
            </w:r>
          </w:p>
        </w:tc>
      </w:tr>
      <w:tr w:rsidR="00D47944" w:rsidRPr="001D5466" w:rsidTr="00D47944">
        <w:trPr>
          <w:trHeight w:val="367"/>
          <w:jc w:val="center"/>
        </w:trPr>
        <w:tc>
          <w:tcPr>
            <w:tcW w:w="0" w:type="auto"/>
            <w:vAlign w:val="center"/>
          </w:tcPr>
          <w:p w:rsidR="00D47944" w:rsidRPr="00227AC8" w:rsidRDefault="00D47944" w:rsidP="00D47944">
            <w:pPr>
              <w:jc w:val="center"/>
            </w:pPr>
            <w:r w:rsidRPr="00227AC8">
              <w:t>κρέμα τύπου bepanthol cream 100g προβιταμίνη Β5</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227AC8">
              <w:t>κρέμα</w:t>
            </w:r>
            <w:r w:rsidRPr="00D47944">
              <w:rPr>
                <w:lang w:val="en-US"/>
              </w:rPr>
              <w:t xml:space="preserve"> </w:t>
            </w:r>
            <w:r w:rsidRPr="00227AC8">
              <w:t>τύπου</w:t>
            </w:r>
            <w:r w:rsidRPr="00D47944">
              <w:rPr>
                <w:lang w:val="en-US"/>
              </w:rPr>
              <w:t xml:space="preserve"> fucicort cream 2%+0,1% (w/w) tubx15 g</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2</w:t>
            </w:r>
          </w:p>
        </w:tc>
      </w:tr>
      <w:tr w:rsidR="00D47944" w:rsidRPr="001D5466" w:rsidTr="00D47944">
        <w:trPr>
          <w:jc w:val="center"/>
        </w:trPr>
        <w:tc>
          <w:tcPr>
            <w:tcW w:w="0" w:type="auto"/>
            <w:vAlign w:val="center"/>
          </w:tcPr>
          <w:p w:rsidR="00D47944" w:rsidRPr="00227AC8" w:rsidRDefault="00D47944" w:rsidP="00D47944">
            <w:pPr>
              <w:jc w:val="center"/>
            </w:pPr>
            <w:r w:rsidRPr="00227AC8">
              <w:t>Κρέμα τύπου fucidin 20grams</w:t>
            </w:r>
          </w:p>
        </w:tc>
        <w:tc>
          <w:tcPr>
            <w:tcW w:w="0" w:type="auto"/>
            <w:vAlign w:val="center"/>
          </w:tcPr>
          <w:p w:rsidR="00D47944" w:rsidRPr="00227AC8" w:rsidRDefault="00D47944" w:rsidP="00D47944">
            <w:pPr>
              <w:jc w:val="center"/>
            </w:pPr>
            <w:r w:rsidRPr="00227AC8">
              <w:t>TMX</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227AC8" w:rsidRDefault="00D47944" w:rsidP="00D47944">
            <w:pPr>
              <w:jc w:val="center"/>
            </w:pPr>
            <w:r w:rsidRPr="00227AC8">
              <w:t>Κρέμα τύπου kenacomb cream 0,1%+0,25%+100ku/g tubx25 g</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1</w:t>
            </w:r>
          </w:p>
        </w:tc>
      </w:tr>
      <w:tr w:rsidR="00D47944" w:rsidRPr="001D5466" w:rsidTr="00D47944">
        <w:trPr>
          <w:jc w:val="center"/>
        </w:trPr>
        <w:tc>
          <w:tcPr>
            <w:tcW w:w="0" w:type="auto"/>
            <w:vAlign w:val="center"/>
          </w:tcPr>
          <w:p w:rsidR="00D47944" w:rsidRPr="00227AC8" w:rsidRDefault="00D47944" w:rsidP="00D47944">
            <w:pPr>
              <w:jc w:val="center"/>
            </w:pPr>
            <w:r w:rsidRPr="00227AC8">
              <w:t>Κρέμα τύπου voltaren emulgel 1% w/w tub (alu) x 100 gr</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3</w:t>
            </w:r>
          </w:p>
        </w:tc>
      </w:tr>
      <w:tr w:rsidR="00D47944" w:rsidRPr="001D5466" w:rsidTr="00D47944">
        <w:trPr>
          <w:jc w:val="center"/>
        </w:trPr>
        <w:tc>
          <w:tcPr>
            <w:tcW w:w="0" w:type="auto"/>
            <w:vAlign w:val="center"/>
          </w:tcPr>
          <w:p w:rsidR="00D47944" w:rsidRPr="00227AC8" w:rsidRDefault="00D47944" w:rsidP="00D47944">
            <w:pPr>
              <w:jc w:val="center"/>
            </w:pPr>
            <w:r w:rsidRPr="00227AC8">
              <w:t>Κρέμα τύπου zovirax cream 5% (w/w) tub x 10 g</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5</w:t>
            </w:r>
          </w:p>
        </w:tc>
      </w:tr>
      <w:tr w:rsidR="00D47944" w:rsidRPr="00DD3C07" w:rsidTr="00D47944">
        <w:trPr>
          <w:jc w:val="center"/>
        </w:trPr>
        <w:tc>
          <w:tcPr>
            <w:tcW w:w="0" w:type="auto"/>
            <w:vAlign w:val="center"/>
          </w:tcPr>
          <w:p w:rsidR="00D47944" w:rsidRPr="00227AC8" w:rsidRDefault="00D47944" w:rsidP="00D47944">
            <w:pPr>
              <w:jc w:val="center"/>
            </w:pPr>
            <w:r w:rsidRPr="00227AC8">
              <w:t>Οινόπνευμα φαρμακευτικό</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4</w:t>
            </w:r>
          </w:p>
        </w:tc>
      </w:tr>
      <w:tr w:rsidR="00D47944" w:rsidRPr="001D5466" w:rsidTr="00D47944">
        <w:trPr>
          <w:jc w:val="center"/>
        </w:trPr>
        <w:tc>
          <w:tcPr>
            <w:tcW w:w="0" w:type="auto"/>
            <w:vAlign w:val="center"/>
          </w:tcPr>
          <w:p w:rsidR="00D47944" w:rsidRPr="00227AC8" w:rsidRDefault="00D47944" w:rsidP="00D47944">
            <w:pPr>
              <w:jc w:val="center"/>
            </w:pPr>
            <w:r w:rsidRPr="00227AC8">
              <w:t>Οξυζενέ 200ml</w:t>
            </w:r>
          </w:p>
        </w:tc>
        <w:tc>
          <w:tcPr>
            <w:tcW w:w="0" w:type="auto"/>
            <w:vAlign w:val="center"/>
          </w:tcPr>
          <w:p w:rsidR="00D47944" w:rsidRPr="00227AC8" w:rsidRDefault="00D47944" w:rsidP="00D47944">
            <w:pPr>
              <w:jc w:val="center"/>
            </w:pPr>
            <w:r w:rsidRPr="00227AC8">
              <w:t>ΤΜΧ</w:t>
            </w:r>
          </w:p>
        </w:tc>
        <w:tc>
          <w:tcPr>
            <w:tcW w:w="0" w:type="auto"/>
            <w:vAlign w:val="center"/>
          </w:tcPr>
          <w:p w:rsidR="00D47944" w:rsidRPr="00227AC8" w:rsidRDefault="00D47944" w:rsidP="00D47944">
            <w:pPr>
              <w:jc w:val="center"/>
            </w:pPr>
            <w:r w:rsidRPr="00227AC8">
              <w:t>4</w:t>
            </w:r>
          </w:p>
        </w:tc>
      </w:tr>
      <w:tr w:rsidR="00D47944" w:rsidRPr="001D5466" w:rsidTr="00D47944">
        <w:trPr>
          <w:jc w:val="center"/>
        </w:trPr>
        <w:tc>
          <w:tcPr>
            <w:tcW w:w="0" w:type="auto"/>
            <w:vAlign w:val="center"/>
          </w:tcPr>
          <w:p w:rsidR="00D47944" w:rsidRPr="009E3656" w:rsidRDefault="00D47944" w:rsidP="00D47944">
            <w:pPr>
              <w:jc w:val="center"/>
            </w:pPr>
            <w:r w:rsidRPr="009E3656">
              <w:t>Ουροσυλλέκτες</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Pr="009E3656" w:rsidRDefault="00D47944" w:rsidP="00D47944">
            <w:pPr>
              <w:jc w:val="center"/>
            </w:pPr>
            <w:r w:rsidRPr="009E3656">
              <w:t>10</w:t>
            </w:r>
          </w:p>
        </w:tc>
      </w:tr>
      <w:tr w:rsidR="00D47944" w:rsidRPr="001D5466" w:rsidTr="00D47944">
        <w:trPr>
          <w:jc w:val="center"/>
        </w:trPr>
        <w:tc>
          <w:tcPr>
            <w:tcW w:w="0" w:type="auto"/>
            <w:vAlign w:val="center"/>
          </w:tcPr>
          <w:p w:rsidR="00D47944" w:rsidRPr="009E3656" w:rsidRDefault="00D47944" w:rsidP="00D47944">
            <w:pPr>
              <w:jc w:val="center"/>
            </w:pPr>
            <w:r w:rsidRPr="009E3656">
              <w:t>Οφθαλμικές σταγόνες τύπου septobore 10ml</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Pr="009E3656" w:rsidRDefault="00D47944" w:rsidP="00D47944">
            <w:pPr>
              <w:jc w:val="center"/>
            </w:pPr>
            <w:r w:rsidRPr="009E3656">
              <w:t>2</w:t>
            </w:r>
          </w:p>
        </w:tc>
      </w:tr>
      <w:tr w:rsidR="00D47944" w:rsidRPr="001D5466" w:rsidTr="00D47944">
        <w:trPr>
          <w:jc w:val="center"/>
        </w:trPr>
        <w:tc>
          <w:tcPr>
            <w:tcW w:w="0" w:type="auto"/>
            <w:vAlign w:val="center"/>
          </w:tcPr>
          <w:p w:rsidR="00D47944" w:rsidRPr="009E3656" w:rsidRDefault="00D47944" w:rsidP="00D47944">
            <w:pPr>
              <w:jc w:val="center"/>
            </w:pPr>
            <w:r w:rsidRPr="009E3656">
              <w:t>Πολυβιταμίνες (20 αναβράζοντα δισκία)</w:t>
            </w:r>
          </w:p>
        </w:tc>
        <w:tc>
          <w:tcPr>
            <w:tcW w:w="0" w:type="auto"/>
            <w:vAlign w:val="center"/>
          </w:tcPr>
          <w:p w:rsidR="00D47944" w:rsidRPr="009E3656" w:rsidRDefault="00D47944" w:rsidP="00D47944">
            <w:pPr>
              <w:jc w:val="center"/>
            </w:pPr>
            <w:r w:rsidRPr="009E3656">
              <w:t>Συσκ.</w:t>
            </w:r>
          </w:p>
        </w:tc>
        <w:tc>
          <w:tcPr>
            <w:tcW w:w="0" w:type="auto"/>
            <w:vAlign w:val="center"/>
          </w:tcPr>
          <w:p w:rsidR="00D47944" w:rsidRPr="009E3656" w:rsidRDefault="00D47944" w:rsidP="00D47944">
            <w:pPr>
              <w:jc w:val="center"/>
            </w:pPr>
            <w:r w:rsidRPr="009E3656">
              <w:t>5</w:t>
            </w:r>
          </w:p>
        </w:tc>
      </w:tr>
      <w:tr w:rsidR="00D47944" w:rsidRPr="001D5466" w:rsidTr="00D47944">
        <w:trPr>
          <w:jc w:val="center"/>
        </w:trPr>
        <w:tc>
          <w:tcPr>
            <w:tcW w:w="0" w:type="auto"/>
            <w:vAlign w:val="center"/>
          </w:tcPr>
          <w:p w:rsidR="00D47944" w:rsidRPr="009E3656" w:rsidRDefault="00D47944" w:rsidP="00D47944">
            <w:pPr>
              <w:jc w:val="center"/>
            </w:pPr>
            <w:r w:rsidRPr="009E3656">
              <w:t>Σιρόπι τύπου mucosolvan syr 30mg/5ml flx 200ml</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Pr="009E3656" w:rsidRDefault="00D47944" w:rsidP="00D47944">
            <w:pPr>
              <w:jc w:val="center"/>
            </w:pPr>
            <w:r w:rsidRPr="009E3656">
              <w:t>3</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9E3656">
              <w:t>Σπρέι</w:t>
            </w:r>
            <w:r w:rsidRPr="00D47944">
              <w:rPr>
                <w:lang w:val="en-US"/>
              </w:rPr>
              <w:t xml:space="preserve"> </w:t>
            </w:r>
            <w:r w:rsidRPr="009E3656">
              <w:t>τύπου</w:t>
            </w:r>
            <w:r w:rsidRPr="00D47944">
              <w:rPr>
                <w:lang w:val="en-US"/>
              </w:rPr>
              <w:t xml:space="preserve"> hexalen mouth spr 0,2% flx40 ml</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Pr="009E3656" w:rsidRDefault="00D47944" w:rsidP="00D47944">
            <w:pPr>
              <w:jc w:val="center"/>
            </w:pPr>
            <w:r w:rsidRPr="009E3656">
              <w:t>3</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9E3656">
              <w:t>Σπρέι</w:t>
            </w:r>
            <w:r w:rsidRPr="00D47944">
              <w:rPr>
                <w:lang w:val="en-US"/>
              </w:rPr>
              <w:t xml:space="preserve"> </w:t>
            </w:r>
            <w:r w:rsidRPr="009E3656">
              <w:t>τύπου</w:t>
            </w:r>
            <w:r w:rsidRPr="00D47944">
              <w:rPr>
                <w:lang w:val="en-US"/>
              </w:rPr>
              <w:t xml:space="preserve"> pulvo neomycin and catalase 2,7mg (10811uc)+2,23mg</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Pr="009E3656" w:rsidRDefault="00D47944" w:rsidP="00D47944">
            <w:pPr>
              <w:jc w:val="center"/>
            </w:pPr>
            <w:r w:rsidRPr="009E3656">
              <w:t>3</w:t>
            </w:r>
          </w:p>
        </w:tc>
      </w:tr>
      <w:tr w:rsidR="00D47944" w:rsidRPr="001D5466" w:rsidTr="00D47944">
        <w:trPr>
          <w:jc w:val="center"/>
        </w:trPr>
        <w:tc>
          <w:tcPr>
            <w:tcW w:w="0" w:type="auto"/>
            <w:vAlign w:val="center"/>
          </w:tcPr>
          <w:p w:rsidR="00D47944" w:rsidRPr="009E3656" w:rsidRDefault="00D47944" w:rsidP="00D47944">
            <w:pPr>
              <w:jc w:val="center"/>
            </w:pPr>
            <w:r w:rsidRPr="009E3656">
              <w:t>Τζελ τύπου fenistil gel.ext.us 0,1% (w/w) btx30 g</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Pr="009E3656" w:rsidRDefault="00D47944" w:rsidP="00D47944">
            <w:pPr>
              <w:jc w:val="center"/>
            </w:pPr>
            <w:r w:rsidRPr="009E3656">
              <w:t>4</w:t>
            </w:r>
          </w:p>
        </w:tc>
      </w:tr>
      <w:tr w:rsidR="00D47944" w:rsidRPr="001D5466" w:rsidTr="00D47944">
        <w:trPr>
          <w:jc w:val="center"/>
        </w:trPr>
        <w:tc>
          <w:tcPr>
            <w:tcW w:w="0" w:type="auto"/>
            <w:vAlign w:val="center"/>
          </w:tcPr>
          <w:p w:rsidR="00D47944" w:rsidRPr="00D47944" w:rsidRDefault="00D47944" w:rsidP="00D47944">
            <w:pPr>
              <w:jc w:val="center"/>
              <w:rPr>
                <w:lang w:val="en-US"/>
              </w:rPr>
            </w:pPr>
            <w:r w:rsidRPr="009E3656">
              <w:t>Υγρό</w:t>
            </w:r>
            <w:r w:rsidRPr="00D47944">
              <w:rPr>
                <w:lang w:val="en-US"/>
              </w:rPr>
              <w:t xml:space="preserve"> </w:t>
            </w:r>
            <w:r w:rsidRPr="009E3656">
              <w:t>απολύμανσης</w:t>
            </w:r>
            <w:r w:rsidRPr="00D47944">
              <w:rPr>
                <w:lang w:val="en-US"/>
              </w:rPr>
              <w:t xml:space="preserve"> </w:t>
            </w:r>
            <w:r w:rsidRPr="009E3656">
              <w:t>χεριών</w:t>
            </w:r>
            <w:r w:rsidRPr="00D47944">
              <w:rPr>
                <w:lang w:val="en-US"/>
              </w:rPr>
              <w:t xml:space="preserve"> (antibacter forte solution 160gr)</w:t>
            </w:r>
          </w:p>
        </w:tc>
        <w:tc>
          <w:tcPr>
            <w:tcW w:w="0" w:type="auto"/>
            <w:vAlign w:val="center"/>
          </w:tcPr>
          <w:p w:rsidR="00D47944" w:rsidRPr="009E3656" w:rsidRDefault="00D47944" w:rsidP="00D47944">
            <w:pPr>
              <w:jc w:val="center"/>
            </w:pPr>
            <w:r w:rsidRPr="009E3656">
              <w:t>ΤΜΧ</w:t>
            </w:r>
          </w:p>
        </w:tc>
        <w:tc>
          <w:tcPr>
            <w:tcW w:w="0" w:type="auto"/>
            <w:vAlign w:val="center"/>
          </w:tcPr>
          <w:p w:rsidR="00D47944" w:rsidRDefault="00D47944" w:rsidP="00D47944">
            <w:pPr>
              <w:jc w:val="center"/>
            </w:pPr>
            <w:r w:rsidRPr="009E3656">
              <w:t>2</w:t>
            </w:r>
          </w:p>
        </w:tc>
      </w:tr>
    </w:tbl>
    <w:p w:rsidR="009F58D1" w:rsidRDefault="009F58D1" w:rsidP="006471FB">
      <w:pPr>
        <w:jc w:val="center"/>
        <w:rPr>
          <w:rFonts w:ascii="Calibri" w:hAnsi="Calibri" w:cs="Calibri"/>
        </w:rPr>
      </w:pPr>
    </w:p>
    <w:tbl>
      <w:tblPr>
        <w:tblStyle w:val="20"/>
        <w:tblW w:w="0" w:type="auto"/>
        <w:jc w:val="center"/>
        <w:tblLook w:val="04A0" w:firstRow="1" w:lastRow="0" w:firstColumn="1" w:lastColumn="0" w:noHBand="0" w:noVBand="1"/>
      </w:tblPr>
      <w:tblGrid>
        <w:gridCol w:w="5954"/>
        <w:gridCol w:w="1096"/>
        <w:gridCol w:w="1246"/>
      </w:tblGrid>
      <w:tr w:rsidR="006D61E7" w:rsidRPr="001D5466" w:rsidTr="002B3DDC">
        <w:trPr>
          <w:jc w:val="center"/>
        </w:trPr>
        <w:tc>
          <w:tcPr>
            <w:tcW w:w="0" w:type="auto"/>
            <w:vAlign w:val="center"/>
          </w:tcPr>
          <w:p w:rsidR="006D61E7" w:rsidRPr="001D5466" w:rsidRDefault="006D61E7" w:rsidP="002B3DDC">
            <w:pPr>
              <w:spacing w:line="276" w:lineRule="auto"/>
              <w:jc w:val="center"/>
              <w:rPr>
                <w:rFonts w:ascii="Calibri" w:eastAsia="Calibri" w:hAnsi="Calibri" w:cs="Calibri"/>
                <w:b/>
                <w:lang w:val="en-US"/>
              </w:rPr>
            </w:pPr>
            <w:r w:rsidRPr="001D5466">
              <w:rPr>
                <w:rFonts w:ascii="Calibri" w:eastAsia="Calibri" w:hAnsi="Calibri" w:cs="Calibri"/>
                <w:b/>
              </w:rPr>
              <w:t xml:space="preserve">ΤΜΗΜΑ </w:t>
            </w:r>
            <w:r>
              <w:rPr>
                <w:rFonts w:ascii="Calibri" w:eastAsia="Calibri" w:hAnsi="Calibri" w:cs="Calibri"/>
                <w:b/>
              </w:rPr>
              <w:t>7</w:t>
            </w:r>
            <w:r w:rsidRPr="001D5466">
              <w:rPr>
                <w:rFonts w:ascii="Calibri" w:eastAsia="Calibri" w:hAnsi="Calibri" w:cs="Calibri"/>
                <w:b/>
              </w:rPr>
              <w:t xml:space="preserve"> (</w:t>
            </w:r>
            <w:r>
              <w:rPr>
                <w:rFonts w:ascii="Calibri" w:eastAsia="Calibri" w:hAnsi="Calibri" w:cs="Calibri"/>
                <w:b/>
              </w:rPr>
              <w:t>ΑΘΗΝΑ</w:t>
            </w:r>
            <w:r w:rsidRPr="001D5466">
              <w:rPr>
                <w:rFonts w:ascii="Calibri" w:eastAsia="Calibri" w:hAnsi="Calibri" w:cs="Calibri"/>
                <w:b/>
              </w:rPr>
              <w:t>)</w:t>
            </w:r>
          </w:p>
        </w:tc>
        <w:tc>
          <w:tcPr>
            <w:tcW w:w="0" w:type="auto"/>
            <w:vAlign w:val="center"/>
          </w:tcPr>
          <w:p w:rsidR="006D61E7" w:rsidRPr="001D5466" w:rsidRDefault="006D61E7" w:rsidP="002B3DDC">
            <w:pPr>
              <w:spacing w:line="276" w:lineRule="auto"/>
              <w:jc w:val="center"/>
              <w:rPr>
                <w:rFonts w:ascii="Calibri" w:eastAsia="Calibri" w:hAnsi="Calibri" w:cs="Calibri"/>
                <w:b/>
              </w:rPr>
            </w:pPr>
            <w:r w:rsidRPr="001D5466">
              <w:rPr>
                <w:rFonts w:ascii="Calibri" w:eastAsia="Calibri" w:hAnsi="Calibri" w:cs="Calibri"/>
                <w:b/>
              </w:rPr>
              <w:t>ΜΟΝΑΔΑ</w:t>
            </w:r>
          </w:p>
        </w:tc>
        <w:tc>
          <w:tcPr>
            <w:tcW w:w="0" w:type="auto"/>
            <w:vAlign w:val="center"/>
          </w:tcPr>
          <w:p w:rsidR="006D61E7" w:rsidRPr="001D5466" w:rsidRDefault="006D61E7" w:rsidP="002B3DDC">
            <w:pPr>
              <w:spacing w:line="276" w:lineRule="auto"/>
              <w:jc w:val="center"/>
              <w:rPr>
                <w:rFonts w:ascii="Calibri" w:eastAsia="Calibri" w:hAnsi="Calibri" w:cs="Calibri"/>
                <w:b/>
              </w:rPr>
            </w:pPr>
            <w:r w:rsidRPr="001D5466">
              <w:rPr>
                <w:rFonts w:ascii="Calibri" w:eastAsia="Calibri" w:hAnsi="Calibri" w:cs="Calibri"/>
                <w:b/>
              </w:rPr>
              <w:t>ΠΟΣΟΤΗΤΑ</w:t>
            </w:r>
          </w:p>
        </w:tc>
      </w:tr>
      <w:tr w:rsidR="009E62CB" w:rsidRPr="001D5466" w:rsidTr="002B3DDC">
        <w:trPr>
          <w:jc w:val="center"/>
        </w:trPr>
        <w:tc>
          <w:tcPr>
            <w:tcW w:w="0" w:type="auto"/>
            <w:vAlign w:val="center"/>
          </w:tcPr>
          <w:p w:rsidR="009E62CB" w:rsidRPr="004F04DA" w:rsidRDefault="009E62CB" w:rsidP="002B3DDC">
            <w:pPr>
              <w:jc w:val="center"/>
            </w:pPr>
            <w:r w:rsidRPr="004F04DA">
              <w:t>Αναλγητικά και αντιπυρετικά δισκία τύπου Depon 500mg/tab</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20</w:t>
            </w:r>
          </w:p>
        </w:tc>
      </w:tr>
      <w:tr w:rsidR="009E62CB" w:rsidRPr="001D5466" w:rsidTr="002B3DDC">
        <w:trPr>
          <w:jc w:val="center"/>
        </w:trPr>
        <w:tc>
          <w:tcPr>
            <w:tcW w:w="0" w:type="auto"/>
            <w:vAlign w:val="center"/>
          </w:tcPr>
          <w:p w:rsidR="009E62CB" w:rsidRPr="004F04DA" w:rsidRDefault="009E62CB" w:rsidP="002B3DDC">
            <w:pPr>
              <w:jc w:val="center"/>
            </w:pPr>
            <w:bookmarkStart w:id="0" w:name="_GoBack"/>
            <w:bookmarkEnd w:id="0"/>
            <w:r w:rsidRPr="004F04DA">
              <w:t>Αντιπυρετικά δισκία παρακεταμόλης τύπου Panadol cold and flu 500mg/tab+30/mg tab</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10</w:t>
            </w:r>
          </w:p>
        </w:tc>
      </w:tr>
      <w:tr w:rsidR="009E62CB" w:rsidRPr="001D5466" w:rsidTr="002B3DDC">
        <w:trPr>
          <w:jc w:val="center"/>
        </w:trPr>
        <w:tc>
          <w:tcPr>
            <w:tcW w:w="0" w:type="auto"/>
            <w:vAlign w:val="center"/>
          </w:tcPr>
          <w:p w:rsidR="009E62CB" w:rsidRPr="004F04DA" w:rsidRDefault="009E62CB" w:rsidP="002B3DDC">
            <w:pPr>
              <w:jc w:val="center"/>
            </w:pPr>
            <w:r w:rsidRPr="004F04DA">
              <w:t>Αντισηπτικό υγρό με ντισπένσερ τύπου Solidan</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4F04DA" w:rsidRDefault="009E62CB" w:rsidP="002B3DDC">
            <w:pPr>
              <w:jc w:val="center"/>
            </w:pPr>
            <w:r w:rsidRPr="004F04DA">
              <w:t>Αποστειρωμένες γάζες 15x15</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5</w:t>
            </w:r>
          </w:p>
        </w:tc>
      </w:tr>
      <w:tr w:rsidR="009E62CB" w:rsidRPr="001D5466" w:rsidTr="002B3DDC">
        <w:trPr>
          <w:jc w:val="center"/>
        </w:trPr>
        <w:tc>
          <w:tcPr>
            <w:tcW w:w="0" w:type="auto"/>
            <w:vAlign w:val="center"/>
          </w:tcPr>
          <w:p w:rsidR="009E62CB" w:rsidRPr="004F04DA" w:rsidRDefault="009E62CB" w:rsidP="002B3DDC">
            <w:pPr>
              <w:jc w:val="center"/>
            </w:pPr>
            <w:r w:rsidRPr="004F04DA">
              <w:lastRenderedPageBreak/>
              <w:t>Γάντια μιας χρήσης (size L)</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Διάλυμα ιωδίου τύπου Betadine 240 ml</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Δισκία γαστροαναθεκτικά τύπου Dulcolax 5mg/tab</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8</w:t>
            </w:r>
          </w:p>
        </w:tc>
      </w:tr>
      <w:tr w:rsidR="009E62CB" w:rsidRPr="001D5466" w:rsidTr="002B3DDC">
        <w:trPr>
          <w:jc w:val="center"/>
        </w:trPr>
        <w:tc>
          <w:tcPr>
            <w:tcW w:w="0" w:type="auto"/>
            <w:vAlign w:val="center"/>
          </w:tcPr>
          <w:p w:rsidR="009E62CB" w:rsidRPr="009E62CB" w:rsidRDefault="009E62CB" w:rsidP="002B3DDC">
            <w:pPr>
              <w:jc w:val="center"/>
              <w:rPr>
                <w:lang w:val="en-US"/>
              </w:rPr>
            </w:pPr>
            <w:r w:rsidRPr="004F04DA">
              <w:t>Δισκία</w:t>
            </w:r>
            <w:r w:rsidRPr="009E62CB">
              <w:rPr>
                <w:lang w:val="en-US"/>
              </w:rPr>
              <w:t xml:space="preserve"> </w:t>
            </w:r>
            <w:r w:rsidRPr="004F04DA">
              <w:t>τύπου</w:t>
            </w:r>
            <w:r w:rsidRPr="009E62CB">
              <w:rPr>
                <w:lang w:val="en-US"/>
              </w:rPr>
              <w:t xml:space="preserve"> imodium caps 2mg/cap btx18 (blister 3x6)</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Δισκία τύπου Zantac 150mg</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Ελαστικοί επίδεσμοι 15 x 4,50</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Ελαστικοί επίδεσμοι 8 x 4,50</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9E62CB" w:rsidRDefault="009E62CB" w:rsidP="002B3DDC">
            <w:pPr>
              <w:jc w:val="center"/>
              <w:rPr>
                <w:lang w:val="en-US"/>
              </w:rPr>
            </w:pPr>
            <w:r w:rsidRPr="004F04DA">
              <w:t>Επιθέματα</w:t>
            </w:r>
            <w:r w:rsidRPr="009E62CB">
              <w:rPr>
                <w:lang w:val="en-US"/>
              </w:rPr>
              <w:t xml:space="preserve"> </w:t>
            </w:r>
            <w:r w:rsidRPr="004F04DA">
              <w:t>τύπου</w:t>
            </w:r>
            <w:r w:rsidRPr="009E62CB">
              <w:rPr>
                <w:lang w:val="en-US"/>
              </w:rPr>
              <w:t xml:space="preserve"> hansaplast universal 40 strips</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4F04DA" w:rsidRDefault="009E62CB" w:rsidP="002B3DDC">
            <w:pPr>
              <w:jc w:val="center"/>
            </w:pPr>
            <w:r w:rsidRPr="004F04DA">
              <w:t>Θερμόμετρο υδραργύρου</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9E62CB" w:rsidRDefault="009E62CB" w:rsidP="002B3DDC">
            <w:pPr>
              <w:jc w:val="center"/>
              <w:rPr>
                <w:lang w:val="en-US"/>
              </w:rPr>
            </w:pPr>
            <w:r w:rsidRPr="004F04DA">
              <w:t>Καραμέλες</w:t>
            </w:r>
            <w:r w:rsidRPr="009E62CB">
              <w:rPr>
                <w:lang w:val="en-US"/>
              </w:rPr>
              <w:t xml:space="preserve"> </w:t>
            </w:r>
            <w:r w:rsidRPr="004F04DA">
              <w:t>τύπου</w:t>
            </w:r>
            <w:r w:rsidRPr="009E62CB">
              <w:rPr>
                <w:lang w:val="en-US"/>
              </w:rPr>
              <w:t xml:space="preserve"> Strepsils Honey and Lemon</w:t>
            </w:r>
          </w:p>
        </w:tc>
        <w:tc>
          <w:tcPr>
            <w:tcW w:w="0" w:type="auto"/>
            <w:vAlign w:val="center"/>
          </w:tcPr>
          <w:p w:rsidR="009E62CB" w:rsidRPr="004F04DA" w:rsidRDefault="009E62CB" w:rsidP="002B3DDC">
            <w:pPr>
              <w:jc w:val="center"/>
            </w:pPr>
            <w:r w:rsidRPr="004F04DA">
              <w:t>Συσκ.</w:t>
            </w:r>
          </w:p>
        </w:tc>
        <w:tc>
          <w:tcPr>
            <w:tcW w:w="0" w:type="auto"/>
            <w:vAlign w:val="center"/>
          </w:tcPr>
          <w:p w:rsidR="009E62CB" w:rsidRPr="004F04DA" w:rsidRDefault="009E62CB" w:rsidP="002B3DDC">
            <w:pPr>
              <w:jc w:val="center"/>
            </w:pPr>
            <w:r w:rsidRPr="004F04DA">
              <w:t>10</w:t>
            </w:r>
          </w:p>
        </w:tc>
      </w:tr>
      <w:tr w:rsidR="009E62CB" w:rsidRPr="001D5466" w:rsidTr="002B3DDC">
        <w:trPr>
          <w:jc w:val="center"/>
        </w:trPr>
        <w:tc>
          <w:tcPr>
            <w:tcW w:w="0" w:type="auto"/>
            <w:vAlign w:val="center"/>
          </w:tcPr>
          <w:p w:rsidR="009E62CB" w:rsidRPr="004F04DA" w:rsidRDefault="009E62CB" w:rsidP="002B3DDC">
            <w:pPr>
              <w:jc w:val="center"/>
            </w:pPr>
            <w:r w:rsidRPr="004F04DA">
              <w:t>Κρέμα ενυδατική τύπου Nivea cream 150ml</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10</w:t>
            </w:r>
          </w:p>
        </w:tc>
      </w:tr>
      <w:tr w:rsidR="009E62CB" w:rsidRPr="001D5466" w:rsidTr="002B3DDC">
        <w:trPr>
          <w:jc w:val="center"/>
        </w:trPr>
        <w:tc>
          <w:tcPr>
            <w:tcW w:w="0" w:type="auto"/>
            <w:vAlign w:val="center"/>
          </w:tcPr>
          <w:p w:rsidR="009E62CB" w:rsidRPr="004F04DA" w:rsidRDefault="009E62CB" w:rsidP="002B3DDC">
            <w:pPr>
              <w:jc w:val="center"/>
            </w:pPr>
            <w:r w:rsidRPr="004F04DA">
              <w:t>Κρέμα κατά των εγκαυμάτων τύπου flogo calm cream 50ml</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4F04DA" w:rsidRDefault="009E62CB" w:rsidP="002B3DDC">
            <w:pPr>
              <w:jc w:val="center"/>
            </w:pPr>
            <w:r w:rsidRPr="004F04DA">
              <w:t>Κρέμα τύπου Bepanthol cream</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9E62CB" w:rsidRDefault="009E62CB" w:rsidP="002B3DDC">
            <w:pPr>
              <w:jc w:val="center"/>
              <w:rPr>
                <w:lang w:val="en-US"/>
              </w:rPr>
            </w:pPr>
            <w:r w:rsidRPr="004F04DA">
              <w:t>Κρέμα</w:t>
            </w:r>
            <w:r w:rsidRPr="009E62CB">
              <w:rPr>
                <w:lang w:val="en-US"/>
              </w:rPr>
              <w:t xml:space="preserve"> </w:t>
            </w:r>
            <w:r w:rsidRPr="004F04DA">
              <w:t>τύπου</w:t>
            </w:r>
            <w:r w:rsidRPr="009E62CB">
              <w:rPr>
                <w:lang w:val="en-US"/>
              </w:rPr>
              <w:t xml:space="preserve"> fucicort cream 2%+0,1% (w/w) TUBx15 G</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9E62CB" w:rsidRDefault="009E62CB" w:rsidP="002B3DDC">
            <w:pPr>
              <w:jc w:val="center"/>
              <w:rPr>
                <w:lang w:val="en-US"/>
              </w:rPr>
            </w:pPr>
            <w:r w:rsidRPr="004F04DA">
              <w:t>Κρέμα</w:t>
            </w:r>
            <w:r w:rsidRPr="009E62CB">
              <w:rPr>
                <w:lang w:val="en-US"/>
              </w:rPr>
              <w:t xml:space="preserve"> </w:t>
            </w:r>
            <w:r w:rsidRPr="004F04DA">
              <w:t>τύπου</w:t>
            </w:r>
            <w:r w:rsidRPr="009E62CB">
              <w:rPr>
                <w:lang w:val="en-US"/>
              </w:rPr>
              <w:t xml:space="preserve"> vicks vaporub ointment vase x 100 g</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1</w:t>
            </w:r>
          </w:p>
        </w:tc>
      </w:tr>
      <w:tr w:rsidR="009E62CB" w:rsidRPr="001D5466" w:rsidTr="002B3DDC">
        <w:trPr>
          <w:jc w:val="center"/>
        </w:trPr>
        <w:tc>
          <w:tcPr>
            <w:tcW w:w="0" w:type="auto"/>
            <w:vAlign w:val="center"/>
          </w:tcPr>
          <w:p w:rsidR="009E62CB" w:rsidRPr="004F04DA" w:rsidRDefault="009E62CB" w:rsidP="002B3DDC">
            <w:pPr>
              <w:jc w:val="center"/>
            </w:pPr>
            <w:r w:rsidRPr="004F04DA">
              <w:t>Κρέμα τύπου voltaren emulgel 1% w/w tub (alu) x 100 gr</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4F04DA" w:rsidRDefault="009E62CB" w:rsidP="002B3DDC">
            <w:pPr>
              <w:jc w:val="center"/>
            </w:pPr>
            <w:r w:rsidRPr="004F04DA">
              <w:t>Οινόπνευμα φαρμακευτικό</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2</w:t>
            </w:r>
          </w:p>
        </w:tc>
      </w:tr>
      <w:tr w:rsidR="009E62CB" w:rsidRPr="001D5466" w:rsidTr="002B3DDC">
        <w:trPr>
          <w:jc w:val="center"/>
        </w:trPr>
        <w:tc>
          <w:tcPr>
            <w:tcW w:w="0" w:type="auto"/>
            <w:vAlign w:val="center"/>
          </w:tcPr>
          <w:p w:rsidR="009E62CB" w:rsidRPr="004F04DA" w:rsidRDefault="009E62CB" w:rsidP="002B3DDC">
            <w:pPr>
              <w:jc w:val="center"/>
            </w:pPr>
            <w:r w:rsidRPr="004F04DA">
              <w:t>Ουροσυλλέκτες</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15</w:t>
            </w:r>
          </w:p>
        </w:tc>
      </w:tr>
      <w:tr w:rsidR="009E62CB" w:rsidRPr="001D5466" w:rsidTr="002B3DDC">
        <w:trPr>
          <w:jc w:val="center"/>
        </w:trPr>
        <w:tc>
          <w:tcPr>
            <w:tcW w:w="0" w:type="auto"/>
            <w:vAlign w:val="center"/>
          </w:tcPr>
          <w:p w:rsidR="009E62CB" w:rsidRPr="004F04DA" w:rsidRDefault="009E62CB" w:rsidP="002B3DDC">
            <w:pPr>
              <w:jc w:val="center"/>
            </w:pPr>
            <w:r w:rsidRPr="004F04DA">
              <w:t>Σιρόπι αποχρεμπτικό για το ξηρό βήχα και το κρυολόγημα 200-250ml τύπου bisolvon</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Σπρέι αντισηπτικό τύπου Octenisept</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9E62CB" w:rsidRPr="001D5466" w:rsidTr="002B3DDC">
        <w:trPr>
          <w:jc w:val="center"/>
        </w:trPr>
        <w:tc>
          <w:tcPr>
            <w:tcW w:w="0" w:type="auto"/>
            <w:vAlign w:val="center"/>
          </w:tcPr>
          <w:p w:rsidR="009E62CB" w:rsidRPr="004F04DA" w:rsidRDefault="009E62CB" w:rsidP="002B3DDC">
            <w:pPr>
              <w:jc w:val="center"/>
            </w:pPr>
            <w:r w:rsidRPr="004F04DA">
              <w:t>Σπρέι ρινικό τύπου Otrivin</w:t>
            </w:r>
          </w:p>
        </w:tc>
        <w:tc>
          <w:tcPr>
            <w:tcW w:w="0" w:type="auto"/>
            <w:vAlign w:val="center"/>
          </w:tcPr>
          <w:p w:rsidR="009E62CB" w:rsidRPr="004F04DA" w:rsidRDefault="009E62CB" w:rsidP="002B3DDC">
            <w:pPr>
              <w:jc w:val="center"/>
            </w:pPr>
            <w:r w:rsidRPr="004F04DA">
              <w:t>ΤΜΧ</w:t>
            </w:r>
          </w:p>
        </w:tc>
        <w:tc>
          <w:tcPr>
            <w:tcW w:w="0" w:type="auto"/>
            <w:vAlign w:val="center"/>
          </w:tcPr>
          <w:p w:rsidR="009E62CB" w:rsidRPr="004F04DA" w:rsidRDefault="009E62CB" w:rsidP="002B3DDC">
            <w:pPr>
              <w:jc w:val="center"/>
            </w:pPr>
            <w:r w:rsidRPr="004F04DA">
              <w:t>3</w:t>
            </w:r>
          </w:p>
        </w:tc>
      </w:tr>
      <w:tr w:rsidR="002B3DDC" w:rsidRPr="001D5466" w:rsidTr="002B3DDC">
        <w:trPr>
          <w:jc w:val="center"/>
        </w:trPr>
        <w:tc>
          <w:tcPr>
            <w:tcW w:w="0" w:type="auto"/>
            <w:vAlign w:val="center"/>
          </w:tcPr>
          <w:p w:rsidR="002B3DDC" w:rsidRPr="00AC7C9F" w:rsidRDefault="002B3DDC" w:rsidP="002B3DDC">
            <w:pPr>
              <w:jc w:val="center"/>
            </w:pPr>
            <w:r w:rsidRPr="00AC7C9F">
              <w:t>Συλλέκτης κοπράνων</w:t>
            </w:r>
          </w:p>
        </w:tc>
        <w:tc>
          <w:tcPr>
            <w:tcW w:w="0" w:type="auto"/>
            <w:vAlign w:val="center"/>
          </w:tcPr>
          <w:p w:rsidR="002B3DDC" w:rsidRPr="00AC7C9F" w:rsidRDefault="002B3DDC" w:rsidP="002B3DDC">
            <w:pPr>
              <w:jc w:val="center"/>
            </w:pPr>
            <w:r w:rsidRPr="00AC7C9F">
              <w:t>ΤΜΧ</w:t>
            </w:r>
          </w:p>
        </w:tc>
        <w:tc>
          <w:tcPr>
            <w:tcW w:w="0" w:type="auto"/>
            <w:vAlign w:val="center"/>
          </w:tcPr>
          <w:p w:rsidR="002B3DDC" w:rsidRPr="00AC7C9F" w:rsidRDefault="002B3DDC" w:rsidP="002B3DDC">
            <w:pPr>
              <w:jc w:val="center"/>
            </w:pPr>
            <w:r w:rsidRPr="00AC7C9F">
              <w:t>5</w:t>
            </w:r>
          </w:p>
        </w:tc>
      </w:tr>
      <w:tr w:rsidR="002B3DDC" w:rsidRPr="001D5466" w:rsidTr="002B3DDC">
        <w:trPr>
          <w:jc w:val="center"/>
        </w:trPr>
        <w:tc>
          <w:tcPr>
            <w:tcW w:w="0" w:type="auto"/>
            <w:vAlign w:val="center"/>
          </w:tcPr>
          <w:p w:rsidR="002B3DDC" w:rsidRPr="00AC7C9F" w:rsidRDefault="002B3DDC" w:rsidP="002B3DDC">
            <w:pPr>
              <w:jc w:val="center"/>
            </w:pPr>
            <w:r w:rsidRPr="00AC7C9F">
              <w:t>Σύριγγα με βελόνα 5ml</w:t>
            </w:r>
          </w:p>
        </w:tc>
        <w:tc>
          <w:tcPr>
            <w:tcW w:w="0" w:type="auto"/>
            <w:vAlign w:val="center"/>
          </w:tcPr>
          <w:p w:rsidR="002B3DDC" w:rsidRPr="00AC7C9F" w:rsidRDefault="002B3DDC" w:rsidP="002B3DDC">
            <w:pPr>
              <w:jc w:val="center"/>
            </w:pPr>
            <w:r w:rsidRPr="00AC7C9F">
              <w:t>ΤΜΧ</w:t>
            </w:r>
          </w:p>
        </w:tc>
        <w:tc>
          <w:tcPr>
            <w:tcW w:w="0" w:type="auto"/>
            <w:vAlign w:val="center"/>
          </w:tcPr>
          <w:p w:rsidR="002B3DDC" w:rsidRPr="00AC7C9F" w:rsidRDefault="002B3DDC" w:rsidP="002B3DDC">
            <w:pPr>
              <w:jc w:val="center"/>
            </w:pPr>
            <w:r w:rsidRPr="00AC7C9F">
              <w:t>5</w:t>
            </w:r>
          </w:p>
        </w:tc>
      </w:tr>
      <w:tr w:rsidR="002B3DDC" w:rsidRPr="001D5466" w:rsidTr="002B3DDC">
        <w:trPr>
          <w:jc w:val="center"/>
        </w:trPr>
        <w:tc>
          <w:tcPr>
            <w:tcW w:w="0" w:type="auto"/>
            <w:vAlign w:val="center"/>
          </w:tcPr>
          <w:p w:rsidR="002B3DDC" w:rsidRPr="00AC7C9F" w:rsidRDefault="002B3DDC" w:rsidP="002B3DDC">
            <w:pPr>
              <w:jc w:val="center"/>
            </w:pPr>
            <w:r w:rsidRPr="00AC7C9F">
              <w:t>Ταινίες στερέωσης πλαστικές</w:t>
            </w:r>
          </w:p>
        </w:tc>
        <w:tc>
          <w:tcPr>
            <w:tcW w:w="0" w:type="auto"/>
            <w:vAlign w:val="center"/>
          </w:tcPr>
          <w:p w:rsidR="002B3DDC" w:rsidRPr="00AC7C9F" w:rsidRDefault="002B3DDC" w:rsidP="002B3DDC">
            <w:pPr>
              <w:jc w:val="center"/>
            </w:pPr>
            <w:r w:rsidRPr="00AC7C9F">
              <w:t>ΤΜΧ</w:t>
            </w:r>
          </w:p>
        </w:tc>
        <w:tc>
          <w:tcPr>
            <w:tcW w:w="0" w:type="auto"/>
            <w:vAlign w:val="center"/>
          </w:tcPr>
          <w:p w:rsidR="002B3DDC" w:rsidRPr="00AC7C9F" w:rsidRDefault="002B3DDC" w:rsidP="002B3DDC">
            <w:pPr>
              <w:jc w:val="center"/>
            </w:pPr>
            <w:r w:rsidRPr="00AC7C9F">
              <w:t>2</w:t>
            </w:r>
          </w:p>
        </w:tc>
      </w:tr>
      <w:tr w:rsidR="002B3DDC" w:rsidRPr="001D5466" w:rsidTr="002B3DDC">
        <w:trPr>
          <w:jc w:val="center"/>
        </w:trPr>
        <w:tc>
          <w:tcPr>
            <w:tcW w:w="0" w:type="auto"/>
            <w:vAlign w:val="center"/>
          </w:tcPr>
          <w:p w:rsidR="002B3DDC" w:rsidRPr="00AC7C9F" w:rsidRDefault="002B3DDC" w:rsidP="002B3DDC">
            <w:pPr>
              <w:jc w:val="center"/>
            </w:pPr>
            <w:r w:rsidRPr="00AC7C9F">
              <w:t>Τεστ ναρκωτικών 4 παραμέτρων τύπου Alere Toxicology-Diagnostik Nord</w:t>
            </w:r>
          </w:p>
        </w:tc>
        <w:tc>
          <w:tcPr>
            <w:tcW w:w="0" w:type="auto"/>
            <w:vAlign w:val="center"/>
          </w:tcPr>
          <w:p w:rsidR="002B3DDC" w:rsidRPr="00AC7C9F" w:rsidRDefault="002B3DDC" w:rsidP="002B3DDC">
            <w:pPr>
              <w:jc w:val="center"/>
            </w:pPr>
            <w:r w:rsidRPr="00AC7C9F">
              <w:t>ΤΜΧ</w:t>
            </w:r>
          </w:p>
        </w:tc>
        <w:tc>
          <w:tcPr>
            <w:tcW w:w="0" w:type="auto"/>
            <w:vAlign w:val="center"/>
          </w:tcPr>
          <w:p w:rsidR="002B3DDC" w:rsidRPr="00AC7C9F" w:rsidRDefault="002B3DDC" w:rsidP="002B3DDC">
            <w:pPr>
              <w:jc w:val="center"/>
            </w:pPr>
            <w:r w:rsidRPr="00AC7C9F">
              <w:t>10</w:t>
            </w:r>
          </w:p>
        </w:tc>
      </w:tr>
      <w:tr w:rsidR="002B3DDC" w:rsidRPr="001D5466" w:rsidTr="002B3DDC">
        <w:trPr>
          <w:jc w:val="center"/>
        </w:trPr>
        <w:tc>
          <w:tcPr>
            <w:tcW w:w="0" w:type="auto"/>
            <w:vAlign w:val="center"/>
          </w:tcPr>
          <w:p w:rsidR="002B3DDC" w:rsidRPr="00AC7C9F" w:rsidRDefault="002B3DDC" w:rsidP="002B3DDC">
            <w:pPr>
              <w:jc w:val="center"/>
            </w:pPr>
            <w:r w:rsidRPr="00AC7C9F">
              <w:t>Τζελ τύπου fenistil gel.ext.us 0,1% (w/w) btx30 g</w:t>
            </w:r>
          </w:p>
        </w:tc>
        <w:tc>
          <w:tcPr>
            <w:tcW w:w="0" w:type="auto"/>
            <w:vAlign w:val="center"/>
          </w:tcPr>
          <w:p w:rsidR="002B3DDC" w:rsidRPr="00AC7C9F" w:rsidRDefault="002B3DDC" w:rsidP="002B3DDC">
            <w:pPr>
              <w:jc w:val="center"/>
            </w:pPr>
            <w:r w:rsidRPr="00AC7C9F">
              <w:t>ΤΜΧ</w:t>
            </w:r>
          </w:p>
        </w:tc>
        <w:tc>
          <w:tcPr>
            <w:tcW w:w="0" w:type="auto"/>
            <w:vAlign w:val="center"/>
          </w:tcPr>
          <w:p w:rsidR="002B3DDC" w:rsidRPr="00AC7C9F" w:rsidRDefault="002B3DDC" w:rsidP="002B3DDC">
            <w:pPr>
              <w:jc w:val="center"/>
            </w:pPr>
            <w:r w:rsidRPr="00AC7C9F">
              <w:t>5</w:t>
            </w:r>
          </w:p>
        </w:tc>
      </w:tr>
      <w:tr w:rsidR="002B3DDC" w:rsidRPr="001D5466" w:rsidTr="002B3DDC">
        <w:trPr>
          <w:jc w:val="center"/>
        </w:trPr>
        <w:tc>
          <w:tcPr>
            <w:tcW w:w="0" w:type="auto"/>
            <w:vAlign w:val="center"/>
          </w:tcPr>
          <w:p w:rsidR="002B3DDC" w:rsidRPr="00AC7C9F" w:rsidRDefault="002B3DDC" w:rsidP="002B3DDC">
            <w:pPr>
              <w:jc w:val="center"/>
            </w:pPr>
            <w:r w:rsidRPr="00AC7C9F">
              <w:t>Ψυκτικό spray (τραυματισμών)</w:t>
            </w:r>
          </w:p>
        </w:tc>
        <w:tc>
          <w:tcPr>
            <w:tcW w:w="0" w:type="auto"/>
            <w:vAlign w:val="center"/>
          </w:tcPr>
          <w:p w:rsidR="002B3DDC" w:rsidRPr="00AC7C9F" w:rsidRDefault="002B3DDC" w:rsidP="002B3DDC">
            <w:pPr>
              <w:jc w:val="center"/>
            </w:pPr>
            <w:r w:rsidRPr="00AC7C9F">
              <w:t>ΤΜΧ</w:t>
            </w:r>
          </w:p>
        </w:tc>
        <w:tc>
          <w:tcPr>
            <w:tcW w:w="0" w:type="auto"/>
            <w:vAlign w:val="center"/>
          </w:tcPr>
          <w:p w:rsidR="002B3DDC" w:rsidRDefault="002B3DDC" w:rsidP="002B3DDC">
            <w:pPr>
              <w:jc w:val="center"/>
            </w:pPr>
            <w:r w:rsidRPr="00AC7C9F">
              <w:t>3</w:t>
            </w:r>
          </w:p>
        </w:tc>
      </w:tr>
    </w:tbl>
    <w:p w:rsidR="00FE27E2" w:rsidRPr="00010444" w:rsidRDefault="00FE27E2" w:rsidP="006D6DF5">
      <w:pPr>
        <w:jc w:val="center"/>
        <w:rPr>
          <w:rFonts w:ascii="Calibri" w:hAnsi="Calibri" w:cs="Calibri"/>
          <w:b/>
        </w:rPr>
      </w:pPr>
    </w:p>
    <w:sectPr w:rsidR="00FE27E2" w:rsidRPr="00010444" w:rsidSect="00C87F5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BC4" w:rsidRDefault="00C34BC4" w:rsidP="005D6D70">
      <w:pPr>
        <w:spacing w:after="0" w:line="240" w:lineRule="auto"/>
      </w:pPr>
      <w:r>
        <w:separator/>
      </w:r>
    </w:p>
  </w:endnote>
  <w:endnote w:type="continuationSeparator" w:id="0">
    <w:p w:rsidR="00C34BC4" w:rsidRDefault="00C34BC4" w:rsidP="005D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C1" w:rsidRDefault="004234C1">
    <w:pPr>
      <w:pStyle w:val="a5"/>
    </w:pPr>
    <w:r>
      <w:rPr>
        <w:rFonts w:ascii="Cambria" w:hAnsi="Cambria"/>
        <w:noProof/>
        <w:lang w:eastAsia="el-GR"/>
      </w:rPr>
      <w:drawing>
        <wp:inline distT="0" distB="0" distL="0" distR="0" wp14:anchorId="6A3EF448" wp14:editId="0C2E4D05">
          <wp:extent cx="5274310" cy="616585"/>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BC4" w:rsidRDefault="00C34BC4" w:rsidP="005D6D70">
      <w:pPr>
        <w:spacing w:after="0" w:line="240" w:lineRule="auto"/>
      </w:pPr>
      <w:r>
        <w:separator/>
      </w:r>
    </w:p>
  </w:footnote>
  <w:footnote w:type="continuationSeparator" w:id="0">
    <w:p w:rsidR="00C34BC4" w:rsidRDefault="00C34BC4" w:rsidP="005D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C1" w:rsidRPr="00C82E32" w:rsidRDefault="004234C1" w:rsidP="006012A6">
    <w:pPr>
      <w:pStyle w:val="a5"/>
      <w:jc w:val="center"/>
      <w:rPr>
        <w:rFonts w:ascii="Calibri" w:eastAsia="Calibri" w:hAnsi="Calibri" w:cs="Calibri"/>
        <w:b/>
        <w:sz w:val="14"/>
        <w:szCs w:val="14"/>
        <w:shd w:val="clear" w:color="auto" w:fill="C7E5F1"/>
      </w:rPr>
    </w:pPr>
    <w:r w:rsidRPr="00C82E32">
      <w:rPr>
        <w:rFonts w:ascii="Calibri" w:hAnsi="Calibri" w:cs="Calibri"/>
        <w:b/>
        <w:noProof/>
        <w:sz w:val="14"/>
        <w:szCs w:val="14"/>
        <w:lang w:eastAsia="el-GR"/>
      </w:rPr>
      <w:drawing>
        <wp:inline distT="0" distB="0" distL="0" distR="0" wp14:anchorId="599FEE01" wp14:editId="677A893B">
          <wp:extent cx="920049" cy="576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ρσισ λογοτυπο.png"/>
                  <pic:cNvPicPr/>
                </pic:nvPicPr>
                <pic:blipFill>
                  <a:blip r:embed="rId1">
                    <a:extLst>
                      <a:ext uri="{28A0092B-C50C-407E-A947-70E740481C1C}">
                        <a14:useLocalDpi xmlns:a14="http://schemas.microsoft.com/office/drawing/2010/main" val="0"/>
                      </a:ext>
                    </a:extLst>
                  </a:blip>
                  <a:stretch>
                    <a:fillRect/>
                  </a:stretch>
                </pic:blipFill>
                <pic:spPr>
                  <a:xfrm>
                    <a:off x="0" y="0"/>
                    <a:ext cx="920049" cy="576000"/>
                  </a:xfrm>
                  <a:prstGeom prst="rect">
                    <a:avLst/>
                  </a:prstGeom>
                </pic:spPr>
              </pic:pic>
            </a:graphicData>
          </a:graphic>
        </wp:inline>
      </w:drawing>
    </w:r>
    <w:r w:rsidRPr="00C82E3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743"/>
    <w:multiLevelType w:val="hybridMultilevel"/>
    <w:tmpl w:val="492A3126"/>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48971E0E"/>
    <w:multiLevelType w:val="hybridMultilevel"/>
    <w:tmpl w:val="24D69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6047BA"/>
    <w:multiLevelType w:val="hybridMultilevel"/>
    <w:tmpl w:val="FAF8AC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72"/>
    <w:rsid w:val="00001472"/>
    <w:rsid w:val="00002EA5"/>
    <w:rsid w:val="00010444"/>
    <w:rsid w:val="00010B91"/>
    <w:rsid w:val="000142B8"/>
    <w:rsid w:val="0002045D"/>
    <w:rsid w:val="00021117"/>
    <w:rsid w:val="00040B64"/>
    <w:rsid w:val="000413B6"/>
    <w:rsid w:val="0004685E"/>
    <w:rsid w:val="0004779B"/>
    <w:rsid w:val="00056045"/>
    <w:rsid w:val="00061746"/>
    <w:rsid w:val="0006585E"/>
    <w:rsid w:val="0007248E"/>
    <w:rsid w:val="000725E7"/>
    <w:rsid w:val="000731B7"/>
    <w:rsid w:val="00074EDC"/>
    <w:rsid w:val="00085FAD"/>
    <w:rsid w:val="000904D3"/>
    <w:rsid w:val="000907B0"/>
    <w:rsid w:val="00093FAC"/>
    <w:rsid w:val="0009413A"/>
    <w:rsid w:val="00094296"/>
    <w:rsid w:val="000C09FF"/>
    <w:rsid w:val="000C1328"/>
    <w:rsid w:val="000C2A29"/>
    <w:rsid w:val="000D13D2"/>
    <w:rsid w:val="000E0293"/>
    <w:rsid w:val="000E0F06"/>
    <w:rsid w:val="000E20BA"/>
    <w:rsid w:val="000F314C"/>
    <w:rsid w:val="000F3427"/>
    <w:rsid w:val="000F7EA4"/>
    <w:rsid w:val="00101242"/>
    <w:rsid w:val="00101B48"/>
    <w:rsid w:val="00107A35"/>
    <w:rsid w:val="00110631"/>
    <w:rsid w:val="001121F2"/>
    <w:rsid w:val="001146CA"/>
    <w:rsid w:val="001147D9"/>
    <w:rsid w:val="00115006"/>
    <w:rsid w:val="00127E76"/>
    <w:rsid w:val="00130B7F"/>
    <w:rsid w:val="0013127E"/>
    <w:rsid w:val="00137163"/>
    <w:rsid w:val="001411AE"/>
    <w:rsid w:val="00170495"/>
    <w:rsid w:val="00171925"/>
    <w:rsid w:val="00171E28"/>
    <w:rsid w:val="001752B1"/>
    <w:rsid w:val="00177230"/>
    <w:rsid w:val="00181915"/>
    <w:rsid w:val="001834B5"/>
    <w:rsid w:val="00183D5C"/>
    <w:rsid w:val="001906B2"/>
    <w:rsid w:val="0019318F"/>
    <w:rsid w:val="001968E9"/>
    <w:rsid w:val="00196A59"/>
    <w:rsid w:val="001978A6"/>
    <w:rsid w:val="001A115E"/>
    <w:rsid w:val="001A242C"/>
    <w:rsid w:val="001A4413"/>
    <w:rsid w:val="001A6193"/>
    <w:rsid w:val="001A7E64"/>
    <w:rsid w:val="001B068B"/>
    <w:rsid w:val="001B3144"/>
    <w:rsid w:val="001C4152"/>
    <w:rsid w:val="001D1E3D"/>
    <w:rsid w:val="001D27E9"/>
    <w:rsid w:val="001D5466"/>
    <w:rsid w:val="001D57E3"/>
    <w:rsid w:val="001E0143"/>
    <w:rsid w:val="001E4B7C"/>
    <w:rsid w:val="001E4EA7"/>
    <w:rsid w:val="001F0CAD"/>
    <w:rsid w:val="001F68C0"/>
    <w:rsid w:val="00220046"/>
    <w:rsid w:val="00223C6A"/>
    <w:rsid w:val="002314A5"/>
    <w:rsid w:val="00237064"/>
    <w:rsid w:val="00237990"/>
    <w:rsid w:val="00242572"/>
    <w:rsid w:val="00243ABC"/>
    <w:rsid w:val="00246A39"/>
    <w:rsid w:val="002478F7"/>
    <w:rsid w:val="002521BD"/>
    <w:rsid w:val="002568CC"/>
    <w:rsid w:val="0025748F"/>
    <w:rsid w:val="00265FD3"/>
    <w:rsid w:val="002746C3"/>
    <w:rsid w:val="00274ACC"/>
    <w:rsid w:val="002848BF"/>
    <w:rsid w:val="0029407A"/>
    <w:rsid w:val="002A73C6"/>
    <w:rsid w:val="002B25B1"/>
    <w:rsid w:val="002B3DDC"/>
    <w:rsid w:val="002B5C37"/>
    <w:rsid w:val="002B772C"/>
    <w:rsid w:val="002C0F0F"/>
    <w:rsid w:val="002C4471"/>
    <w:rsid w:val="002D182B"/>
    <w:rsid w:val="002D1982"/>
    <w:rsid w:val="002D6343"/>
    <w:rsid w:val="002D6407"/>
    <w:rsid w:val="002D6A4D"/>
    <w:rsid w:val="002E552F"/>
    <w:rsid w:val="002E5534"/>
    <w:rsid w:val="002E6E73"/>
    <w:rsid w:val="002E76EA"/>
    <w:rsid w:val="002E78D4"/>
    <w:rsid w:val="002F42F6"/>
    <w:rsid w:val="002F57F0"/>
    <w:rsid w:val="00301B29"/>
    <w:rsid w:val="00301E5B"/>
    <w:rsid w:val="00304B64"/>
    <w:rsid w:val="00306C5E"/>
    <w:rsid w:val="00310D37"/>
    <w:rsid w:val="003114CE"/>
    <w:rsid w:val="00316A6C"/>
    <w:rsid w:val="0031714A"/>
    <w:rsid w:val="00322273"/>
    <w:rsid w:val="003225B9"/>
    <w:rsid w:val="0032267A"/>
    <w:rsid w:val="003276B7"/>
    <w:rsid w:val="00330558"/>
    <w:rsid w:val="0033428E"/>
    <w:rsid w:val="00335465"/>
    <w:rsid w:val="00337F3F"/>
    <w:rsid w:val="00340A12"/>
    <w:rsid w:val="00342B0C"/>
    <w:rsid w:val="00343301"/>
    <w:rsid w:val="003465A2"/>
    <w:rsid w:val="0034762D"/>
    <w:rsid w:val="00372084"/>
    <w:rsid w:val="00373597"/>
    <w:rsid w:val="00375D5F"/>
    <w:rsid w:val="00385F1E"/>
    <w:rsid w:val="003906D1"/>
    <w:rsid w:val="00391833"/>
    <w:rsid w:val="0039201B"/>
    <w:rsid w:val="003933B2"/>
    <w:rsid w:val="003A1E5D"/>
    <w:rsid w:val="003A1F73"/>
    <w:rsid w:val="003A267D"/>
    <w:rsid w:val="003A366E"/>
    <w:rsid w:val="003A53FA"/>
    <w:rsid w:val="003B5B31"/>
    <w:rsid w:val="003B6D89"/>
    <w:rsid w:val="003C4FC3"/>
    <w:rsid w:val="003C7222"/>
    <w:rsid w:val="003D2059"/>
    <w:rsid w:val="003D36F4"/>
    <w:rsid w:val="003D49F3"/>
    <w:rsid w:val="003E2E78"/>
    <w:rsid w:val="003E3C24"/>
    <w:rsid w:val="003F3470"/>
    <w:rsid w:val="003F75C9"/>
    <w:rsid w:val="0040047E"/>
    <w:rsid w:val="00404408"/>
    <w:rsid w:val="00406117"/>
    <w:rsid w:val="00407B69"/>
    <w:rsid w:val="0041375E"/>
    <w:rsid w:val="004150B7"/>
    <w:rsid w:val="00415896"/>
    <w:rsid w:val="00416569"/>
    <w:rsid w:val="00422B0C"/>
    <w:rsid w:val="004234C1"/>
    <w:rsid w:val="00431F58"/>
    <w:rsid w:val="00433726"/>
    <w:rsid w:val="00435303"/>
    <w:rsid w:val="00446282"/>
    <w:rsid w:val="00453C43"/>
    <w:rsid w:val="00454B98"/>
    <w:rsid w:val="004604D6"/>
    <w:rsid w:val="00461611"/>
    <w:rsid w:val="00462442"/>
    <w:rsid w:val="00462FB6"/>
    <w:rsid w:val="00464281"/>
    <w:rsid w:val="00474634"/>
    <w:rsid w:val="0047596F"/>
    <w:rsid w:val="004777EF"/>
    <w:rsid w:val="0048050C"/>
    <w:rsid w:val="004A3841"/>
    <w:rsid w:val="004A448A"/>
    <w:rsid w:val="004B044E"/>
    <w:rsid w:val="004B22E6"/>
    <w:rsid w:val="004C226C"/>
    <w:rsid w:val="004D5294"/>
    <w:rsid w:val="004D63F6"/>
    <w:rsid w:val="004E7774"/>
    <w:rsid w:val="004F24EC"/>
    <w:rsid w:val="004F4129"/>
    <w:rsid w:val="0050151A"/>
    <w:rsid w:val="005043ED"/>
    <w:rsid w:val="005045D4"/>
    <w:rsid w:val="00506B93"/>
    <w:rsid w:val="00510A29"/>
    <w:rsid w:val="00510ADF"/>
    <w:rsid w:val="00513E7E"/>
    <w:rsid w:val="00517B12"/>
    <w:rsid w:val="005400F0"/>
    <w:rsid w:val="005417F3"/>
    <w:rsid w:val="005425F3"/>
    <w:rsid w:val="00542D8C"/>
    <w:rsid w:val="005452D5"/>
    <w:rsid w:val="0055499C"/>
    <w:rsid w:val="00560C40"/>
    <w:rsid w:val="00564EA5"/>
    <w:rsid w:val="00566ED4"/>
    <w:rsid w:val="00580936"/>
    <w:rsid w:val="00581F05"/>
    <w:rsid w:val="00584850"/>
    <w:rsid w:val="005859A4"/>
    <w:rsid w:val="0059080E"/>
    <w:rsid w:val="005927F1"/>
    <w:rsid w:val="00593F39"/>
    <w:rsid w:val="0059713F"/>
    <w:rsid w:val="005A2044"/>
    <w:rsid w:val="005A5BF3"/>
    <w:rsid w:val="005B18EF"/>
    <w:rsid w:val="005B1E78"/>
    <w:rsid w:val="005B4F87"/>
    <w:rsid w:val="005B7CE6"/>
    <w:rsid w:val="005C3C21"/>
    <w:rsid w:val="005C482D"/>
    <w:rsid w:val="005D0697"/>
    <w:rsid w:val="005D6D70"/>
    <w:rsid w:val="005E415D"/>
    <w:rsid w:val="005F0842"/>
    <w:rsid w:val="005F11FF"/>
    <w:rsid w:val="005F2E8D"/>
    <w:rsid w:val="005F4367"/>
    <w:rsid w:val="00600211"/>
    <w:rsid w:val="00600386"/>
    <w:rsid w:val="00600C2D"/>
    <w:rsid w:val="006012A6"/>
    <w:rsid w:val="006057E4"/>
    <w:rsid w:val="006135AC"/>
    <w:rsid w:val="00615DB7"/>
    <w:rsid w:val="006231D8"/>
    <w:rsid w:val="006240F5"/>
    <w:rsid w:val="00625C7A"/>
    <w:rsid w:val="00640AD3"/>
    <w:rsid w:val="006411CF"/>
    <w:rsid w:val="00642839"/>
    <w:rsid w:val="00646B84"/>
    <w:rsid w:val="006471FB"/>
    <w:rsid w:val="00653113"/>
    <w:rsid w:val="00660DB1"/>
    <w:rsid w:val="00671E39"/>
    <w:rsid w:val="006754E2"/>
    <w:rsid w:val="0067639D"/>
    <w:rsid w:val="0067692E"/>
    <w:rsid w:val="00680E42"/>
    <w:rsid w:val="00684798"/>
    <w:rsid w:val="006852B7"/>
    <w:rsid w:val="0069228E"/>
    <w:rsid w:val="006A4FE5"/>
    <w:rsid w:val="006A772F"/>
    <w:rsid w:val="006B010D"/>
    <w:rsid w:val="006B0DBF"/>
    <w:rsid w:val="006B3ACD"/>
    <w:rsid w:val="006B60F8"/>
    <w:rsid w:val="006B6CD4"/>
    <w:rsid w:val="006C377F"/>
    <w:rsid w:val="006C462E"/>
    <w:rsid w:val="006C4800"/>
    <w:rsid w:val="006C72DF"/>
    <w:rsid w:val="006D278A"/>
    <w:rsid w:val="006D61E7"/>
    <w:rsid w:val="006D6DF5"/>
    <w:rsid w:val="006D7713"/>
    <w:rsid w:val="006D7DB7"/>
    <w:rsid w:val="006E0C40"/>
    <w:rsid w:val="006E4AAA"/>
    <w:rsid w:val="006F20A5"/>
    <w:rsid w:val="007045B8"/>
    <w:rsid w:val="00722B32"/>
    <w:rsid w:val="0073337D"/>
    <w:rsid w:val="00733C7E"/>
    <w:rsid w:val="0073698D"/>
    <w:rsid w:val="00745159"/>
    <w:rsid w:val="00747CFD"/>
    <w:rsid w:val="007502E0"/>
    <w:rsid w:val="00753FE0"/>
    <w:rsid w:val="007658E5"/>
    <w:rsid w:val="00773CCB"/>
    <w:rsid w:val="0077489B"/>
    <w:rsid w:val="0077721E"/>
    <w:rsid w:val="00780DDE"/>
    <w:rsid w:val="0078215C"/>
    <w:rsid w:val="0078737F"/>
    <w:rsid w:val="007A1845"/>
    <w:rsid w:val="007A4B5F"/>
    <w:rsid w:val="007B05FB"/>
    <w:rsid w:val="007B1398"/>
    <w:rsid w:val="007B2B37"/>
    <w:rsid w:val="007B47D2"/>
    <w:rsid w:val="007B5050"/>
    <w:rsid w:val="007C3E1C"/>
    <w:rsid w:val="007D6217"/>
    <w:rsid w:val="007E2C8B"/>
    <w:rsid w:val="007E7E9A"/>
    <w:rsid w:val="007F102A"/>
    <w:rsid w:val="008007F7"/>
    <w:rsid w:val="00802B41"/>
    <w:rsid w:val="008075FA"/>
    <w:rsid w:val="00807AC4"/>
    <w:rsid w:val="00807EE4"/>
    <w:rsid w:val="00811BC0"/>
    <w:rsid w:val="0082454F"/>
    <w:rsid w:val="008351A5"/>
    <w:rsid w:val="00842C73"/>
    <w:rsid w:val="00844405"/>
    <w:rsid w:val="0085055F"/>
    <w:rsid w:val="008518AC"/>
    <w:rsid w:val="00857EC4"/>
    <w:rsid w:val="0086146B"/>
    <w:rsid w:val="00861D58"/>
    <w:rsid w:val="008772CF"/>
    <w:rsid w:val="00880469"/>
    <w:rsid w:val="00881D03"/>
    <w:rsid w:val="00885591"/>
    <w:rsid w:val="00886DE0"/>
    <w:rsid w:val="008911DE"/>
    <w:rsid w:val="008932D2"/>
    <w:rsid w:val="00894841"/>
    <w:rsid w:val="0089660B"/>
    <w:rsid w:val="008A2669"/>
    <w:rsid w:val="008A728E"/>
    <w:rsid w:val="008A7A34"/>
    <w:rsid w:val="008B12AD"/>
    <w:rsid w:val="008B4BB5"/>
    <w:rsid w:val="008C49D4"/>
    <w:rsid w:val="008D0202"/>
    <w:rsid w:val="008D0652"/>
    <w:rsid w:val="008D3C30"/>
    <w:rsid w:val="008D7E6F"/>
    <w:rsid w:val="008E0770"/>
    <w:rsid w:val="008E1837"/>
    <w:rsid w:val="008E56DF"/>
    <w:rsid w:val="008E6C0A"/>
    <w:rsid w:val="008F33CA"/>
    <w:rsid w:val="00901092"/>
    <w:rsid w:val="00907C2C"/>
    <w:rsid w:val="009162F9"/>
    <w:rsid w:val="00924D64"/>
    <w:rsid w:val="0092721E"/>
    <w:rsid w:val="00931382"/>
    <w:rsid w:val="00934064"/>
    <w:rsid w:val="0094370F"/>
    <w:rsid w:val="00957AE9"/>
    <w:rsid w:val="0097073A"/>
    <w:rsid w:val="00974224"/>
    <w:rsid w:val="00980F8F"/>
    <w:rsid w:val="00981EC3"/>
    <w:rsid w:val="00983FB7"/>
    <w:rsid w:val="0098471F"/>
    <w:rsid w:val="00985BA9"/>
    <w:rsid w:val="00992317"/>
    <w:rsid w:val="00992683"/>
    <w:rsid w:val="00993867"/>
    <w:rsid w:val="009950F6"/>
    <w:rsid w:val="009A190C"/>
    <w:rsid w:val="009A2AAE"/>
    <w:rsid w:val="009C4ECD"/>
    <w:rsid w:val="009D5629"/>
    <w:rsid w:val="009E2745"/>
    <w:rsid w:val="009E62CB"/>
    <w:rsid w:val="009F1FF5"/>
    <w:rsid w:val="009F58D1"/>
    <w:rsid w:val="009F76E1"/>
    <w:rsid w:val="00A020B9"/>
    <w:rsid w:val="00A077AA"/>
    <w:rsid w:val="00A103C5"/>
    <w:rsid w:val="00A12181"/>
    <w:rsid w:val="00A24B34"/>
    <w:rsid w:val="00A27226"/>
    <w:rsid w:val="00A27E33"/>
    <w:rsid w:val="00A31C37"/>
    <w:rsid w:val="00A31CB5"/>
    <w:rsid w:val="00A401A0"/>
    <w:rsid w:val="00A412DF"/>
    <w:rsid w:val="00A44DC7"/>
    <w:rsid w:val="00A46518"/>
    <w:rsid w:val="00A5208B"/>
    <w:rsid w:val="00A559D7"/>
    <w:rsid w:val="00A62961"/>
    <w:rsid w:val="00A7208B"/>
    <w:rsid w:val="00A74185"/>
    <w:rsid w:val="00A763EA"/>
    <w:rsid w:val="00A901BA"/>
    <w:rsid w:val="00A9142C"/>
    <w:rsid w:val="00A95175"/>
    <w:rsid w:val="00A96328"/>
    <w:rsid w:val="00A963E8"/>
    <w:rsid w:val="00AA23A8"/>
    <w:rsid w:val="00AA33DB"/>
    <w:rsid w:val="00AA4E41"/>
    <w:rsid w:val="00AA6024"/>
    <w:rsid w:val="00AD733A"/>
    <w:rsid w:val="00AD7575"/>
    <w:rsid w:val="00AE5C9E"/>
    <w:rsid w:val="00AF01B1"/>
    <w:rsid w:val="00AF0C0D"/>
    <w:rsid w:val="00AF0D25"/>
    <w:rsid w:val="00AF4F2F"/>
    <w:rsid w:val="00AF56CC"/>
    <w:rsid w:val="00AF61F4"/>
    <w:rsid w:val="00B07055"/>
    <w:rsid w:val="00B1225A"/>
    <w:rsid w:val="00B15BA2"/>
    <w:rsid w:val="00B20810"/>
    <w:rsid w:val="00B337D5"/>
    <w:rsid w:val="00B341E6"/>
    <w:rsid w:val="00B3574F"/>
    <w:rsid w:val="00B45773"/>
    <w:rsid w:val="00B4611D"/>
    <w:rsid w:val="00B46A04"/>
    <w:rsid w:val="00B60776"/>
    <w:rsid w:val="00B62106"/>
    <w:rsid w:val="00B65A6D"/>
    <w:rsid w:val="00B76B06"/>
    <w:rsid w:val="00B7751C"/>
    <w:rsid w:val="00B77CA7"/>
    <w:rsid w:val="00B80CB7"/>
    <w:rsid w:val="00B90EE1"/>
    <w:rsid w:val="00B92C59"/>
    <w:rsid w:val="00B97460"/>
    <w:rsid w:val="00B97A4A"/>
    <w:rsid w:val="00BA0BD9"/>
    <w:rsid w:val="00BA10B7"/>
    <w:rsid w:val="00BA14AD"/>
    <w:rsid w:val="00BA6C59"/>
    <w:rsid w:val="00BB1D11"/>
    <w:rsid w:val="00BB389F"/>
    <w:rsid w:val="00BB46A9"/>
    <w:rsid w:val="00BB60A7"/>
    <w:rsid w:val="00BB78DC"/>
    <w:rsid w:val="00BC37F7"/>
    <w:rsid w:val="00BC4495"/>
    <w:rsid w:val="00BD3E35"/>
    <w:rsid w:val="00BD7E7D"/>
    <w:rsid w:val="00BE1676"/>
    <w:rsid w:val="00BE1CE7"/>
    <w:rsid w:val="00BF39DC"/>
    <w:rsid w:val="00C0592B"/>
    <w:rsid w:val="00C075C4"/>
    <w:rsid w:val="00C12AEB"/>
    <w:rsid w:val="00C15970"/>
    <w:rsid w:val="00C16CB0"/>
    <w:rsid w:val="00C2755E"/>
    <w:rsid w:val="00C27B06"/>
    <w:rsid w:val="00C34BC4"/>
    <w:rsid w:val="00C36371"/>
    <w:rsid w:val="00C3694F"/>
    <w:rsid w:val="00C36C6E"/>
    <w:rsid w:val="00C42607"/>
    <w:rsid w:val="00C445AD"/>
    <w:rsid w:val="00C46829"/>
    <w:rsid w:val="00C46E2C"/>
    <w:rsid w:val="00C56F50"/>
    <w:rsid w:val="00C64C4E"/>
    <w:rsid w:val="00C72E46"/>
    <w:rsid w:val="00C73CEB"/>
    <w:rsid w:val="00C80273"/>
    <w:rsid w:val="00C82881"/>
    <w:rsid w:val="00C834E5"/>
    <w:rsid w:val="00C87F5A"/>
    <w:rsid w:val="00C939EA"/>
    <w:rsid w:val="00CA2D73"/>
    <w:rsid w:val="00CA3106"/>
    <w:rsid w:val="00CB2693"/>
    <w:rsid w:val="00CB6F0D"/>
    <w:rsid w:val="00CC026D"/>
    <w:rsid w:val="00CD0478"/>
    <w:rsid w:val="00CD07AD"/>
    <w:rsid w:val="00CD0E18"/>
    <w:rsid w:val="00CD3789"/>
    <w:rsid w:val="00CD3AFB"/>
    <w:rsid w:val="00CD5E6A"/>
    <w:rsid w:val="00CF1687"/>
    <w:rsid w:val="00CF1922"/>
    <w:rsid w:val="00D02F9E"/>
    <w:rsid w:val="00D125D8"/>
    <w:rsid w:val="00D16C6F"/>
    <w:rsid w:val="00D2783F"/>
    <w:rsid w:val="00D343A1"/>
    <w:rsid w:val="00D45BCC"/>
    <w:rsid w:val="00D47944"/>
    <w:rsid w:val="00D56C58"/>
    <w:rsid w:val="00D60145"/>
    <w:rsid w:val="00D6106F"/>
    <w:rsid w:val="00D61A7B"/>
    <w:rsid w:val="00D63709"/>
    <w:rsid w:val="00D63AE3"/>
    <w:rsid w:val="00D63E2D"/>
    <w:rsid w:val="00D64125"/>
    <w:rsid w:val="00D6450A"/>
    <w:rsid w:val="00D6676F"/>
    <w:rsid w:val="00D67A07"/>
    <w:rsid w:val="00D723BD"/>
    <w:rsid w:val="00D758DF"/>
    <w:rsid w:val="00D77466"/>
    <w:rsid w:val="00D77964"/>
    <w:rsid w:val="00D941E1"/>
    <w:rsid w:val="00D94B2B"/>
    <w:rsid w:val="00DA6DD0"/>
    <w:rsid w:val="00DB1519"/>
    <w:rsid w:val="00DB56EA"/>
    <w:rsid w:val="00DB6E2F"/>
    <w:rsid w:val="00DD2B9A"/>
    <w:rsid w:val="00DD3A71"/>
    <w:rsid w:val="00DD3C07"/>
    <w:rsid w:val="00DD6001"/>
    <w:rsid w:val="00DE01B1"/>
    <w:rsid w:val="00DE1F35"/>
    <w:rsid w:val="00DE3927"/>
    <w:rsid w:val="00DE63F6"/>
    <w:rsid w:val="00E06DD1"/>
    <w:rsid w:val="00E071FF"/>
    <w:rsid w:val="00E11B4D"/>
    <w:rsid w:val="00E11FA8"/>
    <w:rsid w:val="00E14018"/>
    <w:rsid w:val="00E14697"/>
    <w:rsid w:val="00E23B9F"/>
    <w:rsid w:val="00E35EFD"/>
    <w:rsid w:val="00E42557"/>
    <w:rsid w:val="00E479A4"/>
    <w:rsid w:val="00E54910"/>
    <w:rsid w:val="00E648AF"/>
    <w:rsid w:val="00E64B7C"/>
    <w:rsid w:val="00E707C9"/>
    <w:rsid w:val="00E70DF0"/>
    <w:rsid w:val="00E74D44"/>
    <w:rsid w:val="00E84D76"/>
    <w:rsid w:val="00E87D46"/>
    <w:rsid w:val="00E92EDD"/>
    <w:rsid w:val="00E954C7"/>
    <w:rsid w:val="00E9783B"/>
    <w:rsid w:val="00EB3307"/>
    <w:rsid w:val="00EB5C1E"/>
    <w:rsid w:val="00EB649D"/>
    <w:rsid w:val="00EC1C23"/>
    <w:rsid w:val="00EC576E"/>
    <w:rsid w:val="00ED01F6"/>
    <w:rsid w:val="00ED674B"/>
    <w:rsid w:val="00EE3B8A"/>
    <w:rsid w:val="00EE4BAF"/>
    <w:rsid w:val="00EE6379"/>
    <w:rsid w:val="00EF2990"/>
    <w:rsid w:val="00F06743"/>
    <w:rsid w:val="00F077B3"/>
    <w:rsid w:val="00F17B78"/>
    <w:rsid w:val="00F21885"/>
    <w:rsid w:val="00F21E1F"/>
    <w:rsid w:val="00F3542F"/>
    <w:rsid w:val="00F36973"/>
    <w:rsid w:val="00F50AA8"/>
    <w:rsid w:val="00F50D61"/>
    <w:rsid w:val="00F50F6D"/>
    <w:rsid w:val="00F5632D"/>
    <w:rsid w:val="00F6148D"/>
    <w:rsid w:val="00F65A78"/>
    <w:rsid w:val="00F66E35"/>
    <w:rsid w:val="00F8409E"/>
    <w:rsid w:val="00F91F87"/>
    <w:rsid w:val="00F94030"/>
    <w:rsid w:val="00FB2328"/>
    <w:rsid w:val="00FB2443"/>
    <w:rsid w:val="00FB6F16"/>
    <w:rsid w:val="00FC649A"/>
    <w:rsid w:val="00FD27A1"/>
    <w:rsid w:val="00FD41DF"/>
    <w:rsid w:val="00FD7685"/>
    <w:rsid w:val="00FE0AC3"/>
    <w:rsid w:val="00FE27E2"/>
    <w:rsid w:val="00FF0AC0"/>
    <w:rsid w:val="00FF22A6"/>
    <w:rsid w:val="00FF4ED2"/>
    <w:rsid w:val="00FF5052"/>
    <w:rsid w:val="00FF55DB"/>
    <w:rsid w:val="00FF5617"/>
    <w:rsid w:val="00FF5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D41F8-E9DF-48F9-B7D9-5C990FB2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7F5A"/>
  </w:style>
  <w:style w:type="paragraph" w:styleId="1">
    <w:name w:val="heading 1"/>
    <w:basedOn w:val="a"/>
    <w:next w:val="a"/>
    <w:link w:val="1Char"/>
    <w:uiPriority w:val="9"/>
    <w:qFormat/>
    <w:rsid w:val="002E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9"/>
    <w:qFormat/>
    <w:rsid w:val="00001472"/>
    <w:pPr>
      <w:keepNext/>
      <w:keepLines/>
      <w:spacing w:before="40" w:after="120"/>
      <w:jc w:val="both"/>
      <w:outlineLvl w:val="1"/>
    </w:pPr>
    <w:rPr>
      <w:rFonts w:eastAsia="SimSun" w:cs="Times New Roman"/>
      <w:b/>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01472"/>
    <w:rPr>
      <w:rFonts w:cs="Times New Roman"/>
      <w:color w:val="0563C1"/>
      <w:u w:val="single"/>
    </w:rPr>
  </w:style>
  <w:style w:type="paragraph" w:customStyle="1" w:styleId="normalwithoutspacing">
    <w:name w:val="normal_without_spacing"/>
    <w:basedOn w:val="a"/>
    <w:rsid w:val="00001472"/>
    <w:pPr>
      <w:suppressAutoHyphens/>
      <w:spacing w:after="60" w:line="240" w:lineRule="auto"/>
      <w:jc w:val="both"/>
    </w:pPr>
    <w:rPr>
      <w:rFonts w:ascii="Calibri" w:eastAsia="Times New Roman" w:hAnsi="Calibri" w:cs="Calibri"/>
      <w:szCs w:val="24"/>
      <w:lang w:eastAsia="zh-CN"/>
    </w:rPr>
  </w:style>
  <w:style w:type="character" w:customStyle="1" w:styleId="2Char">
    <w:name w:val="Επικεφαλίδα 2 Char"/>
    <w:basedOn w:val="a0"/>
    <w:link w:val="2"/>
    <w:uiPriority w:val="99"/>
    <w:rsid w:val="00001472"/>
    <w:rPr>
      <w:rFonts w:eastAsia="SimSun" w:cs="Times New Roman"/>
      <w:b/>
      <w:lang w:eastAsia="el-GR"/>
    </w:rPr>
  </w:style>
  <w:style w:type="paragraph" w:customStyle="1" w:styleId="Default">
    <w:name w:val="Default"/>
    <w:rsid w:val="00342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NotBold">
    <w:name w:val="Body text (2) + Not Bold"/>
    <w:basedOn w:val="a0"/>
    <w:rsid w:val="00FB2328"/>
    <w:rPr>
      <w:rFonts w:ascii="Arial" w:eastAsia="Arial" w:hAnsi="Arial" w:cs="Arial"/>
      <w:b/>
      <w:bCs/>
      <w:i w:val="0"/>
      <w:iCs w:val="0"/>
      <w:smallCaps w:val="0"/>
      <w:strike w:val="0"/>
      <w:color w:val="000000"/>
      <w:spacing w:val="0"/>
      <w:w w:val="100"/>
      <w:position w:val="0"/>
      <w:sz w:val="18"/>
      <w:szCs w:val="18"/>
      <w:u w:val="none"/>
      <w:shd w:val="clear" w:color="auto" w:fill="FFFFFF"/>
      <w:lang w:val="el-GR" w:eastAsia="el-GR" w:bidi="el-GR"/>
    </w:rPr>
  </w:style>
  <w:style w:type="paragraph" w:styleId="a3">
    <w:name w:val="List Paragraph"/>
    <w:basedOn w:val="a"/>
    <w:uiPriority w:val="34"/>
    <w:qFormat/>
    <w:rsid w:val="00242572"/>
    <w:pPr>
      <w:ind w:left="720"/>
      <w:contextualSpacing/>
    </w:pPr>
  </w:style>
  <w:style w:type="paragraph" w:styleId="a4">
    <w:name w:val="header"/>
    <w:basedOn w:val="a"/>
    <w:link w:val="Char"/>
    <w:unhideWhenUsed/>
    <w:rsid w:val="005D6D70"/>
    <w:pPr>
      <w:tabs>
        <w:tab w:val="center" w:pos="4153"/>
        <w:tab w:val="right" w:pos="8306"/>
      </w:tabs>
      <w:spacing w:after="0" w:line="240" w:lineRule="auto"/>
    </w:pPr>
  </w:style>
  <w:style w:type="character" w:customStyle="1" w:styleId="Char">
    <w:name w:val="Κεφαλίδα Char"/>
    <w:basedOn w:val="a0"/>
    <w:link w:val="a4"/>
    <w:rsid w:val="005D6D70"/>
  </w:style>
  <w:style w:type="paragraph" w:styleId="a5">
    <w:name w:val="footer"/>
    <w:basedOn w:val="a"/>
    <w:link w:val="Char0"/>
    <w:uiPriority w:val="99"/>
    <w:unhideWhenUsed/>
    <w:rsid w:val="005D6D70"/>
    <w:pPr>
      <w:tabs>
        <w:tab w:val="center" w:pos="4153"/>
        <w:tab w:val="right" w:pos="8306"/>
      </w:tabs>
      <w:spacing w:after="0" w:line="240" w:lineRule="auto"/>
    </w:pPr>
  </w:style>
  <w:style w:type="character" w:customStyle="1" w:styleId="Char0">
    <w:name w:val="Υποσέλιδο Char"/>
    <w:basedOn w:val="a0"/>
    <w:link w:val="a5"/>
    <w:uiPriority w:val="99"/>
    <w:rsid w:val="005D6D70"/>
  </w:style>
  <w:style w:type="table" w:customStyle="1" w:styleId="10">
    <w:name w:val="Πλέγμα πίνακα1"/>
    <w:basedOn w:val="a1"/>
    <w:next w:val="a6"/>
    <w:uiPriority w:val="39"/>
    <w:rsid w:val="00A2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2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39"/>
    <w:rsid w:val="00FE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B38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6A4FE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A4FE5"/>
    <w:rPr>
      <w:rFonts w:ascii="Tahoma" w:hAnsi="Tahoma" w:cs="Tahoma"/>
      <w:sz w:val="16"/>
      <w:szCs w:val="16"/>
    </w:rPr>
  </w:style>
  <w:style w:type="character" w:customStyle="1" w:styleId="1Char">
    <w:name w:val="Επικεφαλίδα 1 Char"/>
    <w:basedOn w:val="a0"/>
    <w:link w:val="1"/>
    <w:uiPriority w:val="9"/>
    <w:rsid w:val="002E6E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9987">
      <w:bodyDiv w:val="1"/>
      <w:marLeft w:val="0"/>
      <w:marRight w:val="0"/>
      <w:marTop w:val="0"/>
      <w:marBottom w:val="0"/>
      <w:divBdr>
        <w:top w:val="none" w:sz="0" w:space="0" w:color="auto"/>
        <w:left w:val="none" w:sz="0" w:space="0" w:color="auto"/>
        <w:bottom w:val="none" w:sz="0" w:space="0" w:color="auto"/>
        <w:right w:val="none" w:sz="0" w:space="0" w:color="auto"/>
      </w:divBdr>
    </w:div>
    <w:div w:id="322589091">
      <w:bodyDiv w:val="1"/>
      <w:marLeft w:val="0"/>
      <w:marRight w:val="0"/>
      <w:marTop w:val="0"/>
      <w:marBottom w:val="0"/>
      <w:divBdr>
        <w:top w:val="none" w:sz="0" w:space="0" w:color="auto"/>
        <w:left w:val="none" w:sz="0" w:space="0" w:color="auto"/>
        <w:bottom w:val="none" w:sz="0" w:space="0" w:color="auto"/>
        <w:right w:val="none" w:sz="0" w:space="0" w:color="auto"/>
      </w:divBdr>
    </w:div>
    <w:div w:id="394550836">
      <w:bodyDiv w:val="1"/>
      <w:marLeft w:val="0"/>
      <w:marRight w:val="0"/>
      <w:marTop w:val="0"/>
      <w:marBottom w:val="0"/>
      <w:divBdr>
        <w:top w:val="none" w:sz="0" w:space="0" w:color="auto"/>
        <w:left w:val="none" w:sz="0" w:space="0" w:color="auto"/>
        <w:bottom w:val="none" w:sz="0" w:space="0" w:color="auto"/>
        <w:right w:val="none" w:sz="0" w:space="0" w:color="auto"/>
      </w:divBdr>
    </w:div>
    <w:div w:id="589848368">
      <w:bodyDiv w:val="1"/>
      <w:marLeft w:val="0"/>
      <w:marRight w:val="0"/>
      <w:marTop w:val="0"/>
      <w:marBottom w:val="0"/>
      <w:divBdr>
        <w:top w:val="none" w:sz="0" w:space="0" w:color="auto"/>
        <w:left w:val="none" w:sz="0" w:space="0" w:color="auto"/>
        <w:bottom w:val="none" w:sz="0" w:space="0" w:color="auto"/>
        <w:right w:val="none" w:sz="0" w:space="0" w:color="auto"/>
      </w:divBdr>
    </w:div>
    <w:div w:id="671445350">
      <w:bodyDiv w:val="1"/>
      <w:marLeft w:val="0"/>
      <w:marRight w:val="0"/>
      <w:marTop w:val="0"/>
      <w:marBottom w:val="0"/>
      <w:divBdr>
        <w:top w:val="none" w:sz="0" w:space="0" w:color="auto"/>
        <w:left w:val="none" w:sz="0" w:space="0" w:color="auto"/>
        <w:bottom w:val="none" w:sz="0" w:space="0" w:color="auto"/>
        <w:right w:val="none" w:sz="0" w:space="0" w:color="auto"/>
      </w:divBdr>
    </w:div>
    <w:div w:id="730271173">
      <w:bodyDiv w:val="1"/>
      <w:marLeft w:val="0"/>
      <w:marRight w:val="0"/>
      <w:marTop w:val="0"/>
      <w:marBottom w:val="0"/>
      <w:divBdr>
        <w:top w:val="none" w:sz="0" w:space="0" w:color="auto"/>
        <w:left w:val="none" w:sz="0" w:space="0" w:color="auto"/>
        <w:bottom w:val="none" w:sz="0" w:space="0" w:color="auto"/>
        <w:right w:val="none" w:sz="0" w:space="0" w:color="auto"/>
      </w:divBdr>
    </w:div>
    <w:div w:id="817310047">
      <w:bodyDiv w:val="1"/>
      <w:marLeft w:val="0"/>
      <w:marRight w:val="0"/>
      <w:marTop w:val="0"/>
      <w:marBottom w:val="0"/>
      <w:divBdr>
        <w:top w:val="none" w:sz="0" w:space="0" w:color="auto"/>
        <w:left w:val="none" w:sz="0" w:space="0" w:color="auto"/>
        <w:bottom w:val="none" w:sz="0" w:space="0" w:color="auto"/>
        <w:right w:val="none" w:sz="0" w:space="0" w:color="auto"/>
      </w:divBdr>
    </w:div>
    <w:div w:id="975572773">
      <w:bodyDiv w:val="1"/>
      <w:marLeft w:val="0"/>
      <w:marRight w:val="0"/>
      <w:marTop w:val="0"/>
      <w:marBottom w:val="0"/>
      <w:divBdr>
        <w:top w:val="none" w:sz="0" w:space="0" w:color="auto"/>
        <w:left w:val="none" w:sz="0" w:space="0" w:color="auto"/>
        <w:bottom w:val="none" w:sz="0" w:space="0" w:color="auto"/>
        <w:right w:val="none" w:sz="0" w:space="0" w:color="auto"/>
      </w:divBdr>
    </w:div>
    <w:div w:id="1119882656">
      <w:bodyDiv w:val="1"/>
      <w:marLeft w:val="0"/>
      <w:marRight w:val="0"/>
      <w:marTop w:val="0"/>
      <w:marBottom w:val="0"/>
      <w:divBdr>
        <w:top w:val="none" w:sz="0" w:space="0" w:color="auto"/>
        <w:left w:val="none" w:sz="0" w:space="0" w:color="auto"/>
        <w:bottom w:val="none" w:sz="0" w:space="0" w:color="auto"/>
        <w:right w:val="none" w:sz="0" w:space="0" w:color="auto"/>
      </w:divBdr>
    </w:div>
    <w:div w:id="1256934361">
      <w:bodyDiv w:val="1"/>
      <w:marLeft w:val="0"/>
      <w:marRight w:val="0"/>
      <w:marTop w:val="0"/>
      <w:marBottom w:val="0"/>
      <w:divBdr>
        <w:top w:val="none" w:sz="0" w:space="0" w:color="auto"/>
        <w:left w:val="none" w:sz="0" w:space="0" w:color="auto"/>
        <w:bottom w:val="none" w:sz="0" w:space="0" w:color="auto"/>
        <w:right w:val="none" w:sz="0" w:space="0" w:color="auto"/>
      </w:divBdr>
    </w:div>
    <w:div w:id="1326780885">
      <w:bodyDiv w:val="1"/>
      <w:marLeft w:val="0"/>
      <w:marRight w:val="0"/>
      <w:marTop w:val="0"/>
      <w:marBottom w:val="0"/>
      <w:divBdr>
        <w:top w:val="none" w:sz="0" w:space="0" w:color="auto"/>
        <w:left w:val="none" w:sz="0" w:space="0" w:color="auto"/>
        <w:bottom w:val="none" w:sz="0" w:space="0" w:color="auto"/>
        <w:right w:val="none" w:sz="0" w:space="0" w:color="auto"/>
      </w:divBdr>
    </w:div>
    <w:div w:id="1361005056">
      <w:bodyDiv w:val="1"/>
      <w:marLeft w:val="0"/>
      <w:marRight w:val="0"/>
      <w:marTop w:val="0"/>
      <w:marBottom w:val="0"/>
      <w:divBdr>
        <w:top w:val="none" w:sz="0" w:space="0" w:color="auto"/>
        <w:left w:val="none" w:sz="0" w:space="0" w:color="auto"/>
        <w:bottom w:val="none" w:sz="0" w:space="0" w:color="auto"/>
        <w:right w:val="none" w:sz="0" w:space="0" w:color="auto"/>
      </w:divBdr>
    </w:div>
    <w:div w:id="1801192556">
      <w:bodyDiv w:val="1"/>
      <w:marLeft w:val="0"/>
      <w:marRight w:val="0"/>
      <w:marTop w:val="0"/>
      <w:marBottom w:val="0"/>
      <w:divBdr>
        <w:top w:val="none" w:sz="0" w:space="0" w:color="auto"/>
        <w:left w:val="none" w:sz="0" w:space="0" w:color="auto"/>
        <w:bottom w:val="none" w:sz="0" w:space="0" w:color="auto"/>
        <w:right w:val="none" w:sz="0" w:space="0" w:color="auto"/>
      </w:divBdr>
    </w:div>
    <w:div w:id="1837958756">
      <w:bodyDiv w:val="1"/>
      <w:marLeft w:val="0"/>
      <w:marRight w:val="0"/>
      <w:marTop w:val="0"/>
      <w:marBottom w:val="0"/>
      <w:divBdr>
        <w:top w:val="none" w:sz="0" w:space="0" w:color="auto"/>
        <w:left w:val="none" w:sz="0" w:space="0" w:color="auto"/>
        <w:bottom w:val="none" w:sz="0" w:space="0" w:color="auto"/>
        <w:right w:val="none" w:sz="0" w:space="0" w:color="auto"/>
      </w:divBdr>
    </w:div>
    <w:div w:id="19244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0F0B-F3EE-4EF7-9B21-3A66EA4C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2365</Words>
  <Characters>12775</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metoikos-procurement</cp:lastModifiedBy>
  <cp:revision>66</cp:revision>
  <dcterms:created xsi:type="dcterms:W3CDTF">2018-03-14T16:07:00Z</dcterms:created>
  <dcterms:modified xsi:type="dcterms:W3CDTF">2019-02-28T11:26:00Z</dcterms:modified>
</cp:coreProperties>
</file>