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A3FB" w14:textId="77777777" w:rsidR="00A9600B" w:rsidRPr="002E5F5D" w:rsidRDefault="00A9600B" w:rsidP="00097E47">
      <w:pPr>
        <w:spacing w:before="120" w:after="120"/>
        <w:jc w:val="both"/>
        <w:rPr>
          <w:rFonts w:cs="Tahoma"/>
        </w:rPr>
      </w:pPr>
    </w:p>
    <w:p w14:paraId="2F56B7FD"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2CDD3CA7"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3E6CA10B"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686AFCAF"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6B6CAFAC"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439C3B1E" w14:textId="77777777" w:rsidR="004B23AE" w:rsidRPr="00CE5361" w:rsidRDefault="00CC6BE6" w:rsidP="00097E47">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ΔΙΑΚΗΡΥΞΗ ΑΝΟΙΧΤΟΥ ΜΕΙΟΔΟΤΙΚΟΥ ΔΙΑΓΩΝΙΣΜΟΥ</w:t>
      </w:r>
    </w:p>
    <w:p w14:paraId="5B94BB73" w14:textId="77777777" w:rsidR="004B23AE" w:rsidRPr="00CE5361" w:rsidRDefault="00CC6BE6" w:rsidP="00097E47">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με τίτλο:</w:t>
      </w:r>
    </w:p>
    <w:p w14:paraId="73E8048A"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27031334"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3C04691D" w14:textId="77777777" w:rsidR="00A9600B" w:rsidRPr="00015A5B" w:rsidRDefault="00A9600B" w:rsidP="00097E47">
      <w:pPr>
        <w:autoSpaceDE w:val="0"/>
        <w:autoSpaceDN w:val="0"/>
        <w:adjustRightInd w:val="0"/>
        <w:spacing w:before="120" w:after="120" w:line="240" w:lineRule="auto"/>
        <w:jc w:val="center"/>
        <w:rPr>
          <w:rFonts w:cs="Tahoma"/>
          <w:b/>
          <w:sz w:val="28"/>
          <w:szCs w:val="28"/>
        </w:rPr>
      </w:pPr>
    </w:p>
    <w:p w14:paraId="1041525B" w14:textId="77777777" w:rsidR="00A9600B" w:rsidRPr="00015A5B" w:rsidRDefault="00FF27CC" w:rsidP="006F3785">
      <w:pPr>
        <w:autoSpaceDE w:val="0"/>
        <w:autoSpaceDN w:val="0"/>
        <w:adjustRightInd w:val="0"/>
        <w:spacing w:before="120" w:after="120" w:line="240" w:lineRule="auto"/>
        <w:jc w:val="center"/>
        <w:rPr>
          <w:rFonts w:cs="Tahoma"/>
          <w:b/>
          <w:sz w:val="28"/>
          <w:szCs w:val="28"/>
        </w:rPr>
      </w:pPr>
      <w:r w:rsidRPr="00015A5B">
        <w:rPr>
          <w:rFonts w:cs="Tahoma"/>
          <w:b/>
          <w:sz w:val="28"/>
          <w:szCs w:val="28"/>
        </w:rPr>
        <w:t>«Παροχή υπηρεσιών επισκευής και ανακαίνισης</w:t>
      </w:r>
      <w:r w:rsidR="00AF46D5" w:rsidRPr="00015A5B">
        <w:rPr>
          <w:rFonts w:cs="Tahoma"/>
          <w:b/>
          <w:sz w:val="28"/>
          <w:szCs w:val="28"/>
        </w:rPr>
        <w:t xml:space="preserve"> </w:t>
      </w:r>
      <w:r w:rsidR="00F71FE6">
        <w:rPr>
          <w:rFonts w:cs="Tahoma"/>
          <w:b/>
          <w:sz w:val="28"/>
          <w:szCs w:val="28"/>
        </w:rPr>
        <w:t>δύο τριώροφων κτιρίων</w:t>
      </w:r>
      <w:r w:rsidRPr="006B68F3">
        <w:rPr>
          <w:rFonts w:cs="Tahoma"/>
          <w:b/>
          <w:sz w:val="28"/>
          <w:szCs w:val="28"/>
        </w:rPr>
        <w:t>»</w:t>
      </w:r>
    </w:p>
    <w:p w14:paraId="35013836"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0AD65094"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5ADDF2E3"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0FBBE65A"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3680D626"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07A44647" w14:textId="77777777" w:rsidR="00A9600B" w:rsidRPr="00CE5361" w:rsidRDefault="00A9600B" w:rsidP="00097E47">
      <w:pPr>
        <w:autoSpaceDE w:val="0"/>
        <w:autoSpaceDN w:val="0"/>
        <w:adjustRightInd w:val="0"/>
        <w:spacing w:before="120" w:after="120" w:line="240" w:lineRule="auto"/>
        <w:jc w:val="center"/>
        <w:rPr>
          <w:rFonts w:cs="Tahoma"/>
          <w:b/>
          <w:color w:val="000000"/>
          <w:sz w:val="28"/>
          <w:szCs w:val="28"/>
        </w:rPr>
      </w:pPr>
    </w:p>
    <w:p w14:paraId="4428B66F" w14:textId="77777777" w:rsidR="00A9600B" w:rsidRPr="00CE5361" w:rsidRDefault="00A9600B" w:rsidP="00D2298A">
      <w:pPr>
        <w:autoSpaceDE w:val="0"/>
        <w:autoSpaceDN w:val="0"/>
        <w:adjustRightInd w:val="0"/>
        <w:spacing w:before="120" w:after="120" w:line="240" w:lineRule="auto"/>
        <w:rPr>
          <w:rFonts w:cs="Tahoma"/>
          <w:b/>
          <w:color w:val="000000"/>
          <w:sz w:val="28"/>
          <w:szCs w:val="28"/>
        </w:rPr>
      </w:pPr>
    </w:p>
    <w:p w14:paraId="68EB9358" w14:textId="77777777" w:rsidR="004B23AE" w:rsidRPr="00CE5361" w:rsidRDefault="00CC6BE6" w:rsidP="00097E47">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 xml:space="preserve">στο πλαίσιο </w:t>
      </w:r>
      <w:r w:rsidR="006E0DD0" w:rsidRPr="00CE5361">
        <w:rPr>
          <w:rFonts w:cs="Tahoma"/>
          <w:b/>
          <w:color w:val="000000"/>
          <w:sz w:val="28"/>
          <w:szCs w:val="28"/>
        </w:rPr>
        <w:t xml:space="preserve">υλοποίησης </w:t>
      </w:r>
      <w:r w:rsidRPr="00CE5361">
        <w:rPr>
          <w:rFonts w:cs="Tahoma"/>
          <w:b/>
          <w:color w:val="000000"/>
          <w:sz w:val="28"/>
          <w:szCs w:val="28"/>
        </w:rPr>
        <w:t>του Προγράμματος:</w:t>
      </w:r>
    </w:p>
    <w:p w14:paraId="30807AB3" w14:textId="77777777" w:rsidR="004B23AE" w:rsidRPr="00766150" w:rsidRDefault="00CC6BE6" w:rsidP="00097E47">
      <w:pPr>
        <w:autoSpaceDE w:val="0"/>
        <w:autoSpaceDN w:val="0"/>
        <w:adjustRightInd w:val="0"/>
        <w:spacing w:before="120" w:after="120" w:line="240" w:lineRule="auto"/>
        <w:jc w:val="center"/>
        <w:rPr>
          <w:rFonts w:cs="Tahoma"/>
          <w:b/>
          <w:color w:val="000000"/>
          <w:sz w:val="28"/>
          <w:szCs w:val="28"/>
          <w:lang w:val="en-US"/>
        </w:rPr>
      </w:pPr>
      <w:r w:rsidRPr="00766150">
        <w:rPr>
          <w:rFonts w:cs="Tahoma"/>
          <w:b/>
          <w:color w:val="000000"/>
          <w:sz w:val="28"/>
          <w:szCs w:val="28"/>
          <w:lang w:val="en-US"/>
        </w:rPr>
        <w:t>«</w:t>
      </w:r>
      <w:r w:rsidR="00971DDE" w:rsidRPr="00971DDE">
        <w:rPr>
          <w:rFonts w:cs="Tahoma"/>
          <w:b/>
          <w:sz w:val="28"/>
          <w:szCs w:val="28"/>
          <w:lang w:val="en-US"/>
        </w:rPr>
        <w:t xml:space="preserve"> </w:t>
      </w:r>
      <w:r w:rsidR="00971DDE" w:rsidRPr="00D01975">
        <w:rPr>
          <w:rFonts w:cs="Tahoma"/>
          <w:b/>
          <w:sz w:val="28"/>
          <w:szCs w:val="28"/>
          <w:lang w:val="en-US"/>
        </w:rPr>
        <w:t>Accommodation and Assistance to asylum seekers and relocation candidates</w:t>
      </w:r>
      <w:r w:rsidR="00971DDE" w:rsidRPr="00766150">
        <w:rPr>
          <w:rFonts w:cs="Tahoma"/>
          <w:b/>
          <w:color w:val="000000"/>
          <w:sz w:val="28"/>
          <w:szCs w:val="28"/>
          <w:lang w:val="en-US"/>
        </w:rPr>
        <w:t xml:space="preserve"> </w:t>
      </w:r>
      <w:r w:rsidR="006E0DD0" w:rsidRPr="00766150">
        <w:rPr>
          <w:rFonts w:cs="Tahoma"/>
          <w:b/>
          <w:color w:val="000000"/>
          <w:sz w:val="28"/>
          <w:szCs w:val="28"/>
          <w:lang w:val="en-US"/>
        </w:rPr>
        <w:t>»</w:t>
      </w:r>
    </w:p>
    <w:p w14:paraId="4BEFF5CD" w14:textId="77777777" w:rsidR="00971DDE" w:rsidRPr="00D01975" w:rsidRDefault="00971DDE" w:rsidP="00971DDE">
      <w:pPr>
        <w:autoSpaceDE w:val="0"/>
        <w:autoSpaceDN w:val="0"/>
        <w:adjustRightInd w:val="0"/>
        <w:spacing w:before="120" w:after="120" w:line="240" w:lineRule="auto"/>
        <w:jc w:val="center"/>
        <w:rPr>
          <w:rFonts w:cs="Tahoma"/>
          <w:b/>
          <w:sz w:val="28"/>
          <w:szCs w:val="28"/>
        </w:rPr>
      </w:pPr>
      <w:r w:rsidRPr="004F2DB6">
        <w:rPr>
          <w:rFonts w:cs="Tahoma"/>
          <w:b/>
          <w:sz w:val="28"/>
          <w:szCs w:val="28"/>
          <w:lang w:val="en-US"/>
        </w:rPr>
        <w:t>GRC</w:t>
      </w:r>
      <w:r>
        <w:rPr>
          <w:rFonts w:cs="Tahoma"/>
          <w:b/>
          <w:sz w:val="28"/>
          <w:szCs w:val="28"/>
        </w:rPr>
        <w:t>01/2017/0000000077/002</w:t>
      </w:r>
    </w:p>
    <w:p w14:paraId="4FB58BF8" w14:textId="77777777" w:rsidR="00FF27CC" w:rsidRPr="003D6998" w:rsidRDefault="00FF27CC" w:rsidP="00097E47">
      <w:pPr>
        <w:autoSpaceDE w:val="0"/>
        <w:autoSpaceDN w:val="0"/>
        <w:adjustRightInd w:val="0"/>
        <w:spacing w:before="120" w:after="120" w:line="240" w:lineRule="auto"/>
        <w:jc w:val="center"/>
        <w:rPr>
          <w:rFonts w:cs="Tahoma"/>
          <w:b/>
          <w:color w:val="000000"/>
          <w:sz w:val="28"/>
          <w:szCs w:val="28"/>
        </w:rPr>
      </w:pPr>
    </w:p>
    <w:p w14:paraId="02C7826A" w14:textId="77777777" w:rsidR="00604F6F" w:rsidRPr="00CE5361" w:rsidRDefault="00604F6F" w:rsidP="00097E47">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Με τη χρηματοδότηση της Ευρωπαϊκής Επιτροπής μέσω της Ύπατης Αρμοστείας του ΟΗΕ για τους πρόσφυγες (</w:t>
      </w:r>
      <w:r w:rsidRPr="00CE5361">
        <w:rPr>
          <w:rFonts w:cs="Tahoma"/>
          <w:b/>
          <w:color w:val="000000"/>
          <w:sz w:val="28"/>
          <w:szCs w:val="28"/>
          <w:lang w:val="en-US"/>
        </w:rPr>
        <w:t>UNHCR</w:t>
      </w:r>
      <w:r w:rsidRPr="00CE5361">
        <w:rPr>
          <w:rFonts w:cs="Tahoma"/>
          <w:b/>
          <w:color w:val="000000"/>
          <w:sz w:val="28"/>
          <w:szCs w:val="28"/>
        </w:rPr>
        <w:t>)</w:t>
      </w:r>
    </w:p>
    <w:p w14:paraId="3AE2BD67" w14:textId="77777777" w:rsidR="0094706A" w:rsidRPr="00CE5361" w:rsidRDefault="0094706A" w:rsidP="00097E47">
      <w:pPr>
        <w:autoSpaceDE w:val="0"/>
        <w:autoSpaceDN w:val="0"/>
        <w:adjustRightInd w:val="0"/>
        <w:spacing w:before="120" w:after="120" w:line="240" w:lineRule="auto"/>
        <w:jc w:val="both"/>
        <w:rPr>
          <w:rFonts w:cs="Tahoma"/>
          <w:color w:val="000000"/>
        </w:rPr>
      </w:pPr>
    </w:p>
    <w:p w14:paraId="2788E84C" w14:textId="77777777" w:rsidR="00A9600B" w:rsidRPr="00CE5361" w:rsidRDefault="00A9600B" w:rsidP="00097E47">
      <w:pPr>
        <w:autoSpaceDE w:val="0"/>
        <w:autoSpaceDN w:val="0"/>
        <w:adjustRightInd w:val="0"/>
        <w:spacing w:before="120" w:after="120" w:line="240" w:lineRule="auto"/>
        <w:jc w:val="both"/>
        <w:rPr>
          <w:rFonts w:cs="Tahoma"/>
          <w:color w:val="000000"/>
          <w:highlight w:val="yellow"/>
        </w:rPr>
      </w:pPr>
    </w:p>
    <w:p w14:paraId="4A4467DA" w14:textId="77777777" w:rsidR="00097E47" w:rsidRPr="00CE5361" w:rsidRDefault="00097E47" w:rsidP="00097E47">
      <w:pPr>
        <w:autoSpaceDE w:val="0"/>
        <w:autoSpaceDN w:val="0"/>
        <w:adjustRightInd w:val="0"/>
        <w:spacing w:before="120" w:after="120" w:line="240" w:lineRule="auto"/>
        <w:jc w:val="both"/>
        <w:rPr>
          <w:rFonts w:cs="Tahoma"/>
          <w:color w:val="000000"/>
          <w:highlight w:val="yellow"/>
        </w:rPr>
        <w:sectPr w:rsidR="00097E47" w:rsidRPr="00CE5361" w:rsidSect="002526EA">
          <w:headerReference w:type="default" r:id="rId9"/>
          <w:footerReference w:type="default" r:id="rId10"/>
          <w:headerReference w:type="first" r:id="rId11"/>
          <w:pgSz w:w="11906" w:h="16838"/>
          <w:pgMar w:top="1667" w:right="1800" w:bottom="1440" w:left="1800" w:header="708" w:footer="708" w:gutter="0"/>
          <w:cols w:space="708"/>
          <w:titlePg/>
          <w:docGrid w:linePitch="360"/>
        </w:sectPr>
      </w:pPr>
    </w:p>
    <w:p w14:paraId="3D50F189" w14:textId="77777777" w:rsidR="00A9600B" w:rsidRPr="00CE5361" w:rsidRDefault="00A9600B" w:rsidP="00097E47">
      <w:pPr>
        <w:autoSpaceDE w:val="0"/>
        <w:autoSpaceDN w:val="0"/>
        <w:adjustRightInd w:val="0"/>
        <w:spacing w:before="120" w:after="120" w:line="240" w:lineRule="auto"/>
        <w:jc w:val="both"/>
        <w:rPr>
          <w:rFonts w:cs="Tahoma"/>
          <w:color w:val="000000"/>
          <w:highlight w:val="yellow"/>
        </w:rPr>
      </w:pPr>
    </w:p>
    <w:p w14:paraId="654ED85A" w14:textId="77777777" w:rsidR="00A9600B" w:rsidRPr="00FF27CC" w:rsidRDefault="00A9600B" w:rsidP="00097E47">
      <w:pPr>
        <w:autoSpaceDE w:val="0"/>
        <w:autoSpaceDN w:val="0"/>
        <w:adjustRightInd w:val="0"/>
        <w:spacing w:before="120" w:after="120" w:line="240" w:lineRule="auto"/>
        <w:jc w:val="both"/>
        <w:rPr>
          <w:rFonts w:cs="Tahoma"/>
          <w:color w:val="FF0000"/>
          <w:highlight w:val="yellow"/>
        </w:rPr>
      </w:pPr>
    </w:p>
    <w:p w14:paraId="1CCEEEC2" w14:textId="77777777" w:rsidR="00BD2416" w:rsidRPr="006F3785" w:rsidRDefault="00BD2416" w:rsidP="00633F51">
      <w:pPr>
        <w:spacing w:after="0"/>
        <w:jc w:val="both"/>
        <w:rPr>
          <w:rFonts w:cs="Tahoma"/>
          <w:b/>
        </w:rPr>
      </w:pPr>
      <w:r w:rsidRPr="006F3785">
        <w:rPr>
          <w:rFonts w:cs="Tahoma"/>
          <w:b/>
        </w:rPr>
        <w:t>ΑΡΣΙΣ - Κοινωνική Οργάνωση Υποστήριξης Νέων</w:t>
      </w:r>
    </w:p>
    <w:p w14:paraId="49AA37D5" w14:textId="77777777" w:rsidR="00BD2416" w:rsidRPr="006F3785" w:rsidRDefault="00BD2416" w:rsidP="00633F51">
      <w:pPr>
        <w:spacing w:after="0"/>
        <w:jc w:val="both"/>
        <w:rPr>
          <w:rFonts w:cs="Tahoma"/>
          <w:b/>
        </w:rPr>
      </w:pPr>
      <w:proofErr w:type="spellStart"/>
      <w:r w:rsidRPr="006F3785">
        <w:rPr>
          <w:rFonts w:cs="Tahoma"/>
          <w:b/>
        </w:rPr>
        <w:t>Ταχ</w:t>
      </w:r>
      <w:proofErr w:type="spellEnd"/>
      <w:r w:rsidRPr="006F3785">
        <w:rPr>
          <w:rFonts w:cs="Tahoma"/>
          <w:b/>
        </w:rPr>
        <w:t>. Δ/</w:t>
      </w:r>
      <w:proofErr w:type="spellStart"/>
      <w:r w:rsidRPr="006F3785">
        <w:rPr>
          <w:rFonts w:cs="Tahoma"/>
          <w:b/>
        </w:rPr>
        <w:t>νση</w:t>
      </w:r>
      <w:proofErr w:type="spellEnd"/>
      <w:r w:rsidRPr="006F3785">
        <w:rPr>
          <w:rFonts w:cs="Tahoma"/>
          <w:b/>
        </w:rPr>
        <w:t xml:space="preserve">: </w:t>
      </w:r>
      <w:r w:rsidR="0088501F">
        <w:rPr>
          <w:rFonts w:cs="Tahoma"/>
          <w:b/>
        </w:rPr>
        <w:t>Λέοντος Σοφού 26 &amp; Εγνατία</w:t>
      </w:r>
      <w:r w:rsidR="00A169B9" w:rsidRPr="006F3785">
        <w:rPr>
          <w:rFonts w:cs="Tahoma"/>
          <w:b/>
        </w:rPr>
        <w:t xml:space="preserve"> </w:t>
      </w:r>
    </w:p>
    <w:p w14:paraId="222CB86D" w14:textId="77777777" w:rsidR="00BD2416" w:rsidRPr="006F3785" w:rsidRDefault="00BD2416" w:rsidP="00633F51">
      <w:pPr>
        <w:spacing w:after="0"/>
        <w:jc w:val="both"/>
        <w:rPr>
          <w:rFonts w:cs="Tahoma"/>
          <w:b/>
        </w:rPr>
      </w:pPr>
      <w:proofErr w:type="spellStart"/>
      <w:r w:rsidRPr="006F3785">
        <w:rPr>
          <w:rFonts w:cs="Tahoma"/>
          <w:b/>
        </w:rPr>
        <w:t>Ταχ</w:t>
      </w:r>
      <w:proofErr w:type="spellEnd"/>
      <w:r w:rsidRPr="006F3785">
        <w:rPr>
          <w:rFonts w:cs="Tahoma"/>
          <w:b/>
        </w:rPr>
        <w:t xml:space="preserve">. Κώδικας: </w:t>
      </w:r>
      <w:r w:rsidR="006A1E1D" w:rsidRPr="006F3785">
        <w:rPr>
          <w:rFonts w:cs="Tahoma"/>
          <w:b/>
        </w:rPr>
        <w:t>546</w:t>
      </w:r>
      <w:r w:rsidRPr="006F3785">
        <w:rPr>
          <w:rFonts w:cs="Tahoma"/>
          <w:b/>
        </w:rPr>
        <w:t xml:space="preserve"> </w:t>
      </w:r>
      <w:r w:rsidR="0088501F">
        <w:rPr>
          <w:rFonts w:cs="Tahoma"/>
          <w:b/>
        </w:rPr>
        <w:t>25</w:t>
      </w:r>
    </w:p>
    <w:p w14:paraId="28AC0378" w14:textId="77777777" w:rsidR="00BD2416" w:rsidRPr="006F3785" w:rsidRDefault="00A169B9" w:rsidP="00633F51">
      <w:pPr>
        <w:spacing w:after="0"/>
        <w:jc w:val="both"/>
        <w:rPr>
          <w:rFonts w:cs="Tahoma"/>
          <w:b/>
        </w:rPr>
      </w:pPr>
      <w:r w:rsidRPr="006F3785">
        <w:rPr>
          <w:rFonts w:cs="Tahoma"/>
          <w:b/>
        </w:rPr>
        <w:t xml:space="preserve">Πληροφορίες: </w:t>
      </w:r>
      <w:proofErr w:type="spellStart"/>
      <w:r w:rsidR="0088501F">
        <w:rPr>
          <w:rFonts w:cs="Tahoma"/>
          <w:b/>
        </w:rPr>
        <w:t>κα</w:t>
      </w:r>
      <w:proofErr w:type="spellEnd"/>
      <w:r w:rsidR="0088501F">
        <w:rPr>
          <w:rFonts w:cs="Tahoma"/>
          <w:b/>
        </w:rPr>
        <w:t xml:space="preserve"> </w:t>
      </w:r>
      <w:proofErr w:type="spellStart"/>
      <w:r w:rsidR="0088501F">
        <w:rPr>
          <w:rFonts w:cs="Tahoma"/>
          <w:b/>
        </w:rPr>
        <w:t>Βίκη</w:t>
      </w:r>
      <w:proofErr w:type="spellEnd"/>
      <w:r w:rsidR="0088501F">
        <w:rPr>
          <w:rFonts w:cs="Tahoma"/>
          <w:b/>
        </w:rPr>
        <w:t xml:space="preserve"> </w:t>
      </w:r>
      <w:proofErr w:type="spellStart"/>
      <w:r w:rsidR="0088501F">
        <w:rPr>
          <w:rFonts w:cs="Tahoma"/>
          <w:b/>
        </w:rPr>
        <w:t>Μπακόλα</w:t>
      </w:r>
      <w:proofErr w:type="spellEnd"/>
    </w:p>
    <w:p w14:paraId="6A0DCC36" w14:textId="77777777" w:rsidR="00BD2416" w:rsidRPr="003D6998" w:rsidRDefault="00BD2416" w:rsidP="00633F51">
      <w:pPr>
        <w:spacing w:after="0"/>
        <w:jc w:val="both"/>
        <w:rPr>
          <w:rFonts w:cs="Tahoma"/>
          <w:b/>
          <w:lang w:val="en-US"/>
        </w:rPr>
      </w:pPr>
      <w:r w:rsidRPr="006F3785">
        <w:rPr>
          <w:rFonts w:cs="Tahoma"/>
          <w:b/>
        </w:rPr>
        <w:t>Τηλέφωνο</w:t>
      </w:r>
      <w:r w:rsidRPr="003D6998">
        <w:rPr>
          <w:rFonts w:cs="Tahoma"/>
          <w:b/>
          <w:lang w:val="en-US"/>
        </w:rPr>
        <w:t xml:space="preserve">: </w:t>
      </w:r>
      <w:r w:rsidR="0088501F" w:rsidRPr="003D6998">
        <w:rPr>
          <w:rFonts w:cs="Tahoma"/>
          <w:b/>
          <w:lang w:val="en-US"/>
        </w:rPr>
        <w:t>2316009753</w:t>
      </w:r>
      <w:r w:rsidRPr="003D6998">
        <w:rPr>
          <w:rFonts w:cs="Tahoma"/>
          <w:b/>
          <w:lang w:val="en-US"/>
        </w:rPr>
        <w:t xml:space="preserve"> </w:t>
      </w:r>
    </w:p>
    <w:p w14:paraId="2E60279C" w14:textId="77777777" w:rsidR="00BD2416" w:rsidRPr="006F3785" w:rsidRDefault="00BD2416" w:rsidP="00633F51">
      <w:pPr>
        <w:spacing w:after="0"/>
        <w:jc w:val="both"/>
        <w:rPr>
          <w:rFonts w:cs="Tahoma"/>
          <w:b/>
          <w:lang w:val="en-US"/>
        </w:rPr>
      </w:pPr>
      <w:r w:rsidRPr="006F3785">
        <w:rPr>
          <w:rFonts w:cs="Tahoma"/>
          <w:b/>
          <w:lang w:val="en-US"/>
        </w:rPr>
        <w:t>FAX: 2</w:t>
      </w:r>
      <w:r w:rsidR="006A1E1D" w:rsidRPr="006F3785">
        <w:rPr>
          <w:rFonts w:cs="Tahoma"/>
          <w:b/>
          <w:lang w:val="en-US"/>
        </w:rPr>
        <w:t>3</w:t>
      </w:r>
      <w:r w:rsidRPr="006F3785">
        <w:rPr>
          <w:rFonts w:cs="Tahoma"/>
          <w:b/>
          <w:lang w:val="en-US"/>
        </w:rPr>
        <w:t xml:space="preserve">10 </w:t>
      </w:r>
      <w:r w:rsidR="006A1E1D" w:rsidRPr="006F3785">
        <w:rPr>
          <w:rFonts w:cs="Tahoma"/>
          <w:b/>
          <w:lang w:val="en-US"/>
        </w:rPr>
        <w:t>526150</w:t>
      </w:r>
    </w:p>
    <w:p w14:paraId="39DC460B" w14:textId="77777777" w:rsidR="00BD2416" w:rsidRPr="006F3785" w:rsidRDefault="006A1E1D" w:rsidP="00633F51">
      <w:pPr>
        <w:spacing w:after="0"/>
        <w:jc w:val="both"/>
        <w:rPr>
          <w:rFonts w:cs="Tahoma"/>
          <w:b/>
          <w:lang w:val="en-US"/>
        </w:rPr>
      </w:pPr>
      <w:r w:rsidRPr="006F3785">
        <w:rPr>
          <w:rFonts w:cs="Tahoma"/>
          <w:b/>
          <w:lang w:val="en-US"/>
        </w:rPr>
        <w:t xml:space="preserve">Email: </w:t>
      </w:r>
      <w:r w:rsidR="00C526C2">
        <w:rPr>
          <w:rFonts w:cs="Tahoma"/>
          <w:b/>
          <w:lang w:val="en-US"/>
        </w:rPr>
        <w:t>arsispro</w:t>
      </w:r>
      <w:r w:rsidR="0088501F">
        <w:rPr>
          <w:rFonts w:cs="Tahoma"/>
          <w:b/>
          <w:lang w:val="en-US"/>
        </w:rPr>
        <w:t>curement@gmail.com</w:t>
      </w:r>
    </w:p>
    <w:p w14:paraId="5277DA94" w14:textId="77777777" w:rsidR="00BD2416" w:rsidRPr="006F3785" w:rsidRDefault="00BD2416" w:rsidP="00633F51">
      <w:pPr>
        <w:spacing w:after="0"/>
        <w:jc w:val="both"/>
        <w:rPr>
          <w:rFonts w:cs="Tahoma"/>
          <w:b/>
          <w:lang w:val="en-US"/>
        </w:rPr>
      </w:pPr>
      <w:r w:rsidRPr="006F3785">
        <w:rPr>
          <w:rFonts w:cs="Tahoma"/>
          <w:b/>
          <w:lang w:val="en-US"/>
        </w:rPr>
        <w:t>URL: www.arsis.gr</w:t>
      </w:r>
    </w:p>
    <w:p w14:paraId="5B093DA6" w14:textId="77777777" w:rsidR="00A9600B" w:rsidRPr="003D6998" w:rsidRDefault="00A9600B" w:rsidP="00097E47">
      <w:pPr>
        <w:autoSpaceDE w:val="0"/>
        <w:autoSpaceDN w:val="0"/>
        <w:adjustRightInd w:val="0"/>
        <w:spacing w:before="120" w:after="120" w:line="240" w:lineRule="auto"/>
        <w:jc w:val="both"/>
        <w:rPr>
          <w:rFonts w:cs="Tahoma"/>
          <w:lang w:val="en-US"/>
        </w:rPr>
      </w:pP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006A1E1D" w:rsidRPr="00B63CEF">
        <w:rPr>
          <w:rFonts w:cs="Tahoma"/>
        </w:rPr>
        <w:t>Θεσσαλονίκη</w:t>
      </w:r>
      <w:r w:rsidR="006A1E1D" w:rsidRPr="003D6998">
        <w:rPr>
          <w:rFonts w:cs="Tahoma"/>
          <w:lang w:val="en-US"/>
        </w:rPr>
        <w:t xml:space="preserve"> </w:t>
      </w:r>
      <w:r w:rsidR="00C00DC0" w:rsidRPr="003D6998">
        <w:rPr>
          <w:rFonts w:cs="Tahoma"/>
          <w:lang w:val="en-US"/>
        </w:rPr>
        <w:t xml:space="preserve"> 23/05/2017</w:t>
      </w:r>
    </w:p>
    <w:p w14:paraId="0C8EFA00" w14:textId="77777777" w:rsidR="00A9600B" w:rsidRPr="00C526C2" w:rsidRDefault="00A9600B" w:rsidP="00097E47">
      <w:pPr>
        <w:autoSpaceDE w:val="0"/>
        <w:autoSpaceDN w:val="0"/>
        <w:adjustRightInd w:val="0"/>
        <w:spacing w:before="120" w:after="120" w:line="240" w:lineRule="auto"/>
        <w:jc w:val="both"/>
        <w:rPr>
          <w:rFonts w:cs="Tahoma"/>
        </w:rPr>
      </w:pPr>
      <w:r w:rsidRPr="003D6998">
        <w:rPr>
          <w:rFonts w:cs="Tahoma"/>
          <w:lang w:val="en-US"/>
        </w:rPr>
        <w:tab/>
      </w:r>
      <w:r w:rsidRPr="003D6998">
        <w:rPr>
          <w:rFonts w:cs="Tahoma"/>
          <w:lang w:val="en-US"/>
        </w:rPr>
        <w:tab/>
      </w:r>
      <w:r w:rsidRPr="003D6998">
        <w:rPr>
          <w:rFonts w:cs="Tahoma"/>
          <w:lang w:val="en-US"/>
        </w:rPr>
        <w:tab/>
      </w:r>
      <w:r w:rsidRPr="003D6998">
        <w:rPr>
          <w:rFonts w:cs="Tahoma"/>
          <w:lang w:val="en-US"/>
        </w:rPr>
        <w:tab/>
      </w:r>
      <w:r w:rsidRPr="003D6998">
        <w:rPr>
          <w:rFonts w:cs="Tahoma"/>
          <w:lang w:val="en-US"/>
        </w:rPr>
        <w:tab/>
      </w:r>
      <w:r w:rsidRPr="003D6998">
        <w:rPr>
          <w:rFonts w:cs="Tahoma"/>
          <w:lang w:val="en-US"/>
        </w:rPr>
        <w:tab/>
      </w:r>
      <w:r w:rsidRPr="003D6998">
        <w:rPr>
          <w:rFonts w:cs="Tahoma"/>
          <w:lang w:val="en-US"/>
        </w:rPr>
        <w:tab/>
      </w:r>
      <w:r w:rsidRPr="003D6998">
        <w:rPr>
          <w:rFonts w:cs="Tahoma"/>
          <w:lang w:val="en-US"/>
        </w:rPr>
        <w:tab/>
      </w:r>
      <w:proofErr w:type="spellStart"/>
      <w:r w:rsidR="00E07311" w:rsidRPr="00B63CEF">
        <w:rPr>
          <w:rFonts w:cs="Tahoma"/>
        </w:rPr>
        <w:t>Αρ.Πρωτ</w:t>
      </w:r>
      <w:proofErr w:type="spellEnd"/>
      <w:r w:rsidR="00E07311" w:rsidRPr="00B63CEF">
        <w:rPr>
          <w:rFonts w:cs="Tahoma"/>
        </w:rPr>
        <w:t xml:space="preserve">. </w:t>
      </w:r>
      <w:r w:rsidR="00C00DC0">
        <w:rPr>
          <w:rFonts w:cs="Tahoma"/>
        </w:rPr>
        <w:t>Π1659</w:t>
      </w:r>
    </w:p>
    <w:p w14:paraId="64198CAB" w14:textId="77777777" w:rsidR="00A9600B" w:rsidRPr="00CE5361" w:rsidRDefault="00A9600B" w:rsidP="00097E47">
      <w:pPr>
        <w:spacing w:before="120" w:after="120"/>
        <w:jc w:val="both"/>
        <w:rPr>
          <w:rFonts w:cs="Tahoma"/>
          <w:b/>
        </w:rPr>
      </w:pPr>
    </w:p>
    <w:p w14:paraId="43365E94"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17D7212B" w14:textId="77777777" w:rsidR="00A9600B" w:rsidRPr="00CE5361" w:rsidRDefault="00A9600B" w:rsidP="00097E47">
      <w:pPr>
        <w:autoSpaceDE w:val="0"/>
        <w:autoSpaceDN w:val="0"/>
        <w:adjustRightInd w:val="0"/>
        <w:spacing w:before="120" w:after="120" w:line="240" w:lineRule="auto"/>
        <w:jc w:val="both"/>
        <w:rPr>
          <w:rFonts w:cs="Tahoma"/>
          <w:b/>
          <w:color w:val="000000"/>
        </w:rPr>
      </w:pPr>
    </w:p>
    <w:p w14:paraId="33203A73" w14:textId="77777777" w:rsidR="004B23AE" w:rsidRPr="00CE5361" w:rsidRDefault="004B23AE" w:rsidP="00C526C2">
      <w:pPr>
        <w:autoSpaceDE w:val="0"/>
        <w:autoSpaceDN w:val="0"/>
        <w:adjustRightInd w:val="0"/>
        <w:spacing w:before="120" w:after="120" w:line="240" w:lineRule="auto"/>
        <w:jc w:val="both"/>
        <w:rPr>
          <w:rFonts w:cs="Tahoma"/>
          <w:color w:val="000000"/>
        </w:rPr>
      </w:pPr>
      <w:r w:rsidRPr="00CE5361">
        <w:rPr>
          <w:rFonts w:cs="Tahoma"/>
          <w:b/>
          <w:color w:val="000000"/>
        </w:rPr>
        <w:t>ΘΕΜΑ</w:t>
      </w:r>
      <w:r w:rsidRPr="00CE5361">
        <w:rPr>
          <w:rFonts w:cs="Tahoma"/>
          <w:color w:val="000000"/>
        </w:rPr>
        <w:t>: Προκήρυξη ανοιχτού μειοδοτικού διαγωνισμού σε ευρώ επιλογής αναδόχου</w:t>
      </w:r>
      <w:r w:rsidR="00CC6B24" w:rsidRPr="00CE5361">
        <w:rPr>
          <w:rFonts w:cs="Tahoma"/>
          <w:color w:val="000000"/>
        </w:rPr>
        <w:t xml:space="preserve"> </w:t>
      </w:r>
      <w:r w:rsidR="00FF27CC">
        <w:rPr>
          <w:rFonts w:cs="Tahoma"/>
          <w:color w:val="000000"/>
        </w:rPr>
        <w:t xml:space="preserve">για την </w:t>
      </w:r>
      <w:r w:rsidR="00FF27CC" w:rsidRPr="00F71FE6">
        <w:rPr>
          <w:rFonts w:cs="Tahoma"/>
          <w:bCs/>
        </w:rPr>
        <w:t>«</w:t>
      </w:r>
      <w:r w:rsidR="00C526C2" w:rsidRPr="00F71FE6">
        <w:rPr>
          <w:rFonts w:cs="Tahoma"/>
          <w:bCs/>
        </w:rPr>
        <w:t xml:space="preserve">Παροχή υπηρεσιών επισκευής και ανακαίνισης </w:t>
      </w:r>
      <w:r w:rsidR="00F71FE6">
        <w:rPr>
          <w:rFonts w:cs="Tahoma"/>
          <w:bCs/>
        </w:rPr>
        <w:t>δύο τριώροφων κτιρίων</w:t>
      </w:r>
      <w:r w:rsidR="00FF27CC" w:rsidRPr="00015A5B">
        <w:rPr>
          <w:rFonts w:cs="Tahoma"/>
          <w:bCs/>
        </w:rPr>
        <w:t>»</w:t>
      </w:r>
      <w:r w:rsidR="002E54E8">
        <w:rPr>
          <w:rFonts w:cs="Tahoma"/>
          <w:bCs/>
        </w:rPr>
        <w:t>, με κριτήριο κατακύρωσης τη χαμηλότερη τιμή,</w:t>
      </w:r>
      <w:r w:rsidRPr="00015A5B">
        <w:rPr>
          <w:rFonts w:cs="Tahoma"/>
        </w:rPr>
        <w:t xml:space="preserve"> στο πλαίσιο του</w:t>
      </w:r>
      <w:r w:rsidR="006E0DD0" w:rsidRPr="00015A5B">
        <w:rPr>
          <w:rFonts w:cs="Tahoma"/>
        </w:rPr>
        <w:t xml:space="preserve"> </w:t>
      </w:r>
      <w:r w:rsidRPr="00015A5B">
        <w:rPr>
          <w:rFonts w:cs="Tahoma"/>
        </w:rPr>
        <w:t xml:space="preserve">Προγράμματος </w:t>
      </w:r>
      <w:r w:rsidR="00CB7C8F" w:rsidRPr="00C526C2">
        <w:rPr>
          <w:rFonts w:cs="Tahoma"/>
          <w:bCs/>
        </w:rPr>
        <w:t>«</w:t>
      </w:r>
      <w:r w:rsidR="00C526C2" w:rsidRPr="00C526C2">
        <w:rPr>
          <w:rFonts w:cs="Tahoma"/>
          <w:bCs/>
        </w:rPr>
        <w:t>Accommodation and Assistance to asylum seekers and relocation candidates</w:t>
      </w:r>
      <w:r w:rsidR="00CB7C8F" w:rsidRPr="00C526C2">
        <w:rPr>
          <w:rFonts w:cs="Tahoma"/>
          <w:bCs/>
        </w:rPr>
        <w:t>»</w:t>
      </w:r>
      <w:r w:rsidR="00514861" w:rsidRPr="00C526C2">
        <w:rPr>
          <w:rFonts w:cs="Tahoma"/>
          <w:bCs/>
        </w:rPr>
        <w:t xml:space="preserve"> (agreement </w:t>
      </w:r>
      <w:r w:rsidR="00514861" w:rsidRPr="00C526C2">
        <w:rPr>
          <w:rFonts w:cs="Tahoma"/>
          <w:color w:val="000000"/>
        </w:rPr>
        <w:t xml:space="preserve">symbol </w:t>
      </w:r>
      <w:r w:rsidR="00C526C2" w:rsidRPr="00C526C2">
        <w:rPr>
          <w:rFonts w:cs="Tahoma"/>
          <w:color w:val="000000"/>
        </w:rPr>
        <w:t>GRC01/2017/0000000077/002</w:t>
      </w:r>
      <w:r w:rsidR="00514861" w:rsidRPr="00C526C2">
        <w:rPr>
          <w:rFonts w:cs="Tahoma"/>
          <w:bCs/>
        </w:rPr>
        <w:t>)</w:t>
      </w:r>
      <w:r w:rsidRPr="00C526C2">
        <w:rPr>
          <w:rFonts w:cs="Tahoma"/>
          <w:bCs/>
        </w:rPr>
        <w:t>, το οποίο υλοποιείται</w:t>
      </w:r>
      <w:r w:rsidR="00514861" w:rsidRPr="00CE5361">
        <w:rPr>
          <w:rFonts w:cs="Tahoma"/>
          <w:color w:val="000000"/>
        </w:rPr>
        <w:t xml:space="preserve"> </w:t>
      </w:r>
      <w:r w:rsidR="00BE01A8" w:rsidRPr="00CE5361">
        <w:rPr>
          <w:rFonts w:cs="Tahoma"/>
          <w:color w:val="000000"/>
        </w:rPr>
        <w:t xml:space="preserve">από την </w:t>
      </w:r>
      <w:r w:rsidR="00CB7C8F" w:rsidRPr="00CE5361">
        <w:rPr>
          <w:rFonts w:cs="Tahoma"/>
          <w:color w:val="000000"/>
        </w:rPr>
        <w:t xml:space="preserve">αστική εταιρεία μη κερδοσκοπικού χαρακτήρα με την επωνυμία </w:t>
      </w:r>
      <w:r w:rsidR="00BE01A8" w:rsidRPr="00CE5361">
        <w:rPr>
          <w:rFonts w:cs="Tahoma"/>
          <w:color w:val="000000"/>
        </w:rPr>
        <w:t xml:space="preserve"> </w:t>
      </w:r>
      <w:r w:rsidR="00AE17DE" w:rsidRPr="00CE5361">
        <w:rPr>
          <w:rFonts w:cs="Tahoma"/>
          <w:color w:val="000000"/>
        </w:rPr>
        <w:t>«</w:t>
      </w:r>
      <w:r w:rsidR="00BE01A8" w:rsidRPr="00CE5361">
        <w:rPr>
          <w:rFonts w:cs="Tahoma"/>
          <w:color w:val="000000"/>
        </w:rPr>
        <w:t>ΑΡΣΙΣ</w:t>
      </w:r>
      <w:r w:rsidR="00B67625" w:rsidRPr="00CE5361">
        <w:rPr>
          <w:rFonts w:cs="Tahoma"/>
          <w:color w:val="000000"/>
        </w:rPr>
        <w:t xml:space="preserve"> </w:t>
      </w:r>
      <w:r w:rsidR="00BD2416" w:rsidRPr="00CE5361">
        <w:rPr>
          <w:rFonts w:cs="Tahoma"/>
          <w:color w:val="000000"/>
        </w:rPr>
        <w:t xml:space="preserve">– Κοινωνική </w:t>
      </w:r>
      <w:r w:rsidR="00AE17DE" w:rsidRPr="00CE5361">
        <w:rPr>
          <w:rFonts w:cs="Tahoma"/>
          <w:color w:val="000000"/>
        </w:rPr>
        <w:t>Οργάνωση Υποστήριξη</w:t>
      </w:r>
      <w:r w:rsidR="00AE37C5" w:rsidRPr="00CE5361">
        <w:rPr>
          <w:rFonts w:cs="Tahoma"/>
          <w:color w:val="000000"/>
        </w:rPr>
        <w:t>ς</w:t>
      </w:r>
      <w:r w:rsidR="00AE17DE" w:rsidRPr="00CE5361">
        <w:rPr>
          <w:rFonts w:cs="Tahoma"/>
          <w:color w:val="000000"/>
        </w:rPr>
        <w:t xml:space="preserve"> Νέων»</w:t>
      </w:r>
      <w:r w:rsidRPr="00CE5361">
        <w:rPr>
          <w:rFonts w:cs="Tahoma"/>
          <w:color w:val="000000"/>
        </w:rPr>
        <w:t xml:space="preserve"> και χρηματοδοτείται από την</w:t>
      </w:r>
      <w:r w:rsidR="00A14C90" w:rsidRPr="00CE5361">
        <w:rPr>
          <w:rFonts w:cs="Tahoma"/>
          <w:color w:val="000000"/>
        </w:rPr>
        <w:t xml:space="preserve"> Ευρωπαϊκή Επιτροπή μέσω της </w:t>
      </w:r>
      <w:r w:rsidRPr="00CE5361">
        <w:rPr>
          <w:rFonts w:cs="Tahoma"/>
          <w:color w:val="000000"/>
        </w:rPr>
        <w:t xml:space="preserve"> </w:t>
      </w:r>
      <w:r w:rsidR="00BD2416" w:rsidRPr="00CE5361">
        <w:rPr>
          <w:rFonts w:cs="Tahoma"/>
          <w:color w:val="000000"/>
        </w:rPr>
        <w:t>Ύπατη</w:t>
      </w:r>
      <w:r w:rsidR="00A14C90" w:rsidRPr="00CE5361">
        <w:rPr>
          <w:rFonts w:cs="Tahoma"/>
          <w:color w:val="000000"/>
        </w:rPr>
        <w:t>ς</w:t>
      </w:r>
      <w:r w:rsidRPr="00CE5361">
        <w:rPr>
          <w:rFonts w:cs="Tahoma"/>
          <w:color w:val="000000"/>
        </w:rPr>
        <w:t xml:space="preserve"> Αρμοστεία</w:t>
      </w:r>
      <w:r w:rsidR="00A14C90" w:rsidRPr="00CE5361">
        <w:rPr>
          <w:rFonts w:cs="Tahoma"/>
          <w:color w:val="000000"/>
        </w:rPr>
        <w:t>ς</w:t>
      </w:r>
      <w:r w:rsidRPr="00CE5361">
        <w:rPr>
          <w:rFonts w:cs="Tahoma"/>
          <w:color w:val="000000"/>
        </w:rPr>
        <w:t xml:space="preserve"> του ΟΗΕ για</w:t>
      </w:r>
      <w:r w:rsidR="00142099" w:rsidRPr="00CE5361">
        <w:rPr>
          <w:rFonts w:cs="Tahoma"/>
          <w:color w:val="000000"/>
        </w:rPr>
        <w:t xml:space="preserve"> </w:t>
      </w:r>
      <w:r w:rsidR="00BE01A8" w:rsidRPr="00CE5361">
        <w:rPr>
          <w:rFonts w:cs="Tahoma"/>
          <w:color w:val="000000"/>
        </w:rPr>
        <w:t>τους πρόσφυγες (UNHCR</w:t>
      </w:r>
      <w:r w:rsidRPr="00CE5361">
        <w:rPr>
          <w:rFonts w:cs="Tahoma"/>
          <w:color w:val="000000"/>
        </w:rPr>
        <w:t>)</w:t>
      </w:r>
      <w:r w:rsidR="00CB7C8F" w:rsidRPr="00CE5361">
        <w:rPr>
          <w:rFonts w:cs="Tahoma"/>
          <w:color w:val="000000"/>
        </w:rPr>
        <w:t>.</w:t>
      </w:r>
    </w:p>
    <w:p w14:paraId="766F20B8" w14:textId="77777777" w:rsidR="003F7FC5" w:rsidRPr="00CE5361" w:rsidRDefault="003F7FC5" w:rsidP="00FA39B0">
      <w:pPr>
        <w:autoSpaceDE w:val="0"/>
        <w:autoSpaceDN w:val="0"/>
        <w:adjustRightInd w:val="0"/>
        <w:spacing w:before="120" w:after="120" w:line="276" w:lineRule="auto"/>
        <w:jc w:val="both"/>
        <w:rPr>
          <w:rFonts w:cs="Tahoma"/>
          <w:color w:val="000000"/>
        </w:rPr>
      </w:pPr>
    </w:p>
    <w:tbl>
      <w:tblPr>
        <w:tblpPr w:leftFromText="180" w:rightFromText="180" w:vertAnchor="text" w:horzAnchor="margin" w:tblpY="137"/>
        <w:tblW w:w="8379" w:type="dxa"/>
        <w:tblLook w:val="04A0" w:firstRow="1" w:lastRow="0" w:firstColumn="1" w:lastColumn="0" w:noHBand="0" w:noVBand="1"/>
      </w:tblPr>
      <w:tblGrid>
        <w:gridCol w:w="3085"/>
        <w:gridCol w:w="5294"/>
      </w:tblGrid>
      <w:tr w:rsidR="00CC44FD" w:rsidRPr="00CE5361" w14:paraId="5D1F5EC5" w14:textId="77777777">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14:paraId="204735F8" w14:textId="77777777" w:rsidR="00CC44FD" w:rsidRPr="00CE5361" w:rsidRDefault="00CC44FD" w:rsidP="00CC44FD">
            <w:pPr>
              <w:spacing w:before="120" w:after="120" w:line="276" w:lineRule="auto"/>
              <w:jc w:val="center"/>
              <w:rPr>
                <w:rFonts w:cs="Tahoma"/>
                <w:b/>
                <w:color w:val="000000"/>
              </w:rPr>
            </w:pPr>
            <w:r w:rsidRPr="00CE5361">
              <w:rPr>
                <w:rFonts w:cs="Tahoma"/>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14:paraId="66EE4023" w14:textId="77777777" w:rsidR="00CC44FD" w:rsidRPr="00CE5361" w:rsidRDefault="00CC44FD" w:rsidP="00CC44FD">
            <w:pPr>
              <w:spacing w:before="120" w:after="120" w:line="276" w:lineRule="auto"/>
              <w:jc w:val="center"/>
              <w:rPr>
                <w:rFonts w:cs="Tahoma"/>
                <w:b/>
                <w:color w:val="000000"/>
              </w:rPr>
            </w:pPr>
            <w:r w:rsidRPr="00CE5361">
              <w:rPr>
                <w:rFonts w:cs="Tahoma"/>
                <w:b/>
                <w:color w:val="000000"/>
              </w:rPr>
              <w:t>Ημερομηνία δημοσίευσης στην  ιστοσελίδα της οργάνωσης και στον ημερήσιο τύπο</w:t>
            </w:r>
          </w:p>
        </w:tc>
      </w:tr>
      <w:tr w:rsidR="00CC44FD" w:rsidRPr="00CE5361" w14:paraId="5BC0E734" w14:textId="77777777">
        <w:trPr>
          <w:trHeight w:val="390"/>
        </w:trPr>
        <w:tc>
          <w:tcPr>
            <w:tcW w:w="3085" w:type="dxa"/>
            <w:tcBorders>
              <w:top w:val="nil"/>
              <w:left w:val="single" w:sz="4" w:space="0" w:color="auto"/>
              <w:bottom w:val="single" w:sz="4" w:space="0" w:color="auto"/>
              <w:right w:val="single" w:sz="4" w:space="0" w:color="auto"/>
            </w:tcBorders>
            <w:shd w:val="clear" w:color="auto" w:fill="auto"/>
            <w:vAlign w:val="center"/>
          </w:tcPr>
          <w:p w14:paraId="1783A687" w14:textId="77777777" w:rsidR="00CC44FD" w:rsidRPr="00CE5361" w:rsidRDefault="00CC44FD" w:rsidP="00CC44FD">
            <w:pPr>
              <w:spacing w:before="120" w:after="120" w:line="276" w:lineRule="auto"/>
              <w:jc w:val="center"/>
              <w:rPr>
                <w:rFonts w:cs="Tahoma"/>
                <w:color w:val="000000"/>
              </w:rPr>
            </w:pPr>
            <w:r w:rsidRPr="00CE5361">
              <w:rPr>
                <w:rFonts w:cs="Tahoma"/>
                <w:color w:val="000000"/>
              </w:rPr>
              <w:t>Χαμηλότερη τιμή</w:t>
            </w:r>
          </w:p>
        </w:tc>
        <w:tc>
          <w:tcPr>
            <w:tcW w:w="5294" w:type="dxa"/>
            <w:tcBorders>
              <w:top w:val="nil"/>
              <w:left w:val="nil"/>
              <w:bottom w:val="single" w:sz="4" w:space="0" w:color="auto"/>
              <w:right w:val="single" w:sz="4" w:space="0" w:color="auto"/>
            </w:tcBorders>
            <w:shd w:val="clear" w:color="auto" w:fill="auto"/>
            <w:vAlign w:val="center"/>
          </w:tcPr>
          <w:p w14:paraId="30983F4B" w14:textId="77777777" w:rsidR="00CC44FD" w:rsidRPr="00015A5B" w:rsidRDefault="00D21B4F" w:rsidP="00CC44FD">
            <w:pPr>
              <w:spacing w:before="120" w:after="120" w:line="276" w:lineRule="auto"/>
              <w:jc w:val="center"/>
              <w:rPr>
                <w:rFonts w:cs="Tahoma"/>
              </w:rPr>
            </w:pPr>
            <w:r>
              <w:rPr>
                <w:rFonts w:cs="Tahoma"/>
              </w:rPr>
              <w:t>24/05/2017</w:t>
            </w:r>
          </w:p>
        </w:tc>
      </w:tr>
    </w:tbl>
    <w:p w14:paraId="12729042" w14:textId="77777777" w:rsidR="003F7FC5" w:rsidRPr="00CE5361" w:rsidRDefault="003F7FC5" w:rsidP="00FA39B0">
      <w:pPr>
        <w:autoSpaceDE w:val="0"/>
        <w:autoSpaceDN w:val="0"/>
        <w:adjustRightInd w:val="0"/>
        <w:spacing w:before="120" w:after="120" w:line="276" w:lineRule="auto"/>
        <w:jc w:val="both"/>
        <w:rPr>
          <w:rFonts w:cs="Tahoma"/>
          <w:color w:val="000000"/>
        </w:rPr>
      </w:pPr>
    </w:p>
    <w:p w14:paraId="5014E9B3" w14:textId="77777777" w:rsidR="003F7FC5" w:rsidRPr="00CE5361" w:rsidRDefault="003F7FC5" w:rsidP="00FA39B0">
      <w:pPr>
        <w:autoSpaceDE w:val="0"/>
        <w:autoSpaceDN w:val="0"/>
        <w:adjustRightInd w:val="0"/>
        <w:spacing w:before="120" w:after="120" w:line="276" w:lineRule="auto"/>
        <w:jc w:val="both"/>
        <w:rPr>
          <w:rFonts w:cs="Tahoma"/>
          <w:color w:val="000000"/>
        </w:rPr>
      </w:pPr>
    </w:p>
    <w:p w14:paraId="4D565AEF" w14:textId="77777777" w:rsidR="002526EA" w:rsidRPr="00CE5361" w:rsidRDefault="004B23AE" w:rsidP="00FA39B0">
      <w:pPr>
        <w:autoSpaceDE w:val="0"/>
        <w:autoSpaceDN w:val="0"/>
        <w:adjustRightInd w:val="0"/>
        <w:spacing w:before="120" w:after="120" w:line="276" w:lineRule="auto"/>
        <w:jc w:val="both"/>
        <w:rPr>
          <w:rFonts w:cs="Tahoma"/>
          <w:color w:val="000000"/>
        </w:rPr>
      </w:pPr>
      <w:r w:rsidRPr="00CE5361">
        <w:rPr>
          <w:rFonts w:cs="Tahoma"/>
          <w:color w:val="000000"/>
        </w:rPr>
        <w:t xml:space="preserve">Προϋπολογισθείσα δαπάνη για το σύνολο του έργου: </w:t>
      </w:r>
    </w:p>
    <w:p w14:paraId="04EB53AD" w14:textId="77777777" w:rsidR="00000F9C" w:rsidRPr="00015A5B" w:rsidRDefault="00F71FE6" w:rsidP="00FF27CC">
      <w:pPr>
        <w:autoSpaceDE w:val="0"/>
        <w:autoSpaceDN w:val="0"/>
        <w:adjustRightInd w:val="0"/>
        <w:spacing w:before="120" w:after="120" w:line="276" w:lineRule="auto"/>
        <w:jc w:val="both"/>
        <w:rPr>
          <w:rFonts w:cs="Tahoma"/>
          <w:b/>
          <w:bCs/>
        </w:rPr>
      </w:pPr>
      <w:r w:rsidRPr="00F71FE6">
        <w:rPr>
          <w:rFonts w:cs="Tahoma"/>
          <w:b/>
          <w:bCs/>
        </w:rPr>
        <w:t>Σαράντα τρεις χιλιάδες εννιακόσια πενήντα ένα ευρώ και εξήντα ένα λεπτά</w:t>
      </w:r>
      <w:r w:rsidR="00000F9C" w:rsidRPr="00F71FE6">
        <w:rPr>
          <w:rFonts w:cs="Tahoma"/>
          <w:b/>
          <w:bCs/>
        </w:rPr>
        <w:t xml:space="preserve"> </w:t>
      </w:r>
      <w:r w:rsidR="00FF27CC" w:rsidRPr="00F71FE6">
        <w:rPr>
          <w:rFonts w:cs="Tahoma"/>
          <w:b/>
          <w:bCs/>
        </w:rPr>
        <w:t xml:space="preserve">(€ </w:t>
      </w:r>
      <w:r w:rsidRPr="00F71FE6">
        <w:rPr>
          <w:rFonts w:cs="Tahoma"/>
          <w:b/>
          <w:bCs/>
        </w:rPr>
        <w:t>43.951,61</w:t>
      </w:r>
      <w:r w:rsidR="00FF27CC" w:rsidRPr="00F71FE6">
        <w:rPr>
          <w:rFonts w:cs="Tahoma"/>
          <w:b/>
          <w:bCs/>
        </w:rPr>
        <w:t xml:space="preserve">) </w:t>
      </w:r>
      <w:r w:rsidR="009D40CB" w:rsidRPr="00F71FE6">
        <w:rPr>
          <w:rFonts w:cs="Tahoma"/>
          <w:b/>
          <w:bCs/>
        </w:rPr>
        <w:t>χωρίς</w:t>
      </w:r>
      <w:r w:rsidR="00FF27CC" w:rsidRPr="00F71FE6">
        <w:rPr>
          <w:rFonts w:cs="Tahoma"/>
          <w:b/>
          <w:bCs/>
        </w:rPr>
        <w:t xml:space="preserve"> Φ</w:t>
      </w:r>
      <w:r w:rsidR="00EC7C4C" w:rsidRPr="00F71FE6">
        <w:rPr>
          <w:rFonts w:cs="Tahoma"/>
          <w:b/>
          <w:bCs/>
        </w:rPr>
        <w:t>.</w:t>
      </w:r>
      <w:r w:rsidR="00FF27CC" w:rsidRPr="00F71FE6">
        <w:rPr>
          <w:rFonts w:cs="Tahoma"/>
          <w:b/>
          <w:bCs/>
        </w:rPr>
        <w:t>Π</w:t>
      </w:r>
      <w:r w:rsidR="00EC7C4C" w:rsidRPr="00F71FE6">
        <w:rPr>
          <w:rFonts w:cs="Tahoma"/>
          <w:b/>
          <w:bCs/>
        </w:rPr>
        <w:t>.</w:t>
      </w:r>
      <w:r w:rsidR="00FF27CC" w:rsidRPr="00F71FE6">
        <w:rPr>
          <w:rFonts w:cs="Tahoma"/>
          <w:b/>
          <w:bCs/>
        </w:rPr>
        <w:t>Α.</w:t>
      </w:r>
      <w:r w:rsidR="00000F9C" w:rsidRPr="00F71FE6">
        <w:rPr>
          <w:rFonts w:cs="Tahoma"/>
          <w:b/>
          <w:bCs/>
        </w:rPr>
        <w:t xml:space="preserve"> </w:t>
      </w:r>
      <w:r w:rsidRPr="00F71FE6">
        <w:rPr>
          <w:rFonts w:cs="Tahoma"/>
          <w:b/>
          <w:bCs/>
        </w:rPr>
        <w:t>Πενήντα τέσσερις χιλιάδες πεντακόσια ευρώ</w:t>
      </w:r>
      <w:r w:rsidR="00000F9C" w:rsidRPr="00F71FE6">
        <w:rPr>
          <w:rFonts w:cs="Tahoma"/>
          <w:b/>
          <w:bCs/>
        </w:rPr>
        <w:t xml:space="preserve"> (</w:t>
      </w:r>
      <w:r w:rsidRPr="00F71FE6">
        <w:rPr>
          <w:rFonts w:cs="Tahoma"/>
          <w:b/>
          <w:bCs/>
        </w:rPr>
        <w:t>54.500,00</w:t>
      </w:r>
      <w:r w:rsidR="00000F9C" w:rsidRPr="00F71FE6">
        <w:rPr>
          <w:rFonts w:cs="Tahoma"/>
          <w:b/>
          <w:bCs/>
        </w:rPr>
        <w:t>€), συμπεριλαμβανομένου του αναλογούντος Φ.Π.Α. 24%</w:t>
      </w:r>
    </w:p>
    <w:p w14:paraId="52F5C6F3" w14:textId="77777777" w:rsidR="00000F9C" w:rsidRPr="00FF27CC" w:rsidRDefault="00000F9C" w:rsidP="00FF27CC">
      <w:pPr>
        <w:autoSpaceDE w:val="0"/>
        <w:autoSpaceDN w:val="0"/>
        <w:adjustRightInd w:val="0"/>
        <w:spacing w:before="120" w:after="120" w:line="276" w:lineRule="auto"/>
        <w:jc w:val="both"/>
        <w:rPr>
          <w:rFonts w:cs="Tahoma"/>
          <w:b/>
          <w:color w:val="FF0000"/>
        </w:rPr>
      </w:pPr>
    </w:p>
    <w:p w14:paraId="39DE2D79" w14:textId="77777777" w:rsidR="003F7FC5" w:rsidRPr="00CE5361" w:rsidRDefault="003F7FC5" w:rsidP="00FA39B0">
      <w:pPr>
        <w:autoSpaceDE w:val="0"/>
        <w:autoSpaceDN w:val="0"/>
        <w:adjustRightInd w:val="0"/>
        <w:spacing w:before="120" w:after="120" w:line="276" w:lineRule="auto"/>
        <w:jc w:val="both"/>
        <w:rPr>
          <w:rFonts w:cs="Tahoma"/>
          <w:color w:val="000000"/>
        </w:rPr>
      </w:pPr>
    </w:p>
    <w:p w14:paraId="1B834297" w14:textId="77777777" w:rsidR="00D21B4F" w:rsidRDefault="00F96587" w:rsidP="00D21B4F">
      <w:pPr>
        <w:spacing w:after="60" w:line="276" w:lineRule="auto"/>
        <w:jc w:val="center"/>
        <w:rPr>
          <w:b/>
          <w:sz w:val="28"/>
          <w:szCs w:val="28"/>
        </w:rPr>
      </w:pPr>
      <w:r w:rsidRPr="00CE5361">
        <w:rPr>
          <w:b/>
          <w:color w:val="2E74B5"/>
        </w:rPr>
        <w:br w:type="page"/>
      </w:r>
      <w:r w:rsidR="004A24C1" w:rsidRPr="006956B0">
        <w:rPr>
          <w:b/>
          <w:sz w:val="28"/>
          <w:szCs w:val="28"/>
        </w:rPr>
        <w:lastRenderedPageBreak/>
        <w:t xml:space="preserve">Αριθμός </w:t>
      </w:r>
      <w:r w:rsidR="00877D33">
        <w:rPr>
          <w:b/>
          <w:sz w:val="28"/>
          <w:szCs w:val="28"/>
        </w:rPr>
        <w:t xml:space="preserve">Πρωτοκόλλου </w:t>
      </w:r>
      <w:r w:rsidR="004A24C1" w:rsidRPr="006956B0">
        <w:rPr>
          <w:b/>
          <w:sz w:val="28"/>
          <w:szCs w:val="28"/>
        </w:rPr>
        <w:t>Διακήρυξης</w:t>
      </w:r>
      <w:r w:rsidR="0048390E">
        <w:rPr>
          <w:b/>
          <w:sz w:val="28"/>
          <w:szCs w:val="28"/>
        </w:rPr>
        <w:t xml:space="preserve"> Π1659</w:t>
      </w:r>
    </w:p>
    <w:p w14:paraId="159E6736" w14:textId="77777777" w:rsidR="00F83A03" w:rsidRPr="00CE5361" w:rsidRDefault="00F83A03" w:rsidP="00D21B4F">
      <w:pPr>
        <w:spacing w:after="60" w:line="276" w:lineRule="auto"/>
        <w:jc w:val="center"/>
        <w:rPr>
          <w:b/>
          <w:color w:val="2E74B5"/>
          <w:sz w:val="28"/>
          <w:szCs w:val="28"/>
        </w:rPr>
      </w:pPr>
      <w:r w:rsidRPr="00CE5361">
        <w:rPr>
          <w:b/>
          <w:color w:val="2E74B5"/>
          <w:sz w:val="28"/>
          <w:szCs w:val="28"/>
        </w:rPr>
        <w:t>ΓΕΝΙΚΕΣ ΠΛΗΡΟΦΟΡΙΕΣ</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617"/>
      </w:tblGrid>
      <w:tr w:rsidR="0048390E" w:rsidRPr="008D45BF" w14:paraId="427E2EA7" w14:textId="77777777" w:rsidTr="00A155E3">
        <w:trPr>
          <w:trHeight w:val="359"/>
          <w:jc w:val="center"/>
        </w:trPr>
        <w:tc>
          <w:tcPr>
            <w:tcW w:w="3681" w:type="dxa"/>
            <w:shd w:val="clear" w:color="auto" w:fill="D9E2F3"/>
            <w:vAlign w:val="center"/>
          </w:tcPr>
          <w:p w14:paraId="78EA399D"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ΑΝΑΘΕΤΟΥΣΑ ΑΡΧΗ</w:t>
            </w:r>
          </w:p>
        </w:tc>
        <w:tc>
          <w:tcPr>
            <w:tcW w:w="4617" w:type="dxa"/>
            <w:shd w:val="clear" w:color="auto" w:fill="auto"/>
            <w:vAlign w:val="center"/>
          </w:tcPr>
          <w:p w14:paraId="4CB12250"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ΑΡΣΙΣ – ΚΟΙΝΩΝΙΚΗ ΟΡΓΑΝΩΣΗ ΥΠΟΣΤΗΡΙΞΗΣ ΝΕΩΝ</w:t>
            </w:r>
          </w:p>
        </w:tc>
      </w:tr>
      <w:tr w:rsidR="0048390E" w:rsidRPr="008D45BF" w14:paraId="784C421A" w14:textId="77777777" w:rsidTr="00A155E3">
        <w:trPr>
          <w:trHeight w:val="420"/>
          <w:jc w:val="center"/>
        </w:trPr>
        <w:tc>
          <w:tcPr>
            <w:tcW w:w="3681" w:type="dxa"/>
            <w:shd w:val="clear" w:color="auto" w:fill="D9E2F3"/>
            <w:vAlign w:val="center"/>
          </w:tcPr>
          <w:p w14:paraId="7DD0A377"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ΤΙΤΛΟΣ ΕΡΓΟΥ</w:t>
            </w:r>
          </w:p>
        </w:tc>
        <w:tc>
          <w:tcPr>
            <w:tcW w:w="4617" w:type="dxa"/>
            <w:shd w:val="clear" w:color="auto" w:fill="auto"/>
            <w:vAlign w:val="center"/>
          </w:tcPr>
          <w:p w14:paraId="481C1486"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 xml:space="preserve">Παροχή υπηρεσιών </w:t>
            </w:r>
            <w:r>
              <w:rPr>
                <w:rFonts w:cs="Arial"/>
                <w:sz w:val="18"/>
                <w:szCs w:val="18"/>
              </w:rPr>
              <w:t>ανακαίνισης δύο τριώροφων κτιρίων</w:t>
            </w:r>
          </w:p>
        </w:tc>
      </w:tr>
      <w:tr w:rsidR="0048390E" w:rsidRPr="008D45BF" w14:paraId="44C80A1D" w14:textId="77777777" w:rsidTr="00A155E3">
        <w:trPr>
          <w:trHeight w:val="314"/>
          <w:jc w:val="center"/>
        </w:trPr>
        <w:tc>
          <w:tcPr>
            <w:tcW w:w="3681" w:type="dxa"/>
            <w:shd w:val="clear" w:color="auto" w:fill="D9E2F3"/>
            <w:vAlign w:val="center"/>
          </w:tcPr>
          <w:p w14:paraId="2090CF17"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ΦΟΡΕΑΣ ΓΙΑ ΤΟΝ ΟΠΟΙΟ ΠΡΟΟΡΙΖΕΤΑΙ ΤΟ ΕΡΓΟ</w:t>
            </w:r>
          </w:p>
        </w:tc>
        <w:tc>
          <w:tcPr>
            <w:tcW w:w="4617" w:type="dxa"/>
            <w:shd w:val="clear" w:color="auto" w:fill="auto"/>
            <w:vAlign w:val="center"/>
          </w:tcPr>
          <w:p w14:paraId="6E6571B4"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ΑΡΣΙΣ – ΚΟΙΝΩΝΙΚΗ ΟΡΓΑΝΩΣΗ ΥΠΟΣΤΗΡΙΞΗΣ ΝΕΩΝ</w:t>
            </w:r>
          </w:p>
        </w:tc>
      </w:tr>
      <w:tr w:rsidR="0048390E" w:rsidRPr="008D45BF" w14:paraId="7A13A9E1" w14:textId="77777777" w:rsidTr="00A155E3">
        <w:trPr>
          <w:trHeight w:val="350"/>
          <w:jc w:val="center"/>
        </w:trPr>
        <w:tc>
          <w:tcPr>
            <w:tcW w:w="3681" w:type="dxa"/>
            <w:shd w:val="clear" w:color="auto" w:fill="D9E2F3"/>
            <w:vAlign w:val="center"/>
          </w:tcPr>
          <w:p w14:paraId="4938E0F6" w14:textId="77777777" w:rsidR="0048390E" w:rsidRPr="008D45BF" w:rsidRDefault="0048390E" w:rsidP="00A155E3">
            <w:pPr>
              <w:spacing w:before="40" w:after="40" w:line="240" w:lineRule="auto"/>
              <w:jc w:val="center"/>
              <w:rPr>
                <w:rFonts w:cs="Arial"/>
                <w:sz w:val="18"/>
                <w:szCs w:val="18"/>
                <w:highlight w:val="yellow"/>
              </w:rPr>
            </w:pPr>
            <w:r w:rsidRPr="008D45BF">
              <w:rPr>
                <w:rFonts w:cs="Arial"/>
                <w:sz w:val="18"/>
                <w:szCs w:val="18"/>
              </w:rPr>
              <w:t>ΤΟΠΟΣ ΥΛΟΠΟΙΗΣΗΣ ΤΟΥ ΕΡΓΟΥ</w:t>
            </w:r>
          </w:p>
        </w:tc>
        <w:tc>
          <w:tcPr>
            <w:tcW w:w="4617" w:type="dxa"/>
            <w:shd w:val="clear" w:color="auto" w:fill="auto"/>
            <w:vAlign w:val="center"/>
          </w:tcPr>
          <w:p w14:paraId="261B22D2" w14:textId="77777777" w:rsidR="0048390E" w:rsidRPr="008D45BF" w:rsidRDefault="0048390E" w:rsidP="00A155E3">
            <w:pPr>
              <w:spacing w:before="40" w:after="40" w:line="240" w:lineRule="auto"/>
              <w:jc w:val="center"/>
              <w:rPr>
                <w:rFonts w:cs="Arial"/>
                <w:sz w:val="18"/>
                <w:szCs w:val="18"/>
              </w:rPr>
            </w:pPr>
            <w:proofErr w:type="spellStart"/>
            <w:r w:rsidRPr="008D45BF">
              <w:rPr>
                <w:rFonts w:cs="Arial"/>
                <w:sz w:val="18"/>
                <w:szCs w:val="18"/>
              </w:rPr>
              <w:t>Ταγαράδες</w:t>
            </w:r>
            <w:proofErr w:type="spellEnd"/>
            <w:r w:rsidRPr="008D45BF">
              <w:rPr>
                <w:rFonts w:cs="Arial"/>
                <w:sz w:val="18"/>
                <w:szCs w:val="18"/>
              </w:rPr>
              <w:t xml:space="preserve"> Θεσσαλονίκης</w:t>
            </w:r>
          </w:p>
        </w:tc>
      </w:tr>
      <w:tr w:rsidR="0048390E" w:rsidRPr="008D45BF" w14:paraId="1F4AFA2A" w14:textId="77777777" w:rsidTr="00A155E3">
        <w:trPr>
          <w:trHeight w:val="271"/>
          <w:jc w:val="center"/>
        </w:trPr>
        <w:tc>
          <w:tcPr>
            <w:tcW w:w="3681" w:type="dxa"/>
            <w:shd w:val="clear" w:color="auto" w:fill="D9E2F3"/>
            <w:vAlign w:val="center"/>
          </w:tcPr>
          <w:p w14:paraId="5F69038A"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ΕΙΔΟΣ ΔΙΑΔΙΚΑΣΙΑΣ</w:t>
            </w:r>
          </w:p>
        </w:tc>
        <w:tc>
          <w:tcPr>
            <w:tcW w:w="4617" w:type="dxa"/>
            <w:shd w:val="clear" w:color="auto" w:fill="auto"/>
            <w:vAlign w:val="center"/>
          </w:tcPr>
          <w:p w14:paraId="5AB9A710"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Ανοικτός μειοδοτικός διαγωνισμός</w:t>
            </w:r>
          </w:p>
        </w:tc>
      </w:tr>
      <w:tr w:rsidR="0048390E" w:rsidRPr="008D45BF" w14:paraId="605022D5" w14:textId="77777777" w:rsidTr="00A155E3">
        <w:trPr>
          <w:trHeight w:val="246"/>
          <w:jc w:val="center"/>
        </w:trPr>
        <w:tc>
          <w:tcPr>
            <w:tcW w:w="3681" w:type="dxa"/>
            <w:shd w:val="clear" w:color="auto" w:fill="D9E2F3"/>
            <w:vAlign w:val="center"/>
          </w:tcPr>
          <w:p w14:paraId="1A6BDF92"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ΚΡΙΤΗΡΙΟ ΑΞΙΟΛΟΓΗΣΗΣ</w:t>
            </w:r>
          </w:p>
        </w:tc>
        <w:tc>
          <w:tcPr>
            <w:tcW w:w="4617" w:type="dxa"/>
            <w:shd w:val="clear" w:color="auto" w:fill="auto"/>
            <w:vAlign w:val="center"/>
          </w:tcPr>
          <w:p w14:paraId="376CB45D" w14:textId="77777777" w:rsidR="0048390E" w:rsidRPr="008D45BF" w:rsidRDefault="0048390E" w:rsidP="00A155E3">
            <w:pPr>
              <w:pStyle w:val="BodyText2"/>
              <w:spacing w:before="40" w:after="40" w:line="240" w:lineRule="auto"/>
              <w:rPr>
                <w:rFonts w:ascii="Calibri" w:eastAsia="Batang" w:hAnsi="Calibri" w:cs="Arial"/>
                <w:sz w:val="18"/>
                <w:szCs w:val="18"/>
              </w:rPr>
            </w:pPr>
            <w:r w:rsidRPr="008D45BF">
              <w:rPr>
                <w:rFonts w:ascii="Calibri" w:eastAsia="Batang" w:hAnsi="Calibri" w:cs="Arial"/>
                <w:sz w:val="18"/>
                <w:szCs w:val="18"/>
              </w:rPr>
              <w:t>Χαμηλότερη τιμή</w:t>
            </w:r>
          </w:p>
        </w:tc>
      </w:tr>
      <w:tr w:rsidR="0048390E" w:rsidRPr="008D45BF" w14:paraId="1B56029B" w14:textId="77777777" w:rsidTr="00A155E3">
        <w:trPr>
          <w:trHeight w:val="223"/>
          <w:jc w:val="center"/>
        </w:trPr>
        <w:tc>
          <w:tcPr>
            <w:tcW w:w="3681" w:type="dxa"/>
            <w:shd w:val="clear" w:color="auto" w:fill="D9E2F3"/>
            <w:vAlign w:val="center"/>
          </w:tcPr>
          <w:p w14:paraId="7D55376B"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ΤΕΧΝΙΚΕΣ ΠΡΟΔΙΑΓΡΑΦΕΣ</w:t>
            </w:r>
          </w:p>
        </w:tc>
        <w:tc>
          <w:tcPr>
            <w:tcW w:w="4617" w:type="dxa"/>
            <w:shd w:val="clear" w:color="auto" w:fill="auto"/>
            <w:vAlign w:val="center"/>
          </w:tcPr>
          <w:p w14:paraId="493BEF3E" w14:textId="77777777" w:rsidR="0048390E" w:rsidRPr="008D45BF" w:rsidRDefault="0048390E" w:rsidP="00A155E3">
            <w:pPr>
              <w:pStyle w:val="BodyText2"/>
              <w:spacing w:before="40" w:after="40" w:line="240" w:lineRule="auto"/>
              <w:rPr>
                <w:rFonts w:ascii="Calibri" w:eastAsia="Batang" w:hAnsi="Calibri" w:cs="Arial"/>
                <w:sz w:val="18"/>
                <w:szCs w:val="18"/>
              </w:rPr>
            </w:pPr>
            <w:r w:rsidRPr="008D45BF">
              <w:rPr>
                <w:rFonts w:ascii="Calibri" w:eastAsia="Batang" w:hAnsi="Calibri" w:cs="Arial"/>
                <w:sz w:val="18"/>
                <w:szCs w:val="18"/>
              </w:rPr>
              <w:t>ΝΑΙ</w:t>
            </w:r>
          </w:p>
        </w:tc>
      </w:tr>
      <w:tr w:rsidR="0048390E" w:rsidRPr="008D45BF" w14:paraId="3479B6D5" w14:textId="77777777" w:rsidTr="00A155E3">
        <w:trPr>
          <w:trHeight w:val="752"/>
          <w:jc w:val="center"/>
        </w:trPr>
        <w:tc>
          <w:tcPr>
            <w:tcW w:w="3681" w:type="dxa"/>
            <w:shd w:val="clear" w:color="auto" w:fill="D9E2F3"/>
            <w:vAlign w:val="center"/>
          </w:tcPr>
          <w:p w14:paraId="4DAEA90F"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ΠΡΟΥΠΟΛΟΓΙΣΜΟΣ</w:t>
            </w:r>
          </w:p>
        </w:tc>
        <w:tc>
          <w:tcPr>
            <w:tcW w:w="4617" w:type="dxa"/>
            <w:shd w:val="clear" w:color="auto" w:fill="auto"/>
            <w:vAlign w:val="center"/>
          </w:tcPr>
          <w:p w14:paraId="4098797E" w14:textId="77777777" w:rsidR="0048390E" w:rsidRPr="008D45BF" w:rsidRDefault="0048390E" w:rsidP="00A155E3">
            <w:pPr>
              <w:autoSpaceDE w:val="0"/>
              <w:autoSpaceDN w:val="0"/>
              <w:adjustRightInd w:val="0"/>
              <w:spacing w:before="120" w:after="120" w:line="276" w:lineRule="auto"/>
              <w:jc w:val="center"/>
              <w:rPr>
                <w:rFonts w:cs="Arial"/>
                <w:sz w:val="18"/>
                <w:szCs w:val="18"/>
                <w:highlight w:val="green"/>
              </w:rPr>
            </w:pPr>
            <w:r w:rsidRPr="00CE7686">
              <w:rPr>
                <w:rFonts w:cs="Arial"/>
                <w:sz w:val="18"/>
                <w:szCs w:val="18"/>
              </w:rPr>
              <w:t>Ο προϋπολογισμός του έργου είναι 43.951,61</w:t>
            </w:r>
            <w:r w:rsidRPr="00CE7686">
              <w:rPr>
                <w:rFonts w:cs="Tahoma"/>
                <w:sz w:val="18"/>
                <w:szCs w:val="18"/>
              </w:rPr>
              <w:t>€</w:t>
            </w:r>
            <w:r w:rsidRPr="00CE7686">
              <w:rPr>
                <w:rFonts w:cs="Arial"/>
                <w:sz w:val="18"/>
                <w:szCs w:val="18"/>
              </w:rPr>
              <w:t xml:space="preserve"> χωρίς Φ.Π.Α., </w:t>
            </w:r>
            <w:r w:rsidRPr="00CE7686">
              <w:rPr>
                <w:rFonts w:cs="Tahoma"/>
                <w:bCs/>
                <w:sz w:val="18"/>
                <w:szCs w:val="18"/>
              </w:rPr>
              <w:t>54.500,00€ συμπεριλαμβανομένου του αναλογούντος Φ.Π.Α. 24%</w:t>
            </w:r>
          </w:p>
        </w:tc>
      </w:tr>
      <w:tr w:rsidR="0048390E" w:rsidRPr="008D45BF" w14:paraId="6DAD577E" w14:textId="77777777" w:rsidTr="00A155E3">
        <w:trPr>
          <w:trHeight w:val="567"/>
          <w:jc w:val="center"/>
        </w:trPr>
        <w:tc>
          <w:tcPr>
            <w:tcW w:w="3681" w:type="dxa"/>
            <w:shd w:val="clear" w:color="auto" w:fill="D9E2F3"/>
            <w:vAlign w:val="center"/>
          </w:tcPr>
          <w:p w14:paraId="3C67DDF9"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ΧΡΗΜΑΤΟΔΟΤΗΣΗ ΕΡΓΟΥ</w:t>
            </w:r>
          </w:p>
        </w:tc>
        <w:tc>
          <w:tcPr>
            <w:tcW w:w="4617" w:type="dxa"/>
            <w:shd w:val="clear" w:color="auto" w:fill="auto"/>
            <w:vAlign w:val="center"/>
          </w:tcPr>
          <w:p w14:paraId="77BB7611"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Το έργο χρηματοδοτείται από την Ευρωπαϊκή Επιτροπή μέσω της Ύπατης Αρμοστείας του ΟΗΕ για τους πρόσφυγες (</w:t>
            </w:r>
            <w:r w:rsidRPr="008D45BF">
              <w:rPr>
                <w:rFonts w:cs="Arial"/>
                <w:sz w:val="18"/>
                <w:szCs w:val="18"/>
                <w:lang w:val="en-US"/>
              </w:rPr>
              <w:t>UNHCR</w:t>
            </w:r>
            <w:r w:rsidRPr="008D45BF">
              <w:rPr>
                <w:rFonts w:cs="Arial"/>
                <w:sz w:val="18"/>
                <w:szCs w:val="18"/>
              </w:rPr>
              <w:t>)</w:t>
            </w:r>
          </w:p>
        </w:tc>
      </w:tr>
      <w:tr w:rsidR="0048390E" w:rsidRPr="008D45BF" w14:paraId="5EC96E28" w14:textId="77777777" w:rsidTr="00A155E3">
        <w:trPr>
          <w:trHeight w:val="281"/>
          <w:jc w:val="center"/>
        </w:trPr>
        <w:tc>
          <w:tcPr>
            <w:tcW w:w="3681" w:type="dxa"/>
            <w:shd w:val="clear" w:color="auto" w:fill="D9E2F3"/>
            <w:vAlign w:val="center"/>
          </w:tcPr>
          <w:p w14:paraId="2E027D94"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ΔΙΑΡΚΕΙΑ ΕΡΓΟΥ</w:t>
            </w:r>
          </w:p>
        </w:tc>
        <w:tc>
          <w:tcPr>
            <w:tcW w:w="4617" w:type="dxa"/>
            <w:shd w:val="clear" w:color="auto" w:fill="auto"/>
            <w:vAlign w:val="center"/>
          </w:tcPr>
          <w:p w14:paraId="30985389" w14:textId="77777777" w:rsidR="0048390E" w:rsidRPr="008D45BF" w:rsidRDefault="0048390E" w:rsidP="00A155E3">
            <w:pPr>
              <w:spacing w:before="40" w:after="40" w:line="240" w:lineRule="auto"/>
              <w:jc w:val="center"/>
              <w:rPr>
                <w:rFonts w:cs="Arial"/>
                <w:sz w:val="18"/>
                <w:szCs w:val="18"/>
                <w:lang w:val="en-US"/>
              </w:rPr>
            </w:pPr>
            <w:r w:rsidRPr="008D45BF">
              <w:rPr>
                <w:rFonts w:cs="Arial"/>
                <w:sz w:val="18"/>
                <w:szCs w:val="18"/>
                <w:lang w:val="en-US"/>
              </w:rPr>
              <w:t>13/06/2017</w:t>
            </w:r>
            <w:r w:rsidRPr="008D45BF">
              <w:rPr>
                <w:rFonts w:cs="Arial"/>
                <w:sz w:val="18"/>
                <w:szCs w:val="18"/>
              </w:rPr>
              <w:t xml:space="preserve"> μέχρι </w:t>
            </w:r>
            <w:r w:rsidRPr="008D45BF">
              <w:rPr>
                <w:rFonts w:cs="Arial"/>
                <w:sz w:val="18"/>
                <w:szCs w:val="18"/>
                <w:lang w:val="en-US"/>
              </w:rPr>
              <w:t>2</w:t>
            </w:r>
            <w:r>
              <w:rPr>
                <w:rFonts w:cs="Arial"/>
                <w:sz w:val="18"/>
                <w:szCs w:val="18"/>
                <w:lang w:val="en-US"/>
              </w:rPr>
              <w:t>4</w:t>
            </w:r>
            <w:r w:rsidRPr="008D45BF">
              <w:rPr>
                <w:rFonts w:cs="Arial"/>
                <w:sz w:val="18"/>
                <w:szCs w:val="18"/>
                <w:lang w:val="en-US"/>
              </w:rPr>
              <w:t>/07/2017</w:t>
            </w:r>
          </w:p>
        </w:tc>
      </w:tr>
      <w:tr w:rsidR="0048390E" w:rsidRPr="008D45BF" w14:paraId="7F302F11" w14:textId="77777777" w:rsidTr="00A155E3">
        <w:trPr>
          <w:trHeight w:val="567"/>
          <w:jc w:val="center"/>
        </w:trPr>
        <w:tc>
          <w:tcPr>
            <w:tcW w:w="3681" w:type="dxa"/>
            <w:shd w:val="clear" w:color="auto" w:fill="D9E2F3"/>
            <w:vAlign w:val="center"/>
          </w:tcPr>
          <w:p w14:paraId="7093E7FE"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ΤΟΠΟΣ ΔΙΕΝΕΡΓΕΙΑΣ ΔΙΑΓΩΝΙΣΜΟΥ</w:t>
            </w:r>
          </w:p>
        </w:tc>
        <w:tc>
          <w:tcPr>
            <w:tcW w:w="4617" w:type="dxa"/>
            <w:shd w:val="clear" w:color="auto" w:fill="auto"/>
            <w:vAlign w:val="center"/>
          </w:tcPr>
          <w:p w14:paraId="7537F7F4"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 xml:space="preserve">Τα γραφεία της Οργάνωσης στην </w:t>
            </w:r>
            <w:proofErr w:type="spellStart"/>
            <w:r w:rsidRPr="008D45BF">
              <w:rPr>
                <w:rFonts w:cs="Arial"/>
                <w:sz w:val="18"/>
                <w:szCs w:val="18"/>
              </w:rPr>
              <w:t>Εγνατίας</w:t>
            </w:r>
            <w:proofErr w:type="spellEnd"/>
            <w:r w:rsidRPr="008D45BF">
              <w:rPr>
                <w:rFonts w:cs="Arial"/>
                <w:sz w:val="18"/>
                <w:szCs w:val="18"/>
              </w:rPr>
              <w:t xml:space="preserve"> 30 στη Θεσσαλονίκη</w:t>
            </w:r>
          </w:p>
        </w:tc>
      </w:tr>
      <w:tr w:rsidR="0048390E" w:rsidRPr="008D45BF" w14:paraId="2C3872CB" w14:textId="77777777" w:rsidTr="00A155E3">
        <w:trPr>
          <w:trHeight w:val="699"/>
          <w:jc w:val="center"/>
        </w:trPr>
        <w:tc>
          <w:tcPr>
            <w:tcW w:w="3681" w:type="dxa"/>
            <w:shd w:val="clear" w:color="auto" w:fill="D9E2F3"/>
            <w:vAlign w:val="center"/>
          </w:tcPr>
          <w:p w14:paraId="768AA0E0"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ΗΜΕΡΟΜΗΝΙΑ ΔΗΜΟΣΙΕΥΣΗΣ ΣΤΟΝ ΗΜΕΡΗΣΙΟ ΤΥΠΟ</w:t>
            </w:r>
          </w:p>
        </w:tc>
        <w:tc>
          <w:tcPr>
            <w:tcW w:w="4617" w:type="dxa"/>
            <w:shd w:val="clear" w:color="auto" w:fill="auto"/>
            <w:vAlign w:val="center"/>
          </w:tcPr>
          <w:p w14:paraId="3F4A9B66"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24/05/2017</w:t>
            </w:r>
          </w:p>
        </w:tc>
      </w:tr>
      <w:tr w:rsidR="0048390E" w:rsidRPr="008D45BF" w14:paraId="0F951F82" w14:textId="77777777" w:rsidTr="00A155E3">
        <w:trPr>
          <w:trHeight w:val="567"/>
          <w:jc w:val="center"/>
        </w:trPr>
        <w:tc>
          <w:tcPr>
            <w:tcW w:w="3681" w:type="dxa"/>
            <w:shd w:val="clear" w:color="auto" w:fill="D9E2F3"/>
            <w:vAlign w:val="center"/>
          </w:tcPr>
          <w:p w14:paraId="0C98AE51"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ΗΜΕΡΟΜΗΝΙΑ ΕΝΑΡΞΗΣ ΥΠΟΒΟΛΗΣ ΠΡΟΣΦΟΡΩΝ</w:t>
            </w:r>
          </w:p>
        </w:tc>
        <w:tc>
          <w:tcPr>
            <w:tcW w:w="4617" w:type="dxa"/>
            <w:shd w:val="clear" w:color="auto" w:fill="auto"/>
            <w:vAlign w:val="center"/>
          </w:tcPr>
          <w:p w14:paraId="5864015D"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24/05/2017</w:t>
            </w:r>
          </w:p>
        </w:tc>
      </w:tr>
      <w:tr w:rsidR="0048390E" w:rsidRPr="008D45BF" w14:paraId="46D23976" w14:textId="77777777" w:rsidTr="00A155E3">
        <w:trPr>
          <w:trHeight w:val="368"/>
          <w:jc w:val="center"/>
        </w:trPr>
        <w:tc>
          <w:tcPr>
            <w:tcW w:w="3681" w:type="dxa"/>
            <w:shd w:val="clear" w:color="auto" w:fill="D9E2F3"/>
            <w:vAlign w:val="center"/>
          </w:tcPr>
          <w:p w14:paraId="66E68615"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ΚΑΤΑΛΗΚΤΙΚΗ ΗΜΕΡΟΜΗΝΙΑ ΥΠΟΒΟΛΗΣ ΠΡΟΣΦΟΡΩΝ</w:t>
            </w:r>
          </w:p>
        </w:tc>
        <w:tc>
          <w:tcPr>
            <w:tcW w:w="4617" w:type="dxa"/>
            <w:shd w:val="clear" w:color="auto" w:fill="auto"/>
            <w:vAlign w:val="center"/>
          </w:tcPr>
          <w:p w14:paraId="34B2B4E3" w14:textId="77777777" w:rsidR="0048390E" w:rsidRPr="008D45BF" w:rsidRDefault="0048390E" w:rsidP="00A155E3">
            <w:pPr>
              <w:spacing w:before="40" w:after="40" w:line="240" w:lineRule="auto"/>
              <w:jc w:val="center"/>
              <w:rPr>
                <w:rFonts w:cs="Arial"/>
                <w:sz w:val="18"/>
                <w:szCs w:val="18"/>
                <w:lang w:val="en-US"/>
              </w:rPr>
            </w:pPr>
            <w:r w:rsidRPr="008D45BF">
              <w:rPr>
                <w:rFonts w:cs="Arial"/>
                <w:sz w:val="18"/>
                <w:szCs w:val="18"/>
              </w:rPr>
              <w:t>02/06/2017 ώρα 17:00</w:t>
            </w:r>
          </w:p>
        </w:tc>
      </w:tr>
      <w:tr w:rsidR="0048390E" w:rsidRPr="008D45BF" w14:paraId="45327F32" w14:textId="77777777" w:rsidTr="00A155E3">
        <w:trPr>
          <w:trHeight w:val="418"/>
          <w:jc w:val="center"/>
        </w:trPr>
        <w:tc>
          <w:tcPr>
            <w:tcW w:w="3681" w:type="dxa"/>
            <w:shd w:val="clear" w:color="auto" w:fill="D9E2F3"/>
            <w:vAlign w:val="center"/>
          </w:tcPr>
          <w:p w14:paraId="09F34B46"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ΤΟΠΟΣ ΚΑΤΑΘΕΣΗΣ ΠΡΟΣΦΟΡΩΝ</w:t>
            </w:r>
          </w:p>
        </w:tc>
        <w:tc>
          <w:tcPr>
            <w:tcW w:w="4617" w:type="dxa"/>
            <w:shd w:val="clear" w:color="auto" w:fill="auto"/>
            <w:vAlign w:val="center"/>
          </w:tcPr>
          <w:p w14:paraId="559B6304"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 xml:space="preserve">Τα γραφεία της Οργάνωσης στην </w:t>
            </w:r>
            <w:proofErr w:type="spellStart"/>
            <w:r w:rsidRPr="008D45BF">
              <w:rPr>
                <w:rFonts w:cs="Arial"/>
                <w:sz w:val="18"/>
                <w:szCs w:val="18"/>
              </w:rPr>
              <w:t>Εγνατίας</w:t>
            </w:r>
            <w:proofErr w:type="spellEnd"/>
            <w:r w:rsidRPr="008D45BF">
              <w:rPr>
                <w:rFonts w:cs="Arial"/>
                <w:sz w:val="18"/>
                <w:szCs w:val="18"/>
              </w:rPr>
              <w:t xml:space="preserve"> 30 στη Θεσσαλονίκη</w:t>
            </w:r>
          </w:p>
        </w:tc>
      </w:tr>
      <w:tr w:rsidR="0048390E" w:rsidRPr="008D45BF" w14:paraId="4B304FA3" w14:textId="77777777" w:rsidTr="00A155E3">
        <w:trPr>
          <w:trHeight w:val="567"/>
          <w:jc w:val="center"/>
        </w:trPr>
        <w:tc>
          <w:tcPr>
            <w:tcW w:w="3681" w:type="dxa"/>
            <w:shd w:val="clear" w:color="auto" w:fill="D9E2F3"/>
            <w:vAlign w:val="center"/>
          </w:tcPr>
          <w:p w14:paraId="3D468CD6"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ΠΡΟΘΕΣΜΙΑ ΓΙΑ ΤΗΝ ΥΠΟΒΟΛΗ ΔΙΕΥΚΡΙΝΗΣΕΩΝ ΕΠΙ ΤΩΝ ΟΡΩΝ ΤΗΣ ΔΙΑΚΗΡΥΞΗΣ</w:t>
            </w:r>
          </w:p>
        </w:tc>
        <w:tc>
          <w:tcPr>
            <w:tcW w:w="4617" w:type="dxa"/>
            <w:shd w:val="clear" w:color="auto" w:fill="auto"/>
            <w:vAlign w:val="center"/>
          </w:tcPr>
          <w:p w14:paraId="5695C841"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lang w:val="en-US"/>
              </w:rPr>
              <w:t>31</w:t>
            </w:r>
            <w:r w:rsidRPr="008D45BF">
              <w:rPr>
                <w:rFonts w:cs="Arial"/>
                <w:sz w:val="18"/>
                <w:szCs w:val="18"/>
              </w:rPr>
              <w:t>/0</w:t>
            </w:r>
            <w:r w:rsidRPr="008D45BF">
              <w:rPr>
                <w:rFonts w:cs="Arial"/>
                <w:sz w:val="18"/>
                <w:szCs w:val="18"/>
                <w:lang w:val="en-US"/>
              </w:rPr>
              <w:t>5</w:t>
            </w:r>
            <w:r w:rsidRPr="008D45BF">
              <w:rPr>
                <w:rFonts w:cs="Arial"/>
                <w:sz w:val="18"/>
                <w:szCs w:val="18"/>
              </w:rPr>
              <w:t>/201</w:t>
            </w:r>
            <w:r w:rsidRPr="008D45BF">
              <w:rPr>
                <w:rFonts w:cs="Arial"/>
                <w:sz w:val="18"/>
                <w:szCs w:val="18"/>
                <w:lang w:val="en-US"/>
              </w:rPr>
              <w:t>7</w:t>
            </w:r>
            <w:r w:rsidRPr="008D45BF">
              <w:rPr>
                <w:rFonts w:cs="Arial"/>
                <w:sz w:val="18"/>
                <w:szCs w:val="18"/>
              </w:rPr>
              <w:t xml:space="preserve"> ώρα 17:00</w:t>
            </w:r>
          </w:p>
        </w:tc>
      </w:tr>
      <w:tr w:rsidR="0048390E" w:rsidRPr="008D45BF" w14:paraId="04B0C4AB" w14:textId="77777777" w:rsidTr="00A155E3">
        <w:trPr>
          <w:trHeight w:val="728"/>
          <w:jc w:val="center"/>
        </w:trPr>
        <w:tc>
          <w:tcPr>
            <w:tcW w:w="3681" w:type="dxa"/>
            <w:shd w:val="clear" w:color="auto" w:fill="D9E2F3"/>
            <w:vAlign w:val="center"/>
          </w:tcPr>
          <w:p w14:paraId="176BFAE2"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ΗΜΕΡΟΜΗΝΙΑ ΚΑΙ ΩΡΑ ΑΠΟΣΦΡΑΓΙΣΗΣ ΠΡΟΣΦΟΡΩΝ (ΦΑΚΕΛΟΥ ΔΙΚΑΙΟΛΟΓΗΤΙΚΩΝ ΚΑΙ ΤΕΧΝΙΚΩΝ ΠΡΟΣΦΟΡΩΝ)</w:t>
            </w:r>
          </w:p>
        </w:tc>
        <w:tc>
          <w:tcPr>
            <w:tcW w:w="4617" w:type="dxa"/>
            <w:shd w:val="clear" w:color="auto" w:fill="auto"/>
            <w:vAlign w:val="center"/>
          </w:tcPr>
          <w:p w14:paraId="24845B56" w14:textId="77777777" w:rsidR="0048390E" w:rsidRPr="008D45BF" w:rsidRDefault="0048390E" w:rsidP="00A155E3">
            <w:pPr>
              <w:spacing w:before="40" w:after="40" w:line="240" w:lineRule="auto"/>
              <w:jc w:val="center"/>
              <w:rPr>
                <w:rFonts w:cs="Arial"/>
                <w:sz w:val="18"/>
                <w:szCs w:val="18"/>
                <w:lang w:val="en-US"/>
              </w:rPr>
            </w:pPr>
            <w:r w:rsidRPr="008D45BF">
              <w:rPr>
                <w:rFonts w:cs="Arial"/>
                <w:sz w:val="18"/>
                <w:szCs w:val="18"/>
                <w:lang w:val="en-US"/>
              </w:rPr>
              <w:t>05/06/2017</w:t>
            </w:r>
            <w:r w:rsidRPr="008D45BF">
              <w:rPr>
                <w:rFonts w:cs="Arial"/>
                <w:sz w:val="18"/>
                <w:szCs w:val="18"/>
              </w:rPr>
              <w:t xml:space="preserve"> ώρα 10:00</w:t>
            </w:r>
          </w:p>
        </w:tc>
      </w:tr>
      <w:tr w:rsidR="0048390E" w:rsidRPr="008D45BF" w14:paraId="77DD9BEF" w14:textId="77777777" w:rsidTr="00A155E3">
        <w:trPr>
          <w:trHeight w:val="567"/>
          <w:jc w:val="center"/>
        </w:trPr>
        <w:tc>
          <w:tcPr>
            <w:tcW w:w="3681" w:type="dxa"/>
            <w:shd w:val="clear" w:color="auto" w:fill="D9E2F3"/>
            <w:vAlign w:val="center"/>
          </w:tcPr>
          <w:p w14:paraId="0C75801C"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 xml:space="preserve">ΗΜΕΡΟΜΗΝΙΑ ΚΑΙ ΩΡΑ ΑΠΟΣΦΡΑΓΙΣΗΣ ΟΙΚΟΝΟΜΙΚΩΝ ΠΡΟΣΦΟΡΩΝ  </w:t>
            </w:r>
          </w:p>
        </w:tc>
        <w:tc>
          <w:tcPr>
            <w:tcW w:w="4617" w:type="dxa"/>
            <w:shd w:val="clear" w:color="auto" w:fill="auto"/>
            <w:vAlign w:val="center"/>
          </w:tcPr>
          <w:p w14:paraId="12C05731" w14:textId="77777777" w:rsidR="0048390E" w:rsidRPr="008D45BF" w:rsidRDefault="0048390E" w:rsidP="00A155E3">
            <w:pPr>
              <w:spacing w:before="40" w:after="40" w:line="240" w:lineRule="auto"/>
              <w:jc w:val="center"/>
              <w:rPr>
                <w:rFonts w:cs="Arial"/>
                <w:sz w:val="18"/>
                <w:szCs w:val="18"/>
                <w:lang w:val="en-US"/>
              </w:rPr>
            </w:pPr>
            <w:r w:rsidRPr="008D45BF">
              <w:rPr>
                <w:rFonts w:cs="Arial"/>
                <w:sz w:val="18"/>
                <w:szCs w:val="18"/>
                <w:lang w:val="en-US"/>
              </w:rPr>
              <w:t>06/06/2017</w:t>
            </w:r>
            <w:r w:rsidRPr="008D45BF">
              <w:rPr>
                <w:rFonts w:cs="Arial"/>
                <w:sz w:val="18"/>
                <w:szCs w:val="18"/>
              </w:rPr>
              <w:t xml:space="preserve"> ώρα 12:00</w:t>
            </w:r>
          </w:p>
        </w:tc>
      </w:tr>
      <w:tr w:rsidR="0048390E" w:rsidRPr="008D45BF" w14:paraId="70CAB701" w14:textId="77777777" w:rsidTr="00A155E3">
        <w:trPr>
          <w:trHeight w:val="499"/>
          <w:jc w:val="center"/>
        </w:trPr>
        <w:tc>
          <w:tcPr>
            <w:tcW w:w="3681" w:type="dxa"/>
            <w:shd w:val="clear" w:color="auto" w:fill="D9E2F3"/>
            <w:vAlign w:val="center"/>
          </w:tcPr>
          <w:p w14:paraId="0BB41551" w14:textId="77777777" w:rsidR="0048390E" w:rsidRPr="008D45BF" w:rsidRDefault="0048390E" w:rsidP="00A155E3">
            <w:pPr>
              <w:spacing w:before="40" w:after="40" w:line="240" w:lineRule="auto"/>
              <w:jc w:val="center"/>
              <w:rPr>
                <w:rFonts w:cs="Arial"/>
                <w:sz w:val="18"/>
                <w:szCs w:val="18"/>
              </w:rPr>
            </w:pPr>
            <w:r w:rsidRPr="008D45BF">
              <w:rPr>
                <w:rFonts w:cs="Arial"/>
                <w:sz w:val="18"/>
                <w:szCs w:val="18"/>
              </w:rPr>
              <w:t>ΧΡΟΝΟΣ ΙΣΧΥΟΣ ΥΠΟΒΛΗΘΕΝΤΩΝ ΠΡΟΣΦΟΡΩΝ</w:t>
            </w:r>
          </w:p>
        </w:tc>
        <w:tc>
          <w:tcPr>
            <w:tcW w:w="4617" w:type="dxa"/>
            <w:shd w:val="clear" w:color="auto" w:fill="auto"/>
            <w:vAlign w:val="center"/>
          </w:tcPr>
          <w:p w14:paraId="16A270B6" w14:textId="77777777" w:rsidR="0048390E" w:rsidRPr="00CE7686" w:rsidRDefault="0048390E" w:rsidP="00A155E3">
            <w:pPr>
              <w:spacing w:before="40" w:after="40" w:line="240" w:lineRule="auto"/>
              <w:jc w:val="center"/>
              <w:rPr>
                <w:rFonts w:cs="Arial"/>
                <w:sz w:val="18"/>
                <w:szCs w:val="18"/>
              </w:rPr>
            </w:pPr>
            <w:r>
              <w:rPr>
                <w:rFonts w:cs="Arial"/>
                <w:sz w:val="18"/>
                <w:szCs w:val="18"/>
              </w:rPr>
              <w:t>Από</w:t>
            </w:r>
            <w:r w:rsidRPr="008D45BF">
              <w:rPr>
                <w:rFonts w:cs="Arial"/>
                <w:sz w:val="18"/>
                <w:szCs w:val="18"/>
              </w:rPr>
              <w:t xml:space="preserve"> την υποβολή τους μέχρι και </w:t>
            </w:r>
            <w:r w:rsidRPr="00CE7686">
              <w:rPr>
                <w:rFonts w:cs="Arial"/>
                <w:sz w:val="18"/>
                <w:szCs w:val="18"/>
              </w:rPr>
              <w:t>31/07/2017</w:t>
            </w:r>
          </w:p>
        </w:tc>
      </w:tr>
    </w:tbl>
    <w:p w14:paraId="2BDB86B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Έχοντας υπόψη:</w:t>
      </w:r>
    </w:p>
    <w:p w14:paraId="1FCCF7B9" w14:textId="77777777" w:rsidR="004E41F5" w:rsidRPr="00784411" w:rsidRDefault="004E41F5" w:rsidP="00435D62">
      <w:pPr>
        <w:numPr>
          <w:ilvl w:val="0"/>
          <w:numId w:val="1"/>
        </w:numPr>
        <w:autoSpaceDE w:val="0"/>
        <w:autoSpaceDN w:val="0"/>
        <w:adjustRightInd w:val="0"/>
        <w:spacing w:before="120" w:after="120" w:line="240" w:lineRule="auto"/>
        <w:jc w:val="both"/>
        <w:rPr>
          <w:rFonts w:cs="Tahoma"/>
          <w:color w:val="000000"/>
        </w:rPr>
      </w:pPr>
      <w:r w:rsidRPr="00784411">
        <w:rPr>
          <w:rFonts w:cs="Tahoma"/>
          <w:color w:val="000000"/>
        </w:rPr>
        <w:t xml:space="preserve">Τον Κώδικα Προμηθειών  της  ΑΡΣΙΣ. </w:t>
      </w:r>
    </w:p>
    <w:p w14:paraId="15483FBD" w14:textId="77777777" w:rsidR="004E41F5" w:rsidRPr="00784411" w:rsidRDefault="004E41F5" w:rsidP="00435D62">
      <w:pPr>
        <w:numPr>
          <w:ilvl w:val="0"/>
          <w:numId w:val="1"/>
        </w:numPr>
        <w:autoSpaceDE w:val="0"/>
        <w:autoSpaceDN w:val="0"/>
        <w:adjustRightInd w:val="0"/>
        <w:spacing w:before="120" w:after="120" w:line="240" w:lineRule="auto"/>
        <w:jc w:val="both"/>
        <w:rPr>
          <w:rFonts w:cs="Tahoma"/>
          <w:color w:val="000000"/>
        </w:rPr>
      </w:pPr>
      <w:r w:rsidRPr="00784411">
        <w:rPr>
          <w:rFonts w:cs="Tahoma"/>
          <w:color w:val="000000"/>
        </w:rPr>
        <w:t xml:space="preserve">Τον Κώδικα Δεοντολογίας Προμηθευτών της ΑΡΣΙΣ, που είναι αναρτημένος στο </w:t>
      </w:r>
      <w:r w:rsidRPr="00784411">
        <w:rPr>
          <w:rFonts w:cs="Tahoma"/>
          <w:color w:val="000000"/>
          <w:lang w:val="en-US"/>
        </w:rPr>
        <w:t>site</w:t>
      </w:r>
      <w:r w:rsidRPr="00784411">
        <w:rPr>
          <w:rFonts w:cs="Tahoma"/>
          <w:color w:val="000000"/>
        </w:rPr>
        <w:t xml:space="preserve"> της Οργάνωσης</w:t>
      </w:r>
    </w:p>
    <w:p w14:paraId="0FC1ECBC" w14:textId="77777777" w:rsidR="00F83A03" w:rsidRPr="00CE5361" w:rsidRDefault="00F83A03" w:rsidP="00435D62">
      <w:pPr>
        <w:numPr>
          <w:ilvl w:val="0"/>
          <w:numId w:val="1"/>
        </w:numPr>
        <w:autoSpaceDE w:val="0"/>
        <w:autoSpaceDN w:val="0"/>
        <w:adjustRightInd w:val="0"/>
        <w:spacing w:before="120" w:after="120" w:line="240" w:lineRule="auto"/>
        <w:jc w:val="both"/>
        <w:rPr>
          <w:rFonts w:cs="Tahoma"/>
          <w:color w:val="000000"/>
        </w:rPr>
      </w:pPr>
      <w:r w:rsidRPr="00085D13">
        <w:rPr>
          <w:rFonts w:cs="Tahoma"/>
          <w:color w:val="000000"/>
        </w:rPr>
        <w:t xml:space="preserve">Την απόφαση του </w:t>
      </w:r>
      <w:r w:rsidRPr="00015A5B">
        <w:rPr>
          <w:rFonts w:cs="Tahoma"/>
        </w:rPr>
        <w:t xml:space="preserve">Διοικητικού Συμβουλίου της ΑΡΣΙΣ </w:t>
      </w:r>
      <w:r w:rsidR="00360BC2">
        <w:rPr>
          <w:rFonts w:cs="Tahoma"/>
        </w:rPr>
        <w:t xml:space="preserve">αναφορικά </w:t>
      </w:r>
      <w:r w:rsidRPr="00015A5B">
        <w:rPr>
          <w:rFonts w:cs="Tahoma"/>
        </w:rPr>
        <w:t xml:space="preserve">με </w:t>
      </w:r>
      <w:r w:rsidR="00360BC2">
        <w:rPr>
          <w:rFonts w:cs="Tahoma"/>
        </w:rPr>
        <w:t xml:space="preserve">την με </w:t>
      </w:r>
      <w:r w:rsidRPr="00015A5B">
        <w:rPr>
          <w:rFonts w:cs="Tahoma"/>
        </w:rPr>
        <w:t xml:space="preserve">αριθμό </w:t>
      </w:r>
      <w:r w:rsidR="0048390E">
        <w:rPr>
          <w:rFonts w:cs="Tahoma"/>
        </w:rPr>
        <w:t xml:space="preserve">Π1659 </w:t>
      </w:r>
      <w:r w:rsidR="00EF1161" w:rsidRPr="00015A5B">
        <w:rPr>
          <w:rFonts w:cs="Tahoma"/>
        </w:rPr>
        <w:t xml:space="preserve">της </w:t>
      </w:r>
      <w:r w:rsidR="0048390E">
        <w:rPr>
          <w:rFonts w:cs="Tahoma"/>
        </w:rPr>
        <w:t>23/05/2017</w:t>
      </w:r>
      <w:r w:rsidRPr="00015A5B">
        <w:rPr>
          <w:rFonts w:cs="Tahoma"/>
        </w:rPr>
        <w:t xml:space="preserve"> </w:t>
      </w:r>
      <w:r w:rsidR="00360BC2">
        <w:rPr>
          <w:rFonts w:cs="Tahoma"/>
        </w:rPr>
        <w:t xml:space="preserve">απόφαση </w:t>
      </w:r>
      <w:r w:rsidRPr="00015A5B">
        <w:rPr>
          <w:rFonts w:cs="Tahoma"/>
        </w:rPr>
        <w:t>για την διενέργεια Ανοικτού Μειοδοτικού Διαγωνισμού «</w:t>
      </w:r>
      <w:r w:rsidR="00FF27CC" w:rsidRPr="00015A5B">
        <w:rPr>
          <w:rFonts w:cs="Tahoma"/>
        </w:rPr>
        <w:t xml:space="preserve">Για </w:t>
      </w:r>
      <w:r w:rsidR="00000F9C" w:rsidRPr="00015A5B">
        <w:rPr>
          <w:rFonts w:cs="Tahoma"/>
          <w:bCs/>
        </w:rPr>
        <w:t xml:space="preserve">Παροχή υπηρεσιών ανακαίνισης </w:t>
      </w:r>
      <w:r w:rsidR="00F1312B">
        <w:rPr>
          <w:rFonts w:cs="Tahoma"/>
          <w:bCs/>
        </w:rPr>
        <w:t xml:space="preserve">δύο τριώροφων κατοικιών </w:t>
      </w:r>
      <w:r w:rsidR="00F1312B">
        <w:rPr>
          <w:rFonts w:cs="Tahoma"/>
          <w:bCs/>
        </w:rPr>
        <w:lastRenderedPageBreak/>
        <w:t xml:space="preserve">στους </w:t>
      </w:r>
      <w:proofErr w:type="spellStart"/>
      <w:r w:rsidR="00F1312B">
        <w:rPr>
          <w:rFonts w:cs="Tahoma"/>
          <w:bCs/>
        </w:rPr>
        <w:t>Ταγαράδες</w:t>
      </w:r>
      <w:proofErr w:type="spellEnd"/>
      <w:r w:rsidR="00F1312B">
        <w:rPr>
          <w:rFonts w:cs="Tahoma"/>
          <w:bCs/>
        </w:rPr>
        <w:t xml:space="preserve"> στο Νομό Θεσσαλονίκης</w:t>
      </w:r>
      <w:r w:rsidR="00000F9C" w:rsidRPr="00015A5B">
        <w:rPr>
          <w:rFonts w:cs="Tahoma"/>
          <w:bCs/>
        </w:rPr>
        <w:t xml:space="preserve">, </w:t>
      </w:r>
      <w:r w:rsidRPr="00015A5B">
        <w:rPr>
          <w:rFonts w:cs="Tahoma"/>
        </w:rPr>
        <w:t>τον ορισμό της Επιτροπής Διενέργειας Διαγωνισμού και</w:t>
      </w:r>
      <w:r w:rsidRPr="00CE5361">
        <w:rPr>
          <w:rFonts w:cs="Tahoma"/>
          <w:color w:val="000000"/>
        </w:rPr>
        <w:t xml:space="preserve"> τον ορισμό Επιτροπής Τεχνικής Αξιολόγησης.</w:t>
      </w:r>
    </w:p>
    <w:p w14:paraId="1DA3AF2E" w14:textId="77777777" w:rsidR="00F83A03" w:rsidRPr="004E41F5" w:rsidRDefault="00F83A03" w:rsidP="00435D62">
      <w:pPr>
        <w:numPr>
          <w:ilvl w:val="0"/>
          <w:numId w:val="1"/>
        </w:numPr>
        <w:autoSpaceDE w:val="0"/>
        <w:autoSpaceDN w:val="0"/>
        <w:adjustRightInd w:val="0"/>
        <w:spacing w:before="120" w:after="0" w:line="240" w:lineRule="auto"/>
        <w:jc w:val="both"/>
        <w:rPr>
          <w:rFonts w:cs="Tahoma"/>
          <w:color w:val="000000"/>
        </w:rPr>
      </w:pPr>
      <w:r w:rsidRPr="004E41F5">
        <w:rPr>
          <w:rFonts w:cs="Tahoma"/>
          <w:color w:val="000000"/>
        </w:rPr>
        <w:t>To Συμφωνητικό Συνεργασίας μεταξύ της Ύπατης Αρμοστείας του ΟΗΕ για τους Πρόσφυγες (</w:t>
      </w:r>
      <w:r w:rsidRPr="004E41F5">
        <w:rPr>
          <w:rFonts w:cs="Tahoma"/>
          <w:color w:val="000000"/>
          <w:lang w:val="en-US"/>
        </w:rPr>
        <w:t>UNHCR</w:t>
      </w:r>
      <w:r w:rsidRPr="004E41F5">
        <w:rPr>
          <w:rFonts w:cs="Tahoma"/>
          <w:color w:val="000000"/>
        </w:rPr>
        <w:t>) και της αστικής εταιρείας μη κερδοσκοπικού χαρακτήρα «ΑΡΣΙΣ» ΚΟΙΝΩΝΙΚΗ ΟΡΓΑΝΩΣΗ ΥΠΟΣΤΗΡΙΞΗΣ ΝΕΩΝ» (</w:t>
      </w:r>
      <w:r w:rsidRPr="004E41F5">
        <w:rPr>
          <w:rFonts w:cs="Tahoma"/>
          <w:color w:val="000000"/>
          <w:lang w:val="en-US"/>
        </w:rPr>
        <w:t>agreement</w:t>
      </w:r>
      <w:r w:rsidRPr="004E41F5">
        <w:rPr>
          <w:rFonts w:cs="Tahoma"/>
          <w:color w:val="000000"/>
        </w:rPr>
        <w:t xml:space="preserve"> </w:t>
      </w:r>
      <w:r w:rsidRPr="004E41F5">
        <w:rPr>
          <w:rFonts w:cs="Tahoma"/>
          <w:color w:val="000000"/>
          <w:lang w:val="en-US"/>
        </w:rPr>
        <w:t>symbol</w:t>
      </w:r>
      <w:r w:rsidRPr="004E41F5">
        <w:rPr>
          <w:rFonts w:cs="Tahoma"/>
          <w:color w:val="000000"/>
        </w:rPr>
        <w:t xml:space="preserve">: </w:t>
      </w:r>
      <w:r w:rsidR="004E41F5" w:rsidRPr="004E41F5">
        <w:rPr>
          <w:rFonts w:cs="Tahoma"/>
          <w:color w:val="000000"/>
        </w:rPr>
        <w:t>GRC01/2017/0000000077/002</w:t>
      </w:r>
      <w:r w:rsidRPr="004E41F5">
        <w:rPr>
          <w:rFonts w:cs="Tahoma"/>
          <w:color w:val="000000"/>
        </w:rPr>
        <w:t>) καθώς και τις Κατευθυντήριες Οδηγίες της Ύπατης Αρμοστείας του ΟΗΕ για τους Πρόσφυγες (</w:t>
      </w:r>
      <w:r w:rsidRPr="004E41F5">
        <w:rPr>
          <w:rFonts w:cs="Tahoma"/>
          <w:color w:val="000000"/>
          <w:lang w:val="en-US"/>
        </w:rPr>
        <w:t>UNHCR</w:t>
      </w:r>
      <w:r w:rsidRPr="004E41F5">
        <w:rPr>
          <w:rFonts w:cs="Tahoma"/>
          <w:color w:val="000000"/>
        </w:rPr>
        <w:t>) σε θέματα προμηθειών (Νοέμβριος 2014).</w:t>
      </w:r>
    </w:p>
    <w:p w14:paraId="2B844B1C" w14:textId="77777777" w:rsidR="00F83A03" w:rsidRPr="00CE5361" w:rsidRDefault="00F83A03" w:rsidP="00F83A03">
      <w:pPr>
        <w:autoSpaceDE w:val="0"/>
        <w:autoSpaceDN w:val="0"/>
        <w:adjustRightInd w:val="0"/>
        <w:spacing w:after="0" w:line="240" w:lineRule="auto"/>
        <w:ind w:left="360"/>
        <w:jc w:val="both"/>
        <w:rPr>
          <w:rFonts w:cs="Tahoma"/>
          <w:b/>
          <w:color w:val="000000"/>
        </w:rPr>
      </w:pPr>
    </w:p>
    <w:p w14:paraId="0D422B05" w14:textId="77777777" w:rsidR="00F83A03" w:rsidRPr="00CE5361" w:rsidRDefault="00F83A03" w:rsidP="00F83A03">
      <w:pPr>
        <w:autoSpaceDE w:val="0"/>
        <w:autoSpaceDN w:val="0"/>
        <w:adjustRightInd w:val="0"/>
        <w:spacing w:before="120" w:after="120" w:line="276" w:lineRule="auto"/>
        <w:jc w:val="center"/>
        <w:rPr>
          <w:rFonts w:cs="Tahoma"/>
          <w:b/>
          <w:color w:val="000000"/>
        </w:rPr>
      </w:pPr>
      <w:r w:rsidRPr="00CE5361">
        <w:rPr>
          <w:rFonts w:cs="Tahoma"/>
          <w:b/>
          <w:color w:val="000000"/>
        </w:rPr>
        <w:t>ΠΡΟΚΗΡΥΣΣΟΥΜΕ</w:t>
      </w:r>
    </w:p>
    <w:p w14:paraId="3E791AFC" w14:textId="77777777" w:rsidR="00F83A03" w:rsidRPr="00CE5361" w:rsidRDefault="00F83A03" w:rsidP="00F83A03">
      <w:pPr>
        <w:autoSpaceDE w:val="0"/>
        <w:autoSpaceDN w:val="0"/>
        <w:adjustRightInd w:val="0"/>
        <w:spacing w:after="120" w:line="276" w:lineRule="auto"/>
        <w:jc w:val="both"/>
        <w:rPr>
          <w:rFonts w:cs="Tahoma"/>
          <w:color w:val="000000"/>
        </w:rPr>
      </w:pPr>
      <w:r w:rsidRPr="00CE5361">
        <w:rPr>
          <w:rFonts w:cs="Tahoma"/>
          <w:color w:val="000000"/>
        </w:rPr>
        <w:t xml:space="preserve">1. Ανοικτό Μειοδοτικό Διαγωνισμό </w:t>
      </w:r>
      <w:r w:rsidRPr="00F406BA">
        <w:rPr>
          <w:rFonts w:cs="Tahoma"/>
          <w:color w:val="000000"/>
          <w:u w:val="single"/>
        </w:rPr>
        <w:t xml:space="preserve">με κριτήριο κατακύρωσης την </w:t>
      </w:r>
      <w:r w:rsidRPr="00F406BA">
        <w:rPr>
          <w:rFonts w:cs="Tahoma"/>
          <w:u w:val="single"/>
        </w:rPr>
        <w:t>χαμηλότερη τιμή</w:t>
      </w:r>
      <w:r w:rsidRPr="00CE5361">
        <w:rPr>
          <w:rFonts w:cs="Tahoma"/>
        </w:rPr>
        <w:t xml:space="preserve">, με υποβολή προσφορών σε </w:t>
      </w:r>
      <w:r w:rsidRPr="00015A5B">
        <w:rPr>
          <w:rFonts w:cs="Tahoma"/>
        </w:rPr>
        <w:t>σφραγισμένους φακέλους, με αντικείμενο την ανάδειξη αναδόχου για την υλοποίηση του έργου «</w:t>
      </w:r>
      <w:r w:rsidR="00000F9C" w:rsidRPr="00015A5B">
        <w:rPr>
          <w:rFonts w:cs="Tahoma"/>
          <w:bCs/>
        </w:rPr>
        <w:t xml:space="preserve">Παροχή υπηρεσιών ανακαίνισης </w:t>
      </w:r>
      <w:r w:rsidR="0016448B">
        <w:rPr>
          <w:rFonts w:cs="Tahoma"/>
          <w:bCs/>
        </w:rPr>
        <w:t xml:space="preserve">δύο τριώροφων κατοικιών στους </w:t>
      </w:r>
      <w:proofErr w:type="spellStart"/>
      <w:r w:rsidR="0016448B">
        <w:rPr>
          <w:rFonts w:cs="Tahoma"/>
          <w:bCs/>
        </w:rPr>
        <w:t>Ταγαράδες</w:t>
      </w:r>
      <w:proofErr w:type="spellEnd"/>
      <w:r w:rsidR="0016448B">
        <w:rPr>
          <w:rFonts w:cs="Tahoma"/>
          <w:bCs/>
        </w:rPr>
        <w:t xml:space="preserve"> στο Νομό </w:t>
      </w:r>
      <w:r w:rsidR="00360BC2">
        <w:rPr>
          <w:rFonts w:cs="Tahoma"/>
          <w:bCs/>
        </w:rPr>
        <w:t>Θεσσαλονίκης</w:t>
      </w:r>
      <w:r w:rsidR="0016448B">
        <w:rPr>
          <w:rFonts w:cs="Tahoma"/>
          <w:bCs/>
        </w:rPr>
        <w:t xml:space="preserve">, </w:t>
      </w:r>
      <w:r w:rsidRPr="00015A5B">
        <w:rPr>
          <w:rFonts w:cs="Tahoma"/>
        </w:rPr>
        <w:t>όπως αυτό αναφέρεται στα συνημμένα τμήματα της παρούσας, τα οποία αποτελούν αναπόσπαστο μέρος αυτ</w:t>
      </w:r>
      <w:r w:rsidRPr="00CE5361">
        <w:rPr>
          <w:rFonts w:cs="Tahoma"/>
          <w:color w:val="000000"/>
        </w:rPr>
        <w:t>ής.</w:t>
      </w:r>
    </w:p>
    <w:p w14:paraId="470D09EB" w14:textId="77777777" w:rsidR="00F83A03" w:rsidRPr="00CE5361" w:rsidRDefault="00F83A03" w:rsidP="00F83A03">
      <w:pPr>
        <w:autoSpaceDE w:val="0"/>
        <w:autoSpaceDN w:val="0"/>
        <w:adjustRightInd w:val="0"/>
        <w:spacing w:after="0" w:line="276" w:lineRule="auto"/>
        <w:jc w:val="both"/>
        <w:rPr>
          <w:rFonts w:cs="Tahoma"/>
          <w:color w:val="000000"/>
        </w:rPr>
      </w:pPr>
      <w:r w:rsidRPr="002B1B78">
        <w:rPr>
          <w:rFonts w:cs="Tahoma"/>
        </w:rPr>
        <w:t xml:space="preserve">Η υποβολή προσφοράς για το </w:t>
      </w:r>
      <w:r w:rsidRPr="002B1B78">
        <w:rPr>
          <w:rFonts w:cs="Tahoma"/>
          <w:b/>
          <w:bCs/>
        </w:rPr>
        <w:t xml:space="preserve">σύνολο των </w:t>
      </w:r>
      <w:r w:rsidR="00FF27CC" w:rsidRPr="002B1B78">
        <w:rPr>
          <w:rFonts w:cs="Tahoma"/>
          <w:b/>
          <w:bCs/>
        </w:rPr>
        <w:t>υπηρεσιών ανακαίνισης</w:t>
      </w:r>
      <w:r w:rsidRPr="002B1B78">
        <w:rPr>
          <w:rFonts w:cs="Tahoma"/>
          <w:b/>
          <w:bCs/>
        </w:rPr>
        <w:t xml:space="preserve"> είναι υποχρεωτική </w:t>
      </w:r>
      <w:r w:rsidRPr="002B1B78">
        <w:rPr>
          <w:rFonts w:cs="Tahoma"/>
        </w:rPr>
        <w:t xml:space="preserve">και οι προσφορές που υποβάλλονται και δεν καλύπτουν πλήρως </w:t>
      </w:r>
      <w:r w:rsidR="001C3726" w:rsidRPr="002B1B78">
        <w:rPr>
          <w:rFonts w:cs="Tahoma"/>
        </w:rPr>
        <w:t xml:space="preserve">όλες τις απαιτούμενες </w:t>
      </w:r>
      <w:r w:rsidR="00FF27CC" w:rsidRPr="002B1B78">
        <w:rPr>
          <w:rFonts w:cs="Tahoma"/>
        </w:rPr>
        <w:t>υπηρεσίες και εργασίες επισκευής και ανακαίνισης</w:t>
      </w:r>
      <w:r w:rsidR="00FF27CC">
        <w:rPr>
          <w:rFonts w:cs="Tahoma"/>
        </w:rPr>
        <w:t xml:space="preserve"> </w:t>
      </w:r>
      <w:r w:rsidRPr="00CE5361">
        <w:rPr>
          <w:rFonts w:cs="Tahoma"/>
        </w:rPr>
        <w:t>θα απορρίπτονται ως απαράδεκτες. Επίσης, υποβληθείσες προσφορές που υπερβαίνουν την προϋπολογισθείσα δαπάνη θα απορρίπτονται ως απαράδεκτες.</w:t>
      </w:r>
    </w:p>
    <w:p w14:paraId="5A424414" w14:textId="77777777" w:rsidR="00F83A03" w:rsidRPr="00CE5361" w:rsidRDefault="00F83A03" w:rsidP="00F83A03">
      <w:pPr>
        <w:autoSpaceDE w:val="0"/>
        <w:autoSpaceDN w:val="0"/>
        <w:adjustRightInd w:val="0"/>
        <w:spacing w:after="120" w:line="276" w:lineRule="auto"/>
        <w:jc w:val="both"/>
        <w:rPr>
          <w:rFonts w:cs="Tahoma"/>
          <w:color w:val="000000"/>
        </w:rPr>
      </w:pPr>
      <w:r w:rsidRPr="00CE5361">
        <w:rPr>
          <w:rFonts w:cs="Tahoma"/>
          <w:color w:val="000000"/>
        </w:rPr>
        <w:t xml:space="preserve">2. Ο διαγωνισμός θα διενεργηθεί ύστερα από </w:t>
      </w:r>
      <w:r w:rsidRPr="004A24C1">
        <w:rPr>
          <w:rFonts w:cs="Tahoma"/>
          <w:color w:val="000000"/>
        </w:rPr>
        <w:t xml:space="preserve">προθεσμία </w:t>
      </w:r>
      <w:r w:rsidR="006C1B97">
        <w:rPr>
          <w:rFonts w:cs="Tahoma"/>
        </w:rPr>
        <w:t xml:space="preserve">δέκα </w:t>
      </w:r>
      <w:r w:rsidR="002752AC" w:rsidRPr="00895159">
        <w:rPr>
          <w:rFonts w:cs="Tahoma"/>
        </w:rPr>
        <w:t xml:space="preserve"> (</w:t>
      </w:r>
      <w:r w:rsidR="006C1B97">
        <w:rPr>
          <w:rFonts w:cs="Tahoma"/>
        </w:rPr>
        <w:t>10</w:t>
      </w:r>
      <w:r w:rsidR="002752AC" w:rsidRPr="00895159">
        <w:rPr>
          <w:rFonts w:cs="Tahoma"/>
        </w:rPr>
        <w:t>)</w:t>
      </w:r>
      <w:r w:rsidRPr="004A24C1">
        <w:rPr>
          <w:rFonts w:cs="Tahoma"/>
          <w:color w:val="000000"/>
        </w:rPr>
        <w:t xml:space="preserve"> ημερών</w:t>
      </w:r>
      <w:r w:rsidRPr="001D09F4">
        <w:rPr>
          <w:rFonts w:cs="Tahoma"/>
          <w:color w:val="000000"/>
        </w:rPr>
        <w:t xml:space="preserve"> από</w:t>
      </w:r>
      <w:r w:rsidRPr="00CE5361">
        <w:rPr>
          <w:rFonts w:cs="Tahoma"/>
          <w:color w:val="000000"/>
        </w:rPr>
        <w:t xml:space="preserve"> την ημερομηνία δημοσίευσης (συμπεριλαμβανομένης αυτής)  της παρούσης διακήρυξης στην ιστοσελίδα της ΑΡΣΙΣ και περίληψης αυτής σε μία ημερήσια εφημερίδα πανελλήνιας κυκλοφορίας.</w:t>
      </w:r>
    </w:p>
    <w:p w14:paraId="3B3A8696"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3. </w:t>
      </w:r>
      <w:r w:rsidRPr="003F5D20">
        <w:rPr>
          <w:rFonts w:cs="Tahoma"/>
        </w:rPr>
        <w:t>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F83A03" w:rsidRPr="00CE5361" w14:paraId="5AC9AE24" w14:textId="77777777">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14:paraId="4F4A01BB" w14:textId="77777777" w:rsidR="00F83A03" w:rsidRPr="00CE5361" w:rsidRDefault="00F83A03" w:rsidP="001624E4">
            <w:pPr>
              <w:spacing w:before="40" w:after="40" w:line="276" w:lineRule="auto"/>
              <w:jc w:val="center"/>
              <w:rPr>
                <w:rFonts w:cs="Arial"/>
                <w:b/>
              </w:rPr>
            </w:pPr>
            <w:r w:rsidRPr="003F5D20">
              <w:rPr>
                <w:rFonts w:cs="Arial"/>
                <w:b/>
              </w:rPr>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14:paraId="65314995" w14:textId="77777777" w:rsidR="00F83A03" w:rsidRPr="0063641B" w:rsidRDefault="00F83A03" w:rsidP="001624E4">
            <w:pPr>
              <w:spacing w:before="40" w:after="40" w:line="276" w:lineRule="auto"/>
              <w:jc w:val="center"/>
              <w:rPr>
                <w:rFonts w:cs="Arial"/>
                <w:b/>
              </w:rPr>
            </w:pPr>
            <w:r w:rsidRPr="0063641B">
              <w:rPr>
                <w:rFonts w:cs="Arial"/>
                <w:b/>
              </w:rPr>
              <w:t>ΗΜΕΡΟΜΗΝΙΑ ΔΙΑΓΩΝΙΣΜΟΥ</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14:paraId="2EE0D37D" w14:textId="77777777" w:rsidR="00F83A03" w:rsidRPr="0063641B" w:rsidRDefault="00F83A03" w:rsidP="001624E4">
            <w:pPr>
              <w:spacing w:before="40" w:after="40" w:line="276" w:lineRule="auto"/>
              <w:jc w:val="center"/>
              <w:rPr>
                <w:rFonts w:cs="Arial"/>
                <w:b/>
              </w:rPr>
            </w:pPr>
            <w:r w:rsidRPr="0063641B">
              <w:rPr>
                <w:rFonts w:cs="Arial"/>
                <w:b/>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14:paraId="021E2DA4" w14:textId="77777777" w:rsidR="00F83A03" w:rsidRPr="0063641B" w:rsidRDefault="00F83A03" w:rsidP="001624E4">
            <w:pPr>
              <w:spacing w:before="40" w:after="40" w:line="276" w:lineRule="auto"/>
              <w:jc w:val="center"/>
              <w:rPr>
                <w:rFonts w:cs="Arial"/>
                <w:b/>
              </w:rPr>
            </w:pPr>
            <w:r w:rsidRPr="0063641B">
              <w:rPr>
                <w:rFonts w:cs="Arial"/>
                <w:b/>
              </w:rPr>
              <w:t>ΩΡΑ</w:t>
            </w:r>
          </w:p>
        </w:tc>
      </w:tr>
      <w:tr w:rsidR="00F83A03" w:rsidRPr="00CE5361" w14:paraId="72B0BA9F" w14:textId="77777777">
        <w:trPr>
          <w:trHeight w:val="389"/>
        </w:trPr>
        <w:tc>
          <w:tcPr>
            <w:tcW w:w="3703" w:type="dxa"/>
            <w:tcBorders>
              <w:top w:val="nil"/>
              <w:left w:val="single" w:sz="4" w:space="0" w:color="auto"/>
              <w:bottom w:val="single" w:sz="4" w:space="0" w:color="auto"/>
              <w:right w:val="single" w:sz="4" w:space="0" w:color="auto"/>
            </w:tcBorders>
            <w:shd w:val="clear" w:color="auto" w:fill="auto"/>
            <w:vAlign w:val="center"/>
          </w:tcPr>
          <w:p w14:paraId="062A7273" w14:textId="77777777" w:rsidR="00F83A03" w:rsidRPr="006F3785" w:rsidRDefault="006C1B97" w:rsidP="001624E4">
            <w:pPr>
              <w:spacing w:before="40" w:after="40" w:line="276" w:lineRule="auto"/>
              <w:jc w:val="center"/>
              <w:rPr>
                <w:rFonts w:cs="Arial"/>
              </w:rPr>
            </w:pPr>
            <w:r>
              <w:rPr>
                <w:rFonts w:cs="Arial"/>
              </w:rPr>
              <w:t xml:space="preserve">Τα γραφεία της </w:t>
            </w:r>
            <w:proofErr w:type="spellStart"/>
            <w:r>
              <w:rPr>
                <w:rFonts w:cs="Arial"/>
              </w:rPr>
              <w:t>αναθέτουσας</w:t>
            </w:r>
            <w:proofErr w:type="spellEnd"/>
            <w:r>
              <w:rPr>
                <w:rFonts w:cs="Arial"/>
              </w:rPr>
              <w:t xml:space="preserve"> Οργάνωσης στην </w:t>
            </w:r>
            <w:proofErr w:type="spellStart"/>
            <w:r>
              <w:rPr>
                <w:rFonts w:cs="Arial"/>
              </w:rPr>
              <w:t>Εγνατίας</w:t>
            </w:r>
            <w:proofErr w:type="spellEnd"/>
            <w:r>
              <w:rPr>
                <w:rFonts w:cs="Arial"/>
              </w:rPr>
              <w:t xml:space="preserve"> 30 στη Θεσσαλονίκη</w:t>
            </w:r>
          </w:p>
        </w:tc>
        <w:tc>
          <w:tcPr>
            <w:tcW w:w="1984" w:type="dxa"/>
            <w:tcBorders>
              <w:top w:val="nil"/>
              <w:left w:val="nil"/>
              <w:bottom w:val="single" w:sz="4" w:space="0" w:color="auto"/>
              <w:right w:val="single" w:sz="4" w:space="0" w:color="auto"/>
            </w:tcBorders>
            <w:shd w:val="clear" w:color="auto" w:fill="auto"/>
            <w:vAlign w:val="center"/>
          </w:tcPr>
          <w:p w14:paraId="25756851" w14:textId="77777777" w:rsidR="00F83A03" w:rsidRPr="006C1B97" w:rsidRDefault="006C1B97" w:rsidP="00015A5B">
            <w:pPr>
              <w:spacing w:before="40" w:after="40" w:line="276" w:lineRule="auto"/>
              <w:jc w:val="center"/>
              <w:rPr>
                <w:rFonts w:cs="Arial"/>
              </w:rPr>
            </w:pPr>
            <w:r>
              <w:rPr>
                <w:rFonts w:cs="Arial"/>
              </w:rPr>
              <w:t>02/06/2017</w:t>
            </w:r>
          </w:p>
        </w:tc>
        <w:tc>
          <w:tcPr>
            <w:tcW w:w="1418" w:type="dxa"/>
            <w:tcBorders>
              <w:top w:val="nil"/>
              <w:left w:val="nil"/>
              <w:bottom w:val="single" w:sz="4" w:space="0" w:color="auto"/>
              <w:right w:val="single" w:sz="4" w:space="0" w:color="auto"/>
            </w:tcBorders>
            <w:shd w:val="clear" w:color="auto" w:fill="auto"/>
            <w:vAlign w:val="center"/>
          </w:tcPr>
          <w:p w14:paraId="242FAA4B" w14:textId="77777777" w:rsidR="00F83A03" w:rsidRPr="00015A5B" w:rsidRDefault="006C1B97" w:rsidP="001624E4">
            <w:pPr>
              <w:spacing w:before="40" w:after="40" w:line="276" w:lineRule="auto"/>
              <w:jc w:val="center"/>
              <w:rPr>
                <w:rFonts w:cs="Arial"/>
              </w:rPr>
            </w:pPr>
            <w:r>
              <w:rPr>
                <w:rFonts w:cs="Arial"/>
              </w:rPr>
              <w:t>Παρασκευή</w:t>
            </w:r>
          </w:p>
        </w:tc>
        <w:tc>
          <w:tcPr>
            <w:tcW w:w="1229" w:type="dxa"/>
            <w:tcBorders>
              <w:top w:val="nil"/>
              <w:left w:val="nil"/>
              <w:bottom w:val="single" w:sz="4" w:space="0" w:color="auto"/>
              <w:right w:val="single" w:sz="4" w:space="0" w:color="auto"/>
            </w:tcBorders>
            <w:shd w:val="clear" w:color="auto" w:fill="auto"/>
            <w:vAlign w:val="center"/>
          </w:tcPr>
          <w:p w14:paraId="53A4C1EE" w14:textId="77777777" w:rsidR="00F83A03" w:rsidRPr="00015A5B" w:rsidRDefault="004A24C1" w:rsidP="001624E4">
            <w:pPr>
              <w:spacing w:before="40" w:after="40" w:line="276" w:lineRule="auto"/>
              <w:jc w:val="center"/>
              <w:rPr>
                <w:rFonts w:cs="Arial"/>
                <w:lang w:val="en-US"/>
              </w:rPr>
            </w:pPr>
            <w:r w:rsidRPr="00015A5B">
              <w:rPr>
                <w:rFonts w:cs="Arial"/>
              </w:rPr>
              <w:t>1</w:t>
            </w:r>
            <w:r w:rsidR="006C1B97">
              <w:rPr>
                <w:rFonts w:cs="Arial"/>
              </w:rPr>
              <w:t>7</w:t>
            </w:r>
            <w:r w:rsidR="00F83A03" w:rsidRPr="00015A5B">
              <w:rPr>
                <w:rFonts w:cs="Arial"/>
                <w:lang w:val="en-US"/>
              </w:rPr>
              <w:t>:00</w:t>
            </w:r>
          </w:p>
        </w:tc>
      </w:tr>
    </w:tbl>
    <w:p w14:paraId="00F46CF0" w14:textId="77777777" w:rsidR="00F83A03" w:rsidRPr="00CE5361" w:rsidRDefault="00F83A03" w:rsidP="00F83A03">
      <w:pPr>
        <w:autoSpaceDE w:val="0"/>
        <w:autoSpaceDN w:val="0"/>
        <w:adjustRightInd w:val="0"/>
        <w:spacing w:after="120" w:line="276" w:lineRule="auto"/>
        <w:jc w:val="both"/>
        <w:rPr>
          <w:rFonts w:cs="Tahoma"/>
          <w:color w:val="000000"/>
        </w:rPr>
      </w:pPr>
      <w:r w:rsidRPr="00CE5361">
        <w:rPr>
          <w:rFonts w:cs="Tahoma"/>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CE5361">
        <w:rPr>
          <w:rFonts w:cs="Tahoma"/>
          <w:color w:val="000000"/>
        </w:rPr>
        <w:t>.</w:t>
      </w:r>
    </w:p>
    <w:p w14:paraId="3C03DA6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w:t>
      </w:r>
      <w:proofErr w:type="spellStart"/>
      <w:r w:rsidRPr="00CE5361">
        <w:rPr>
          <w:rFonts w:cs="Tahoma"/>
          <w:color w:val="000000"/>
        </w:rPr>
        <w:t>Προσφέρων</w:t>
      </w:r>
      <w:proofErr w:type="spellEnd"/>
      <w:r w:rsidRPr="00CE5361">
        <w:rPr>
          <w:rFonts w:cs="Tahoma"/>
          <w:color w:val="000000"/>
        </w:rPr>
        <w:t xml:space="preserve">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14:paraId="7ADD6EA3" w14:textId="77777777" w:rsidR="00F83A03" w:rsidRPr="00624054" w:rsidRDefault="00F83A03" w:rsidP="00F83A03">
      <w:pPr>
        <w:pStyle w:val="Default"/>
        <w:spacing w:before="120" w:after="120" w:line="276" w:lineRule="auto"/>
        <w:jc w:val="both"/>
        <w:rPr>
          <w:color w:val="auto"/>
          <w:sz w:val="22"/>
          <w:szCs w:val="22"/>
        </w:rPr>
      </w:pPr>
      <w:r w:rsidRPr="00624054">
        <w:rPr>
          <w:bCs/>
          <w:color w:val="auto"/>
          <w:sz w:val="22"/>
          <w:szCs w:val="22"/>
        </w:rPr>
        <w:t xml:space="preserve">5. </w:t>
      </w:r>
      <w:r w:rsidR="001C3726" w:rsidRPr="00624054">
        <w:rPr>
          <w:bCs/>
          <w:color w:val="auto"/>
          <w:sz w:val="22"/>
          <w:szCs w:val="22"/>
        </w:rPr>
        <w:t>Η παρεχόμενη υπηρεσία θα έχει διά</w:t>
      </w:r>
      <w:r w:rsidR="001C3726" w:rsidRPr="00015A5B">
        <w:rPr>
          <w:bCs/>
          <w:color w:val="auto"/>
          <w:sz w:val="22"/>
          <w:szCs w:val="22"/>
        </w:rPr>
        <w:t xml:space="preserve">ρκεια από </w:t>
      </w:r>
      <w:r w:rsidR="00015A5B" w:rsidRPr="00015A5B">
        <w:rPr>
          <w:bCs/>
          <w:color w:val="auto"/>
          <w:sz w:val="22"/>
          <w:szCs w:val="22"/>
        </w:rPr>
        <w:t>1</w:t>
      </w:r>
      <w:r w:rsidR="00454642">
        <w:rPr>
          <w:bCs/>
          <w:color w:val="auto"/>
          <w:sz w:val="22"/>
          <w:szCs w:val="22"/>
        </w:rPr>
        <w:t>3</w:t>
      </w:r>
      <w:r w:rsidR="001C3726" w:rsidRPr="00015A5B">
        <w:rPr>
          <w:bCs/>
          <w:color w:val="auto"/>
          <w:sz w:val="22"/>
          <w:szCs w:val="22"/>
        </w:rPr>
        <w:t>/</w:t>
      </w:r>
      <w:r w:rsidR="00EF6E64" w:rsidRPr="00015A5B">
        <w:rPr>
          <w:bCs/>
          <w:color w:val="auto"/>
          <w:sz w:val="22"/>
          <w:szCs w:val="22"/>
        </w:rPr>
        <w:t>0</w:t>
      </w:r>
      <w:r w:rsidR="00454642">
        <w:rPr>
          <w:bCs/>
          <w:color w:val="auto"/>
          <w:sz w:val="22"/>
          <w:szCs w:val="22"/>
        </w:rPr>
        <w:t>6</w:t>
      </w:r>
      <w:r w:rsidR="001C3726" w:rsidRPr="00015A5B">
        <w:rPr>
          <w:bCs/>
          <w:color w:val="auto"/>
          <w:sz w:val="22"/>
          <w:szCs w:val="22"/>
        </w:rPr>
        <w:t>/201</w:t>
      </w:r>
      <w:r w:rsidR="00454642">
        <w:rPr>
          <w:bCs/>
          <w:color w:val="auto"/>
          <w:sz w:val="22"/>
          <w:szCs w:val="22"/>
        </w:rPr>
        <w:t>7</w:t>
      </w:r>
      <w:r w:rsidR="001C3726" w:rsidRPr="00015A5B">
        <w:rPr>
          <w:bCs/>
          <w:color w:val="auto"/>
          <w:sz w:val="22"/>
          <w:szCs w:val="22"/>
        </w:rPr>
        <w:t xml:space="preserve"> μέχρι </w:t>
      </w:r>
      <w:r w:rsidR="00454642">
        <w:rPr>
          <w:bCs/>
          <w:color w:val="auto"/>
          <w:sz w:val="22"/>
          <w:szCs w:val="22"/>
        </w:rPr>
        <w:t>24</w:t>
      </w:r>
      <w:r w:rsidR="001C3726" w:rsidRPr="00015A5B">
        <w:rPr>
          <w:bCs/>
          <w:color w:val="auto"/>
          <w:sz w:val="22"/>
          <w:szCs w:val="22"/>
        </w:rPr>
        <w:t>/</w:t>
      </w:r>
      <w:r w:rsidR="00EF6E64" w:rsidRPr="00015A5B">
        <w:rPr>
          <w:bCs/>
          <w:color w:val="auto"/>
          <w:sz w:val="22"/>
          <w:szCs w:val="22"/>
        </w:rPr>
        <w:t>0</w:t>
      </w:r>
      <w:r w:rsidR="007E62AF">
        <w:rPr>
          <w:bCs/>
          <w:color w:val="auto"/>
          <w:sz w:val="22"/>
          <w:szCs w:val="22"/>
        </w:rPr>
        <w:t>7</w:t>
      </w:r>
      <w:r w:rsidR="001C3726" w:rsidRPr="00015A5B">
        <w:rPr>
          <w:bCs/>
          <w:color w:val="auto"/>
          <w:sz w:val="22"/>
          <w:szCs w:val="22"/>
        </w:rPr>
        <w:t>/201</w:t>
      </w:r>
      <w:r w:rsidR="007E62AF">
        <w:rPr>
          <w:bCs/>
          <w:color w:val="auto"/>
          <w:sz w:val="22"/>
          <w:szCs w:val="22"/>
        </w:rPr>
        <w:t>7</w:t>
      </w:r>
      <w:r w:rsidRPr="00015A5B">
        <w:rPr>
          <w:bCs/>
          <w:color w:val="auto"/>
          <w:sz w:val="22"/>
          <w:szCs w:val="22"/>
        </w:rPr>
        <w:t>.</w:t>
      </w:r>
    </w:p>
    <w:p w14:paraId="1BEA5FC0" w14:textId="77777777" w:rsidR="00F83A03" w:rsidRPr="00594381" w:rsidRDefault="00F83A03" w:rsidP="00F83A03">
      <w:pPr>
        <w:pStyle w:val="Default"/>
        <w:spacing w:line="276" w:lineRule="auto"/>
        <w:jc w:val="both"/>
        <w:rPr>
          <w:color w:val="auto"/>
          <w:sz w:val="22"/>
          <w:szCs w:val="22"/>
          <w:highlight w:val="yellow"/>
        </w:rPr>
      </w:pPr>
      <w:r w:rsidRPr="00C10870">
        <w:rPr>
          <w:color w:val="auto"/>
          <w:sz w:val="22"/>
          <w:szCs w:val="22"/>
        </w:rPr>
        <w:lastRenderedPageBreak/>
        <w:t xml:space="preserve">6. Ο </w:t>
      </w:r>
      <w:r w:rsidRPr="00015A5B">
        <w:rPr>
          <w:color w:val="auto"/>
          <w:sz w:val="22"/>
          <w:szCs w:val="22"/>
        </w:rPr>
        <w:t xml:space="preserve">χρόνος υλοποίησης του έργου </w:t>
      </w:r>
      <w:r w:rsidR="00624054" w:rsidRPr="00015A5B">
        <w:rPr>
          <w:color w:val="auto"/>
          <w:sz w:val="22"/>
          <w:szCs w:val="22"/>
        </w:rPr>
        <w:t xml:space="preserve">ξεκινάει στις </w:t>
      </w:r>
      <w:r w:rsidR="007E62AF">
        <w:rPr>
          <w:color w:val="auto"/>
          <w:sz w:val="22"/>
          <w:szCs w:val="22"/>
        </w:rPr>
        <w:t>13</w:t>
      </w:r>
      <w:r w:rsidR="00624054" w:rsidRPr="00015A5B">
        <w:rPr>
          <w:color w:val="auto"/>
          <w:sz w:val="22"/>
          <w:szCs w:val="22"/>
        </w:rPr>
        <w:t>/0</w:t>
      </w:r>
      <w:r w:rsidR="007E62AF">
        <w:rPr>
          <w:color w:val="auto"/>
          <w:sz w:val="22"/>
          <w:szCs w:val="22"/>
        </w:rPr>
        <w:t>6</w:t>
      </w:r>
      <w:r w:rsidR="00015A5B" w:rsidRPr="00015A5B">
        <w:rPr>
          <w:color w:val="auto"/>
          <w:sz w:val="22"/>
          <w:szCs w:val="22"/>
        </w:rPr>
        <w:t>/201</w:t>
      </w:r>
      <w:r w:rsidR="007E62AF">
        <w:rPr>
          <w:color w:val="auto"/>
          <w:sz w:val="22"/>
          <w:szCs w:val="22"/>
        </w:rPr>
        <w:t>7</w:t>
      </w:r>
      <w:r w:rsidR="00015A5B" w:rsidRPr="00015A5B">
        <w:rPr>
          <w:color w:val="auto"/>
          <w:sz w:val="22"/>
          <w:szCs w:val="22"/>
        </w:rPr>
        <w:t xml:space="preserve"> και ολοκληρώνεται στις </w:t>
      </w:r>
      <w:r w:rsidR="007E62AF">
        <w:rPr>
          <w:color w:val="auto"/>
          <w:sz w:val="22"/>
          <w:szCs w:val="22"/>
        </w:rPr>
        <w:t>24/07/2017</w:t>
      </w:r>
      <w:r w:rsidRPr="00015A5B">
        <w:rPr>
          <w:color w:val="auto"/>
          <w:sz w:val="22"/>
          <w:szCs w:val="22"/>
        </w:rPr>
        <w:t xml:space="preserve">. Η </w:t>
      </w:r>
      <w:r w:rsidR="00A169B9" w:rsidRPr="00015A5B">
        <w:rPr>
          <w:color w:val="auto"/>
          <w:sz w:val="22"/>
          <w:szCs w:val="22"/>
        </w:rPr>
        <w:t>παροχή</w:t>
      </w:r>
      <w:r w:rsidRPr="00015A5B">
        <w:rPr>
          <w:color w:val="auto"/>
          <w:sz w:val="22"/>
          <w:szCs w:val="22"/>
        </w:rPr>
        <w:t xml:space="preserve"> </w:t>
      </w:r>
      <w:r w:rsidR="00624054" w:rsidRPr="00015A5B">
        <w:rPr>
          <w:color w:val="auto"/>
          <w:sz w:val="22"/>
          <w:szCs w:val="22"/>
        </w:rPr>
        <w:t>της υπηρεσίας</w:t>
      </w:r>
      <w:r w:rsidR="00A169B9" w:rsidRPr="00015A5B">
        <w:rPr>
          <w:color w:val="auto"/>
          <w:sz w:val="22"/>
          <w:szCs w:val="22"/>
        </w:rPr>
        <w:t xml:space="preserve"> συνολικά</w:t>
      </w:r>
      <w:r w:rsidR="00624054" w:rsidRPr="00015A5B">
        <w:rPr>
          <w:color w:val="auto"/>
          <w:sz w:val="22"/>
          <w:szCs w:val="22"/>
        </w:rPr>
        <w:t xml:space="preserve"> θα γίνει </w:t>
      </w:r>
      <w:r w:rsidR="007E62AF">
        <w:rPr>
          <w:color w:val="auto"/>
          <w:sz w:val="22"/>
          <w:szCs w:val="22"/>
        </w:rPr>
        <w:t xml:space="preserve">στους </w:t>
      </w:r>
      <w:proofErr w:type="spellStart"/>
      <w:r w:rsidR="007E62AF">
        <w:rPr>
          <w:color w:val="auto"/>
          <w:sz w:val="22"/>
          <w:szCs w:val="22"/>
        </w:rPr>
        <w:t>Ταγαράδες</w:t>
      </w:r>
      <w:proofErr w:type="spellEnd"/>
      <w:r w:rsidR="007E62AF">
        <w:rPr>
          <w:color w:val="auto"/>
          <w:sz w:val="22"/>
          <w:szCs w:val="22"/>
        </w:rPr>
        <w:t xml:space="preserve"> του Νομού Θεσσαλονίκης</w:t>
      </w:r>
      <w:r w:rsidR="00624054" w:rsidRPr="00015A5B">
        <w:rPr>
          <w:color w:val="auto"/>
          <w:sz w:val="22"/>
          <w:szCs w:val="22"/>
        </w:rPr>
        <w:t xml:space="preserve"> σε χώρο που θ</w:t>
      </w:r>
      <w:r w:rsidR="00624054" w:rsidRPr="00C10870">
        <w:rPr>
          <w:color w:val="auto"/>
          <w:sz w:val="22"/>
          <w:szCs w:val="22"/>
        </w:rPr>
        <w:t xml:space="preserve">α υποδειχθεί στον Ανάδοχο από την </w:t>
      </w:r>
      <w:proofErr w:type="spellStart"/>
      <w:r w:rsidR="00624054" w:rsidRPr="00C10870">
        <w:rPr>
          <w:color w:val="auto"/>
          <w:sz w:val="22"/>
          <w:szCs w:val="22"/>
        </w:rPr>
        <w:t>Αναθέτουσα</w:t>
      </w:r>
      <w:proofErr w:type="spellEnd"/>
      <w:r w:rsidR="00624054" w:rsidRPr="00C10870">
        <w:rPr>
          <w:color w:val="auto"/>
          <w:sz w:val="22"/>
          <w:szCs w:val="22"/>
        </w:rPr>
        <w:t xml:space="preserve"> Αρχή</w:t>
      </w:r>
      <w:r w:rsidR="007E62AF">
        <w:rPr>
          <w:color w:val="auto"/>
          <w:sz w:val="22"/>
          <w:szCs w:val="22"/>
        </w:rPr>
        <w:t>.</w:t>
      </w:r>
    </w:p>
    <w:p w14:paraId="0967F809"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7. Κατά τα λοιπά ο διαγωνισμός θα γίνει σύμφωνα με τα τμήματα που επισυνάπτονται στην παρούσα και αποτελούν αναπόσπαστο μέρος αυτής</w:t>
      </w:r>
    </w:p>
    <w:p w14:paraId="74A315FB" w14:textId="77777777" w:rsidR="00F83A03" w:rsidRPr="00CE5361" w:rsidRDefault="00F83A03" w:rsidP="00F83A03">
      <w:pPr>
        <w:autoSpaceDE w:val="0"/>
        <w:autoSpaceDN w:val="0"/>
        <w:adjustRightInd w:val="0"/>
        <w:spacing w:after="0" w:line="276" w:lineRule="auto"/>
        <w:jc w:val="both"/>
        <w:rPr>
          <w:rFonts w:cs="Tahoma"/>
          <w:color w:val="000000"/>
        </w:rPr>
      </w:pPr>
      <w:r w:rsidRPr="00CE5361">
        <w:rPr>
          <w:rFonts w:cs="Tahoma"/>
          <w:color w:val="000000"/>
        </w:rPr>
        <w:t>ΤΜΗΜΑ Α’ : «ΓΕΝΙΚΟΙ –ΕΙΔΙΚΟΙ ΟΡΟΙ»</w:t>
      </w:r>
    </w:p>
    <w:p w14:paraId="2F8F3E89" w14:textId="77777777" w:rsidR="00F83A03" w:rsidRPr="00CE5361" w:rsidRDefault="00F83A03" w:rsidP="00F83A03">
      <w:pPr>
        <w:autoSpaceDE w:val="0"/>
        <w:autoSpaceDN w:val="0"/>
        <w:adjustRightInd w:val="0"/>
        <w:spacing w:after="0" w:line="276" w:lineRule="auto"/>
        <w:jc w:val="both"/>
        <w:rPr>
          <w:rFonts w:cs="Tahoma"/>
          <w:color w:val="000000"/>
        </w:rPr>
      </w:pPr>
      <w:r w:rsidRPr="00CE5361">
        <w:rPr>
          <w:rFonts w:cs="Tahoma"/>
          <w:color w:val="000000"/>
        </w:rPr>
        <w:t>ΤΜΗΜΑ</w:t>
      </w:r>
      <w:r>
        <w:rPr>
          <w:rFonts w:cs="Tahoma"/>
          <w:color w:val="000000"/>
        </w:rPr>
        <w:t xml:space="preserve"> Β’ : «ΤΕΧΝΙΚΕΣ ΠΡΟΔΙΑΓΡΑΦΕΣ – ΠΙΝΑΚΑΣ ΑΠΑΙΤΗΣΕΩΝ ΚΑΙ ΣΥΜΜΟΡΦΩΣΗΣ»</w:t>
      </w:r>
    </w:p>
    <w:p w14:paraId="255EED74" w14:textId="77777777" w:rsidR="00F83A03" w:rsidRPr="00CE5361" w:rsidRDefault="00F83A03" w:rsidP="00F83A03">
      <w:pPr>
        <w:autoSpaceDE w:val="0"/>
        <w:autoSpaceDN w:val="0"/>
        <w:adjustRightInd w:val="0"/>
        <w:spacing w:after="0" w:line="276" w:lineRule="auto"/>
        <w:jc w:val="both"/>
        <w:rPr>
          <w:rFonts w:cs="Tahoma"/>
          <w:color w:val="000000"/>
        </w:rPr>
      </w:pPr>
      <w:r w:rsidRPr="00CE5361">
        <w:rPr>
          <w:rFonts w:cs="Tahoma"/>
          <w:color w:val="000000"/>
        </w:rPr>
        <w:t>ΤΜΗΜΑ Γ’ : «ΥΠΟΔΕΙΓΜΑ ΟΙΚΟΝΟΜΙΚΗΣ ΠΡΟΣΦΟΡΑΣ»</w:t>
      </w:r>
    </w:p>
    <w:p w14:paraId="45C85342" w14:textId="77777777" w:rsidR="00F83A03" w:rsidRPr="00CE5361" w:rsidRDefault="00F83A03" w:rsidP="00F83A03">
      <w:pPr>
        <w:autoSpaceDE w:val="0"/>
        <w:autoSpaceDN w:val="0"/>
        <w:adjustRightInd w:val="0"/>
        <w:spacing w:after="0" w:line="276" w:lineRule="auto"/>
        <w:jc w:val="both"/>
        <w:rPr>
          <w:rFonts w:cs="Tahoma"/>
          <w:color w:val="000000"/>
          <w:sz w:val="4"/>
          <w:szCs w:val="4"/>
        </w:rPr>
      </w:pPr>
    </w:p>
    <w:p w14:paraId="312ED5D5" w14:textId="77777777" w:rsidR="00EF6E64" w:rsidRDefault="00EF6E64" w:rsidP="00F83A03">
      <w:pPr>
        <w:autoSpaceDE w:val="0"/>
        <w:autoSpaceDN w:val="0"/>
        <w:adjustRightInd w:val="0"/>
        <w:spacing w:after="0" w:line="276" w:lineRule="auto"/>
        <w:jc w:val="center"/>
        <w:rPr>
          <w:rFonts w:cs="Tahoma"/>
        </w:rPr>
      </w:pPr>
    </w:p>
    <w:p w14:paraId="6CCE1176" w14:textId="77777777" w:rsidR="00F83A03" w:rsidRDefault="00F83A03" w:rsidP="00F83A03">
      <w:pPr>
        <w:autoSpaceDE w:val="0"/>
        <w:autoSpaceDN w:val="0"/>
        <w:adjustRightInd w:val="0"/>
        <w:spacing w:after="0" w:line="276" w:lineRule="auto"/>
        <w:jc w:val="center"/>
        <w:rPr>
          <w:rFonts w:cs="Tahoma"/>
        </w:rPr>
      </w:pPr>
      <w:r>
        <w:rPr>
          <w:rFonts w:cs="Tahoma"/>
        </w:rPr>
        <w:t>Οι νόμιμοι εκπρόσωποι</w:t>
      </w:r>
    </w:p>
    <w:p w14:paraId="3880C7D7" w14:textId="77777777" w:rsidR="00EF6E64" w:rsidRDefault="00EF6E64" w:rsidP="00F83A03">
      <w:pPr>
        <w:autoSpaceDE w:val="0"/>
        <w:autoSpaceDN w:val="0"/>
        <w:adjustRightInd w:val="0"/>
        <w:spacing w:after="0" w:line="276" w:lineRule="auto"/>
        <w:jc w:val="center"/>
        <w:rPr>
          <w:rFonts w:cs="Tahoma"/>
        </w:rPr>
      </w:pPr>
    </w:p>
    <w:p w14:paraId="3F7F5334" w14:textId="77777777" w:rsidR="00F83A03" w:rsidRPr="00CE5361" w:rsidRDefault="00F83A03" w:rsidP="00F83A03">
      <w:pPr>
        <w:autoSpaceDE w:val="0"/>
        <w:autoSpaceDN w:val="0"/>
        <w:adjustRightInd w:val="0"/>
        <w:spacing w:after="0" w:line="276" w:lineRule="auto"/>
        <w:jc w:val="center"/>
        <w:rPr>
          <w:rFonts w:cs="Tahoma"/>
        </w:rPr>
      </w:pPr>
      <w:r w:rsidRPr="00CE5361">
        <w:rPr>
          <w:rFonts w:cs="Tahoma"/>
        </w:rPr>
        <w:tab/>
      </w:r>
      <w:r w:rsidRPr="00CE5361">
        <w:rPr>
          <w:rFonts w:cs="Tahoma"/>
        </w:rPr>
        <w:tab/>
      </w:r>
    </w:p>
    <w:p w14:paraId="12A7D267" w14:textId="77777777" w:rsidR="00F83A03" w:rsidRPr="00CE5361" w:rsidRDefault="00F83A03" w:rsidP="00F83A03">
      <w:pPr>
        <w:tabs>
          <w:tab w:val="left" w:pos="1276"/>
          <w:tab w:val="left" w:pos="4678"/>
        </w:tabs>
        <w:autoSpaceDE w:val="0"/>
        <w:autoSpaceDN w:val="0"/>
        <w:adjustRightInd w:val="0"/>
        <w:spacing w:after="0" w:line="276" w:lineRule="auto"/>
        <w:jc w:val="both"/>
        <w:rPr>
          <w:rFonts w:cs="Tahoma"/>
        </w:rPr>
      </w:pPr>
      <w:r w:rsidRPr="00CE5361">
        <w:rPr>
          <w:rFonts w:cs="Tahoma"/>
        </w:rPr>
        <w:tab/>
        <w:t xml:space="preserve">Αικατερίνη </w:t>
      </w:r>
      <w:proofErr w:type="spellStart"/>
      <w:r w:rsidRPr="00CE5361">
        <w:rPr>
          <w:rFonts w:cs="Tahoma"/>
        </w:rPr>
        <w:t>Πούτου</w:t>
      </w:r>
      <w:proofErr w:type="spellEnd"/>
      <w:r w:rsidRPr="00CE5361">
        <w:rPr>
          <w:rFonts w:cs="Tahoma"/>
        </w:rPr>
        <w:tab/>
        <w:t xml:space="preserve">Νικόλαος </w:t>
      </w:r>
      <w:proofErr w:type="spellStart"/>
      <w:r w:rsidRPr="00CE5361">
        <w:rPr>
          <w:rFonts w:cs="Tahoma"/>
        </w:rPr>
        <w:t>Γαβαλάς</w:t>
      </w:r>
      <w:proofErr w:type="spellEnd"/>
    </w:p>
    <w:p w14:paraId="4B3F6B18" w14:textId="77777777" w:rsidR="00F83A03" w:rsidRPr="008F0019" w:rsidRDefault="00F83A03" w:rsidP="00F83A03">
      <w:pPr>
        <w:autoSpaceDE w:val="0"/>
        <w:autoSpaceDN w:val="0"/>
        <w:adjustRightInd w:val="0"/>
        <w:spacing w:after="0" w:line="276" w:lineRule="auto"/>
        <w:jc w:val="both"/>
        <w:rPr>
          <w:rFonts w:cs="Tahoma"/>
          <w:color w:val="FF0000"/>
        </w:rPr>
      </w:pPr>
      <w:r w:rsidRPr="00CE5361">
        <w:rPr>
          <w:rFonts w:cs="Tahoma"/>
          <w:color w:val="FF0000"/>
        </w:rPr>
        <w:br w:type="page"/>
      </w:r>
    </w:p>
    <w:p w14:paraId="5AFC61F7" w14:textId="77777777" w:rsidR="00F83A03" w:rsidRPr="00CE5361" w:rsidRDefault="00F83A03" w:rsidP="00F83A03">
      <w:pPr>
        <w:rPr>
          <w:b/>
          <w:color w:val="2E74B5"/>
        </w:rPr>
      </w:pPr>
      <w:r w:rsidRPr="00CE5361">
        <w:rPr>
          <w:b/>
          <w:color w:val="2E74B5"/>
        </w:rPr>
        <w:lastRenderedPageBreak/>
        <w:t>ΠΙΝΑΚΑΣ ΠΕΡΙΕΧΟΜΕΝΩΝ</w:t>
      </w:r>
    </w:p>
    <w:p w14:paraId="1F47304D" w14:textId="77777777" w:rsidR="006200CE" w:rsidRPr="00435D62" w:rsidRDefault="00F83A03">
      <w:pPr>
        <w:pStyle w:val="TOC1"/>
        <w:tabs>
          <w:tab w:val="right" w:leader="dot" w:pos="8296"/>
        </w:tabs>
        <w:rPr>
          <w:rFonts w:eastAsia="Times New Roman"/>
          <w:noProof/>
        </w:rPr>
      </w:pPr>
      <w:r w:rsidRPr="0029132E">
        <w:rPr>
          <w:color w:val="FF0000"/>
        </w:rPr>
        <w:fldChar w:fldCharType="begin"/>
      </w:r>
      <w:r w:rsidRPr="0029132E">
        <w:rPr>
          <w:color w:val="FF0000"/>
        </w:rPr>
        <w:instrText xml:space="preserve"> TOC \o "1-3" \h \z \u </w:instrText>
      </w:r>
      <w:r w:rsidRPr="0029132E">
        <w:rPr>
          <w:color w:val="FF0000"/>
        </w:rPr>
        <w:fldChar w:fldCharType="separate"/>
      </w:r>
      <w:hyperlink w:anchor="_Toc483323341" w:history="1">
        <w:r w:rsidR="006200CE" w:rsidRPr="00130E65">
          <w:rPr>
            <w:rStyle w:val="Hyperlink"/>
            <w:noProof/>
          </w:rPr>
          <w:t>ΤΜΗΜΑ Α’ : ΓΕΝΙΚΟΙ ΚΑΙ ΕΙΔΙΚΟΙ ΟΡΟΙ</w:t>
        </w:r>
        <w:r w:rsidR="006200CE">
          <w:rPr>
            <w:noProof/>
            <w:webHidden/>
          </w:rPr>
          <w:tab/>
        </w:r>
        <w:r w:rsidR="006200CE">
          <w:rPr>
            <w:noProof/>
            <w:webHidden/>
          </w:rPr>
          <w:fldChar w:fldCharType="begin"/>
        </w:r>
        <w:r w:rsidR="006200CE">
          <w:rPr>
            <w:noProof/>
            <w:webHidden/>
          </w:rPr>
          <w:instrText xml:space="preserve"> PAGEREF _Toc483323341 \h </w:instrText>
        </w:r>
        <w:r w:rsidR="006200CE">
          <w:rPr>
            <w:noProof/>
            <w:webHidden/>
          </w:rPr>
        </w:r>
        <w:r w:rsidR="006200CE">
          <w:rPr>
            <w:noProof/>
            <w:webHidden/>
          </w:rPr>
          <w:fldChar w:fldCharType="separate"/>
        </w:r>
        <w:r w:rsidR="0088643E">
          <w:rPr>
            <w:noProof/>
            <w:webHidden/>
          </w:rPr>
          <w:t>10</w:t>
        </w:r>
        <w:r w:rsidR="006200CE">
          <w:rPr>
            <w:noProof/>
            <w:webHidden/>
          </w:rPr>
          <w:fldChar w:fldCharType="end"/>
        </w:r>
      </w:hyperlink>
    </w:p>
    <w:p w14:paraId="0914BF36" w14:textId="77777777" w:rsidR="006200CE" w:rsidRPr="00435D62" w:rsidRDefault="00A11B0D">
      <w:pPr>
        <w:pStyle w:val="TOC2"/>
        <w:tabs>
          <w:tab w:val="right" w:leader="dot" w:pos="8296"/>
        </w:tabs>
        <w:rPr>
          <w:rFonts w:eastAsia="Times New Roman"/>
          <w:noProof/>
        </w:rPr>
      </w:pPr>
      <w:hyperlink w:anchor="_Toc483323342" w:history="1">
        <w:r w:rsidR="006200CE" w:rsidRPr="00130E65">
          <w:rPr>
            <w:rStyle w:val="Hyperlink"/>
            <w:noProof/>
          </w:rPr>
          <w:t>ΑΡΘΡΟ 1: ΠΡΟΟΙΜΙΟ</w:t>
        </w:r>
        <w:r w:rsidR="006200CE">
          <w:rPr>
            <w:noProof/>
            <w:webHidden/>
          </w:rPr>
          <w:tab/>
        </w:r>
        <w:r w:rsidR="006200CE">
          <w:rPr>
            <w:noProof/>
            <w:webHidden/>
          </w:rPr>
          <w:fldChar w:fldCharType="begin"/>
        </w:r>
        <w:r w:rsidR="006200CE">
          <w:rPr>
            <w:noProof/>
            <w:webHidden/>
          </w:rPr>
          <w:instrText xml:space="preserve"> PAGEREF _Toc483323342 \h </w:instrText>
        </w:r>
        <w:r w:rsidR="006200CE">
          <w:rPr>
            <w:noProof/>
            <w:webHidden/>
          </w:rPr>
        </w:r>
        <w:r w:rsidR="006200CE">
          <w:rPr>
            <w:noProof/>
            <w:webHidden/>
          </w:rPr>
          <w:fldChar w:fldCharType="separate"/>
        </w:r>
        <w:r w:rsidR="0088643E">
          <w:rPr>
            <w:noProof/>
            <w:webHidden/>
          </w:rPr>
          <w:t>11</w:t>
        </w:r>
        <w:r w:rsidR="006200CE">
          <w:rPr>
            <w:noProof/>
            <w:webHidden/>
          </w:rPr>
          <w:fldChar w:fldCharType="end"/>
        </w:r>
      </w:hyperlink>
    </w:p>
    <w:p w14:paraId="7BF827CC" w14:textId="77777777" w:rsidR="006200CE" w:rsidRPr="00435D62" w:rsidRDefault="00A11B0D">
      <w:pPr>
        <w:pStyle w:val="TOC2"/>
        <w:tabs>
          <w:tab w:val="right" w:leader="dot" w:pos="8296"/>
        </w:tabs>
        <w:rPr>
          <w:rFonts w:eastAsia="Times New Roman"/>
          <w:noProof/>
        </w:rPr>
      </w:pPr>
      <w:hyperlink w:anchor="_Toc483323343" w:history="1">
        <w:r w:rsidR="006200CE" w:rsidRPr="00130E65">
          <w:rPr>
            <w:rStyle w:val="Hyperlink"/>
            <w:noProof/>
          </w:rPr>
          <w:t>ΑΡΘΡΟ 2: ΟΡΙΣΜΟΙ</w:t>
        </w:r>
        <w:r w:rsidR="006200CE">
          <w:rPr>
            <w:noProof/>
            <w:webHidden/>
          </w:rPr>
          <w:tab/>
        </w:r>
        <w:r w:rsidR="006200CE">
          <w:rPr>
            <w:noProof/>
            <w:webHidden/>
          </w:rPr>
          <w:fldChar w:fldCharType="begin"/>
        </w:r>
        <w:r w:rsidR="006200CE">
          <w:rPr>
            <w:noProof/>
            <w:webHidden/>
          </w:rPr>
          <w:instrText xml:space="preserve"> PAGEREF _Toc483323343 \h </w:instrText>
        </w:r>
        <w:r w:rsidR="006200CE">
          <w:rPr>
            <w:noProof/>
            <w:webHidden/>
          </w:rPr>
        </w:r>
        <w:r w:rsidR="006200CE">
          <w:rPr>
            <w:noProof/>
            <w:webHidden/>
          </w:rPr>
          <w:fldChar w:fldCharType="separate"/>
        </w:r>
        <w:r w:rsidR="0088643E">
          <w:rPr>
            <w:noProof/>
            <w:webHidden/>
          </w:rPr>
          <w:t>11</w:t>
        </w:r>
        <w:r w:rsidR="006200CE">
          <w:rPr>
            <w:noProof/>
            <w:webHidden/>
          </w:rPr>
          <w:fldChar w:fldCharType="end"/>
        </w:r>
      </w:hyperlink>
    </w:p>
    <w:p w14:paraId="7A1BAB40" w14:textId="77777777" w:rsidR="006200CE" w:rsidRPr="00435D62" w:rsidRDefault="00A11B0D">
      <w:pPr>
        <w:pStyle w:val="TOC2"/>
        <w:tabs>
          <w:tab w:val="right" w:leader="dot" w:pos="8296"/>
        </w:tabs>
        <w:rPr>
          <w:rFonts w:eastAsia="Times New Roman"/>
          <w:noProof/>
        </w:rPr>
      </w:pPr>
      <w:hyperlink w:anchor="_Toc483323344" w:history="1">
        <w:r w:rsidR="006200CE" w:rsidRPr="00130E65">
          <w:rPr>
            <w:rStyle w:val="Hyperlink"/>
            <w:noProof/>
          </w:rPr>
          <w:t>ΑΡΘΡΟ 3: ΝΟΜΙΚΟ ΠΛΑΙΣΙΟ ΚΑΙ ΓΕΝΙΚΕΣ ΑΡΧΕΣ</w:t>
        </w:r>
        <w:r w:rsidR="006200CE">
          <w:rPr>
            <w:noProof/>
            <w:webHidden/>
          </w:rPr>
          <w:tab/>
        </w:r>
        <w:r w:rsidR="006200CE">
          <w:rPr>
            <w:noProof/>
            <w:webHidden/>
          </w:rPr>
          <w:fldChar w:fldCharType="begin"/>
        </w:r>
        <w:r w:rsidR="006200CE">
          <w:rPr>
            <w:noProof/>
            <w:webHidden/>
          </w:rPr>
          <w:instrText xml:space="preserve"> PAGEREF _Toc483323344 \h </w:instrText>
        </w:r>
        <w:r w:rsidR="006200CE">
          <w:rPr>
            <w:noProof/>
            <w:webHidden/>
          </w:rPr>
        </w:r>
        <w:r w:rsidR="006200CE">
          <w:rPr>
            <w:noProof/>
            <w:webHidden/>
          </w:rPr>
          <w:fldChar w:fldCharType="separate"/>
        </w:r>
        <w:r w:rsidR="0088643E">
          <w:rPr>
            <w:noProof/>
            <w:webHidden/>
          </w:rPr>
          <w:t>13</w:t>
        </w:r>
        <w:r w:rsidR="006200CE">
          <w:rPr>
            <w:noProof/>
            <w:webHidden/>
          </w:rPr>
          <w:fldChar w:fldCharType="end"/>
        </w:r>
      </w:hyperlink>
    </w:p>
    <w:p w14:paraId="1285B70E" w14:textId="77777777" w:rsidR="006200CE" w:rsidRPr="00435D62" w:rsidRDefault="00A11B0D">
      <w:pPr>
        <w:pStyle w:val="TOC3"/>
        <w:tabs>
          <w:tab w:val="right" w:leader="dot" w:pos="8296"/>
        </w:tabs>
        <w:rPr>
          <w:rFonts w:eastAsia="Times New Roman"/>
          <w:noProof/>
        </w:rPr>
      </w:pPr>
      <w:hyperlink w:anchor="_Toc483323345" w:history="1">
        <w:r w:rsidR="006200CE" w:rsidRPr="00130E65">
          <w:rPr>
            <w:rStyle w:val="Hyperlink"/>
            <w:noProof/>
          </w:rPr>
          <w:t>3.1 ΙΣΧΥΟΥΣΑ ΝΟΜΟΘΕΣΙΑ</w:t>
        </w:r>
        <w:r w:rsidR="006200CE">
          <w:rPr>
            <w:noProof/>
            <w:webHidden/>
          </w:rPr>
          <w:tab/>
        </w:r>
        <w:r w:rsidR="006200CE">
          <w:rPr>
            <w:noProof/>
            <w:webHidden/>
          </w:rPr>
          <w:fldChar w:fldCharType="begin"/>
        </w:r>
        <w:r w:rsidR="006200CE">
          <w:rPr>
            <w:noProof/>
            <w:webHidden/>
          </w:rPr>
          <w:instrText xml:space="preserve"> PAGEREF _Toc483323345 \h </w:instrText>
        </w:r>
        <w:r w:rsidR="006200CE">
          <w:rPr>
            <w:noProof/>
            <w:webHidden/>
          </w:rPr>
        </w:r>
        <w:r w:rsidR="006200CE">
          <w:rPr>
            <w:noProof/>
            <w:webHidden/>
          </w:rPr>
          <w:fldChar w:fldCharType="separate"/>
        </w:r>
        <w:r w:rsidR="0088643E">
          <w:rPr>
            <w:noProof/>
            <w:webHidden/>
          </w:rPr>
          <w:t>13</w:t>
        </w:r>
        <w:r w:rsidR="006200CE">
          <w:rPr>
            <w:noProof/>
            <w:webHidden/>
          </w:rPr>
          <w:fldChar w:fldCharType="end"/>
        </w:r>
      </w:hyperlink>
    </w:p>
    <w:p w14:paraId="2ECC50DB" w14:textId="77777777" w:rsidR="006200CE" w:rsidRPr="00435D62" w:rsidRDefault="00A11B0D">
      <w:pPr>
        <w:pStyle w:val="TOC3"/>
        <w:tabs>
          <w:tab w:val="right" w:leader="dot" w:pos="8296"/>
        </w:tabs>
        <w:rPr>
          <w:rFonts w:eastAsia="Times New Roman"/>
          <w:noProof/>
        </w:rPr>
      </w:pPr>
      <w:hyperlink w:anchor="_Toc483323346" w:history="1">
        <w:r w:rsidR="006200CE" w:rsidRPr="00130E65">
          <w:rPr>
            <w:rStyle w:val="Hyperlink"/>
            <w:noProof/>
          </w:rPr>
          <w:t>3.2 ΕΝΣΤΑΣΕΙΣ</w:t>
        </w:r>
        <w:r w:rsidR="006200CE">
          <w:rPr>
            <w:noProof/>
            <w:webHidden/>
          </w:rPr>
          <w:tab/>
        </w:r>
        <w:r w:rsidR="006200CE">
          <w:rPr>
            <w:noProof/>
            <w:webHidden/>
          </w:rPr>
          <w:fldChar w:fldCharType="begin"/>
        </w:r>
        <w:r w:rsidR="006200CE">
          <w:rPr>
            <w:noProof/>
            <w:webHidden/>
          </w:rPr>
          <w:instrText xml:space="preserve"> PAGEREF _Toc483323346 \h </w:instrText>
        </w:r>
        <w:r w:rsidR="006200CE">
          <w:rPr>
            <w:noProof/>
            <w:webHidden/>
          </w:rPr>
        </w:r>
        <w:r w:rsidR="006200CE">
          <w:rPr>
            <w:noProof/>
            <w:webHidden/>
          </w:rPr>
          <w:fldChar w:fldCharType="separate"/>
        </w:r>
        <w:r w:rsidR="0088643E">
          <w:rPr>
            <w:noProof/>
            <w:webHidden/>
          </w:rPr>
          <w:t>14</w:t>
        </w:r>
        <w:r w:rsidR="006200CE">
          <w:rPr>
            <w:noProof/>
            <w:webHidden/>
          </w:rPr>
          <w:fldChar w:fldCharType="end"/>
        </w:r>
      </w:hyperlink>
    </w:p>
    <w:p w14:paraId="6F46A0F2" w14:textId="77777777" w:rsidR="006200CE" w:rsidRPr="00435D62" w:rsidRDefault="00A11B0D">
      <w:pPr>
        <w:pStyle w:val="TOC2"/>
        <w:tabs>
          <w:tab w:val="right" w:leader="dot" w:pos="8296"/>
        </w:tabs>
        <w:rPr>
          <w:rFonts w:eastAsia="Times New Roman"/>
          <w:noProof/>
        </w:rPr>
      </w:pPr>
      <w:hyperlink w:anchor="_Toc483323347" w:history="1">
        <w:r w:rsidR="006200CE" w:rsidRPr="00130E65">
          <w:rPr>
            <w:rStyle w:val="Hyperlink"/>
            <w:noProof/>
          </w:rPr>
          <w:t>ΑΡΘΡΟ 4: ΤΡΟΠΟΣ ΛΗΨΗΣ ΕΓΓΡΑΦΩΝ ΔΙΑΓΩΝΙΣΜΟΥ - ΠΑΡΟΧΗ ΔΙΕΥΚΡΙΝΗΣΕΩΝ</w:t>
        </w:r>
        <w:r w:rsidR="006200CE">
          <w:rPr>
            <w:noProof/>
            <w:webHidden/>
          </w:rPr>
          <w:tab/>
        </w:r>
        <w:r w:rsidR="006200CE">
          <w:rPr>
            <w:noProof/>
            <w:webHidden/>
          </w:rPr>
          <w:fldChar w:fldCharType="begin"/>
        </w:r>
        <w:r w:rsidR="006200CE">
          <w:rPr>
            <w:noProof/>
            <w:webHidden/>
          </w:rPr>
          <w:instrText xml:space="preserve"> PAGEREF _Toc483323347 \h </w:instrText>
        </w:r>
        <w:r w:rsidR="006200CE">
          <w:rPr>
            <w:noProof/>
            <w:webHidden/>
          </w:rPr>
        </w:r>
        <w:r w:rsidR="006200CE">
          <w:rPr>
            <w:noProof/>
            <w:webHidden/>
          </w:rPr>
          <w:fldChar w:fldCharType="separate"/>
        </w:r>
        <w:r w:rsidR="0088643E">
          <w:rPr>
            <w:noProof/>
            <w:webHidden/>
          </w:rPr>
          <w:t>14</w:t>
        </w:r>
        <w:r w:rsidR="006200CE">
          <w:rPr>
            <w:noProof/>
            <w:webHidden/>
          </w:rPr>
          <w:fldChar w:fldCharType="end"/>
        </w:r>
      </w:hyperlink>
    </w:p>
    <w:p w14:paraId="03995762" w14:textId="77777777" w:rsidR="006200CE" w:rsidRPr="00435D62" w:rsidRDefault="00A11B0D">
      <w:pPr>
        <w:pStyle w:val="TOC2"/>
        <w:tabs>
          <w:tab w:val="right" w:leader="dot" w:pos="8296"/>
        </w:tabs>
        <w:rPr>
          <w:rFonts w:eastAsia="Times New Roman"/>
          <w:noProof/>
        </w:rPr>
      </w:pPr>
      <w:hyperlink w:anchor="_Toc483323348" w:history="1">
        <w:r w:rsidR="006200CE" w:rsidRPr="00130E65">
          <w:rPr>
            <w:rStyle w:val="Hyperlink"/>
            <w:noProof/>
          </w:rPr>
          <w:t>ΑΡΘΡΟ 5: ΧΡΟΝΟΣ – ΤΟΠΟΣ ΔΙΕΝΕΡΓΕΙΑΣ ΔΙΑΓΩΝΙΣΜΟΥ</w:t>
        </w:r>
        <w:r w:rsidR="006200CE">
          <w:rPr>
            <w:noProof/>
            <w:webHidden/>
          </w:rPr>
          <w:tab/>
        </w:r>
        <w:r w:rsidR="006200CE">
          <w:rPr>
            <w:noProof/>
            <w:webHidden/>
          </w:rPr>
          <w:fldChar w:fldCharType="begin"/>
        </w:r>
        <w:r w:rsidR="006200CE">
          <w:rPr>
            <w:noProof/>
            <w:webHidden/>
          </w:rPr>
          <w:instrText xml:space="preserve"> PAGEREF _Toc483323348 \h </w:instrText>
        </w:r>
        <w:r w:rsidR="006200CE">
          <w:rPr>
            <w:noProof/>
            <w:webHidden/>
          </w:rPr>
        </w:r>
        <w:r w:rsidR="006200CE">
          <w:rPr>
            <w:noProof/>
            <w:webHidden/>
          </w:rPr>
          <w:fldChar w:fldCharType="separate"/>
        </w:r>
        <w:r w:rsidR="0088643E">
          <w:rPr>
            <w:noProof/>
            <w:webHidden/>
          </w:rPr>
          <w:t>14</w:t>
        </w:r>
        <w:r w:rsidR="006200CE">
          <w:rPr>
            <w:noProof/>
            <w:webHidden/>
          </w:rPr>
          <w:fldChar w:fldCharType="end"/>
        </w:r>
      </w:hyperlink>
    </w:p>
    <w:p w14:paraId="2CB9FAA2" w14:textId="77777777" w:rsidR="006200CE" w:rsidRPr="00435D62" w:rsidRDefault="00A11B0D">
      <w:pPr>
        <w:pStyle w:val="TOC2"/>
        <w:tabs>
          <w:tab w:val="right" w:leader="dot" w:pos="8296"/>
        </w:tabs>
        <w:rPr>
          <w:rFonts w:eastAsia="Times New Roman"/>
          <w:noProof/>
        </w:rPr>
      </w:pPr>
      <w:hyperlink w:anchor="_Toc483323349" w:history="1">
        <w:r w:rsidR="006200CE" w:rsidRPr="00130E65">
          <w:rPr>
            <w:rStyle w:val="Hyperlink"/>
            <w:noProof/>
          </w:rPr>
          <w:t>ΑΡΘΡΟ 6: ΔΙΚΑΙΩΜΑ ΣΥΜΜΕΤΟΧΗΣ</w:t>
        </w:r>
        <w:r w:rsidR="006200CE">
          <w:rPr>
            <w:noProof/>
            <w:webHidden/>
          </w:rPr>
          <w:tab/>
        </w:r>
        <w:r w:rsidR="006200CE">
          <w:rPr>
            <w:noProof/>
            <w:webHidden/>
          </w:rPr>
          <w:fldChar w:fldCharType="begin"/>
        </w:r>
        <w:r w:rsidR="006200CE">
          <w:rPr>
            <w:noProof/>
            <w:webHidden/>
          </w:rPr>
          <w:instrText xml:space="preserve"> PAGEREF _Toc483323349 \h </w:instrText>
        </w:r>
        <w:r w:rsidR="006200CE">
          <w:rPr>
            <w:noProof/>
            <w:webHidden/>
          </w:rPr>
        </w:r>
        <w:r w:rsidR="006200CE">
          <w:rPr>
            <w:noProof/>
            <w:webHidden/>
          </w:rPr>
          <w:fldChar w:fldCharType="separate"/>
        </w:r>
        <w:r w:rsidR="0088643E">
          <w:rPr>
            <w:noProof/>
            <w:webHidden/>
          </w:rPr>
          <w:t>15</w:t>
        </w:r>
        <w:r w:rsidR="006200CE">
          <w:rPr>
            <w:noProof/>
            <w:webHidden/>
          </w:rPr>
          <w:fldChar w:fldCharType="end"/>
        </w:r>
      </w:hyperlink>
    </w:p>
    <w:p w14:paraId="75D0DCE2" w14:textId="77777777" w:rsidR="006200CE" w:rsidRPr="00435D62" w:rsidRDefault="00A11B0D">
      <w:pPr>
        <w:pStyle w:val="TOC2"/>
        <w:tabs>
          <w:tab w:val="right" w:leader="dot" w:pos="8296"/>
        </w:tabs>
        <w:rPr>
          <w:rFonts w:eastAsia="Times New Roman"/>
          <w:noProof/>
        </w:rPr>
      </w:pPr>
      <w:hyperlink w:anchor="_Toc483323350" w:history="1">
        <w:r w:rsidR="006200CE" w:rsidRPr="00130E65">
          <w:rPr>
            <w:rStyle w:val="Hyperlink"/>
            <w:noProof/>
          </w:rPr>
          <w:t>ΑΡΘΡΟ 7: ΔΙΚΑΙΟΛΟΓΗΤΙΚΑ ΣΥΜΜΕΤΟΧΗΣ &amp; ΚΑΤΑΚΥΡΩΣΗΣ</w:t>
        </w:r>
        <w:r w:rsidR="006200CE">
          <w:rPr>
            <w:noProof/>
            <w:webHidden/>
          </w:rPr>
          <w:tab/>
        </w:r>
        <w:r w:rsidR="006200CE">
          <w:rPr>
            <w:noProof/>
            <w:webHidden/>
          </w:rPr>
          <w:fldChar w:fldCharType="begin"/>
        </w:r>
        <w:r w:rsidR="006200CE">
          <w:rPr>
            <w:noProof/>
            <w:webHidden/>
          </w:rPr>
          <w:instrText xml:space="preserve"> PAGEREF _Toc483323350 \h </w:instrText>
        </w:r>
        <w:r w:rsidR="006200CE">
          <w:rPr>
            <w:noProof/>
            <w:webHidden/>
          </w:rPr>
        </w:r>
        <w:r w:rsidR="006200CE">
          <w:rPr>
            <w:noProof/>
            <w:webHidden/>
          </w:rPr>
          <w:fldChar w:fldCharType="separate"/>
        </w:r>
        <w:r w:rsidR="0088643E">
          <w:rPr>
            <w:noProof/>
            <w:webHidden/>
          </w:rPr>
          <w:t>17</w:t>
        </w:r>
        <w:r w:rsidR="006200CE">
          <w:rPr>
            <w:noProof/>
            <w:webHidden/>
          </w:rPr>
          <w:fldChar w:fldCharType="end"/>
        </w:r>
      </w:hyperlink>
    </w:p>
    <w:p w14:paraId="68B6C79B" w14:textId="77777777" w:rsidR="006200CE" w:rsidRPr="00435D62" w:rsidRDefault="00A11B0D">
      <w:pPr>
        <w:pStyle w:val="TOC3"/>
        <w:tabs>
          <w:tab w:val="right" w:leader="dot" w:pos="8296"/>
        </w:tabs>
        <w:rPr>
          <w:rFonts w:eastAsia="Times New Roman"/>
          <w:noProof/>
        </w:rPr>
      </w:pPr>
      <w:hyperlink w:anchor="_Toc483323351" w:history="1">
        <w:r w:rsidR="006200CE" w:rsidRPr="00130E65">
          <w:rPr>
            <w:rStyle w:val="Hyperlink"/>
            <w:noProof/>
          </w:rPr>
          <w:t>7.1 ΔΙΚΑΙΟΛΟΓΗΤΙΚΑ ΣΥΜΜΕΤΟΧΗΣ ΠΟΥ ΥΠΟΒΑΛΛΟΝΤΑΙ  ΜΕ ΤΗΝ ΠΡΟΣΦΟΡΑ</w:t>
        </w:r>
        <w:r w:rsidR="006200CE">
          <w:rPr>
            <w:noProof/>
            <w:webHidden/>
          </w:rPr>
          <w:tab/>
        </w:r>
        <w:r w:rsidR="006200CE">
          <w:rPr>
            <w:noProof/>
            <w:webHidden/>
          </w:rPr>
          <w:fldChar w:fldCharType="begin"/>
        </w:r>
        <w:r w:rsidR="006200CE">
          <w:rPr>
            <w:noProof/>
            <w:webHidden/>
          </w:rPr>
          <w:instrText xml:space="preserve"> PAGEREF _Toc483323351 \h </w:instrText>
        </w:r>
        <w:r w:rsidR="006200CE">
          <w:rPr>
            <w:noProof/>
            <w:webHidden/>
          </w:rPr>
        </w:r>
        <w:r w:rsidR="006200CE">
          <w:rPr>
            <w:noProof/>
            <w:webHidden/>
          </w:rPr>
          <w:fldChar w:fldCharType="separate"/>
        </w:r>
        <w:r w:rsidR="0088643E">
          <w:rPr>
            <w:noProof/>
            <w:webHidden/>
          </w:rPr>
          <w:t>17</w:t>
        </w:r>
        <w:r w:rsidR="006200CE">
          <w:rPr>
            <w:noProof/>
            <w:webHidden/>
          </w:rPr>
          <w:fldChar w:fldCharType="end"/>
        </w:r>
      </w:hyperlink>
    </w:p>
    <w:p w14:paraId="471468BD" w14:textId="77777777" w:rsidR="006200CE" w:rsidRPr="00435D62" w:rsidRDefault="00A11B0D">
      <w:pPr>
        <w:pStyle w:val="TOC3"/>
        <w:tabs>
          <w:tab w:val="right" w:leader="dot" w:pos="8296"/>
        </w:tabs>
        <w:rPr>
          <w:rFonts w:eastAsia="Times New Roman"/>
          <w:noProof/>
        </w:rPr>
      </w:pPr>
      <w:hyperlink w:anchor="_Toc483323352" w:history="1">
        <w:r w:rsidR="006200CE" w:rsidRPr="00130E65">
          <w:rPr>
            <w:rStyle w:val="Hyperlink"/>
            <w:noProof/>
          </w:rPr>
          <w:t>7.2 ΛΟΓΟΙ ΑΠΟΚΛΕΙΣΜΟΥ</w:t>
        </w:r>
        <w:r w:rsidR="006200CE">
          <w:rPr>
            <w:noProof/>
            <w:webHidden/>
          </w:rPr>
          <w:tab/>
        </w:r>
        <w:r w:rsidR="006200CE">
          <w:rPr>
            <w:noProof/>
            <w:webHidden/>
          </w:rPr>
          <w:fldChar w:fldCharType="begin"/>
        </w:r>
        <w:r w:rsidR="006200CE">
          <w:rPr>
            <w:noProof/>
            <w:webHidden/>
          </w:rPr>
          <w:instrText xml:space="preserve"> PAGEREF _Toc483323352 \h </w:instrText>
        </w:r>
        <w:r w:rsidR="006200CE">
          <w:rPr>
            <w:noProof/>
            <w:webHidden/>
          </w:rPr>
        </w:r>
        <w:r w:rsidR="006200CE">
          <w:rPr>
            <w:noProof/>
            <w:webHidden/>
          </w:rPr>
          <w:fldChar w:fldCharType="separate"/>
        </w:r>
        <w:r w:rsidR="0088643E">
          <w:rPr>
            <w:noProof/>
            <w:webHidden/>
          </w:rPr>
          <w:t>24</w:t>
        </w:r>
        <w:r w:rsidR="006200CE">
          <w:rPr>
            <w:noProof/>
            <w:webHidden/>
          </w:rPr>
          <w:fldChar w:fldCharType="end"/>
        </w:r>
      </w:hyperlink>
    </w:p>
    <w:p w14:paraId="7502F5EB" w14:textId="77777777" w:rsidR="006200CE" w:rsidRPr="00435D62" w:rsidRDefault="00A11B0D">
      <w:pPr>
        <w:pStyle w:val="TOC3"/>
        <w:tabs>
          <w:tab w:val="right" w:leader="dot" w:pos="8296"/>
        </w:tabs>
        <w:rPr>
          <w:rFonts w:eastAsia="Times New Roman"/>
          <w:noProof/>
        </w:rPr>
      </w:pPr>
      <w:hyperlink w:anchor="_Toc483323353" w:history="1">
        <w:r w:rsidR="006200CE" w:rsidRPr="00130E65">
          <w:rPr>
            <w:rStyle w:val="Hyperlink"/>
            <w:noProof/>
          </w:rPr>
          <w:t>7.3 ΔΙΚΑΙΟΛΟΓΗΤΙΚΑ ΠΟΥ ΥΠΟΒΑΛΛΟΝΤΑΙ ΚΑΤΑ ΤΟ ΣΤΑΔΙΟ ΤΗΣ ΚΑΤΑΚΥΡΩΣΗΣ</w:t>
        </w:r>
        <w:r w:rsidR="006200CE">
          <w:rPr>
            <w:noProof/>
            <w:webHidden/>
          </w:rPr>
          <w:tab/>
        </w:r>
        <w:r w:rsidR="006200CE">
          <w:rPr>
            <w:noProof/>
            <w:webHidden/>
          </w:rPr>
          <w:fldChar w:fldCharType="begin"/>
        </w:r>
        <w:r w:rsidR="006200CE">
          <w:rPr>
            <w:noProof/>
            <w:webHidden/>
          </w:rPr>
          <w:instrText xml:space="preserve"> PAGEREF _Toc483323353 \h </w:instrText>
        </w:r>
        <w:r w:rsidR="006200CE">
          <w:rPr>
            <w:noProof/>
            <w:webHidden/>
          </w:rPr>
        </w:r>
        <w:r w:rsidR="006200CE">
          <w:rPr>
            <w:noProof/>
            <w:webHidden/>
          </w:rPr>
          <w:fldChar w:fldCharType="separate"/>
        </w:r>
        <w:r w:rsidR="0088643E">
          <w:rPr>
            <w:noProof/>
            <w:webHidden/>
          </w:rPr>
          <w:t>24</w:t>
        </w:r>
        <w:r w:rsidR="006200CE">
          <w:rPr>
            <w:noProof/>
            <w:webHidden/>
          </w:rPr>
          <w:fldChar w:fldCharType="end"/>
        </w:r>
      </w:hyperlink>
    </w:p>
    <w:p w14:paraId="0DA141B8" w14:textId="77777777" w:rsidR="006200CE" w:rsidRPr="00435D62" w:rsidRDefault="00A11B0D">
      <w:pPr>
        <w:pStyle w:val="TOC2"/>
        <w:tabs>
          <w:tab w:val="right" w:leader="dot" w:pos="8296"/>
        </w:tabs>
        <w:rPr>
          <w:rFonts w:eastAsia="Times New Roman"/>
          <w:noProof/>
        </w:rPr>
      </w:pPr>
      <w:hyperlink w:anchor="_Toc483323354" w:history="1">
        <w:r w:rsidR="006200CE" w:rsidRPr="00130E65">
          <w:rPr>
            <w:rStyle w:val="Hyperlink"/>
            <w:noProof/>
          </w:rPr>
          <w:t>ΑΡΘΡΟ 8: ΧΡΟΝΟΣ ΙΣΧΥΟΣ ΠΡΟΣΦΟΡΩΝ</w:t>
        </w:r>
        <w:r w:rsidR="006200CE">
          <w:rPr>
            <w:noProof/>
            <w:webHidden/>
          </w:rPr>
          <w:tab/>
        </w:r>
        <w:r w:rsidR="006200CE">
          <w:rPr>
            <w:noProof/>
            <w:webHidden/>
          </w:rPr>
          <w:fldChar w:fldCharType="begin"/>
        </w:r>
        <w:r w:rsidR="006200CE">
          <w:rPr>
            <w:noProof/>
            <w:webHidden/>
          </w:rPr>
          <w:instrText xml:space="preserve"> PAGEREF _Toc483323354 \h </w:instrText>
        </w:r>
        <w:r w:rsidR="006200CE">
          <w:rPr>
            <w:noProof/>
            <w:webHidden/>
          </w:rPr>
        </w:r>
        <w:r w:rsidR="006200CE">
          <w:rPr>
            <w:noProof/>
            <w:webHidden/>
          </w:rPr>
          <w:fldChar w:fldCharType="separate"/>
        </w:r>
        <w:r w:rsidR="0088643E">
          <w:rPr>
            <w:noProof/>
            <w:webHidden/>
          </w:rPr>
          <w:t>30</w:t>
        </w:r>
        <w:r w:rsidR="006200CE">
          <w:rPr>
            <w:noProof/>
            <w:webHidden/>
          </w:rPr>
          <w:fldChar w:fldCharType="end"/>
        </w:r>
      </w:hyperlink>
    </w:p>
    <w:p w14:paraId="7E62E15E" w14:textId="77777777" w:rsidR="006200CE" w:rsidRPr="00435D62" w:rsidRDefault="00A11B0D">
      <w:pPr>
        <w:pStyle w:val="TOC2"/>
        <w:tabs>
          <w:tab w:val="right" w:leader="dot" w:pos="8296"/>
        </w:tabs>
        <w:rPr>
          <w:rFonts w:eastAsia="Times New Roman"/>
          <w:noProof/>
        </w:rPr>
      </w:pPr>
      <w:hyperlink w:anchor="_Toc483323355" w:history="1">
        <w:r w:rsidR="006200CE" w:rsidRPr="00130E65">
          <w:rPr>
            <w:rStyle w:val="Hyperlink"/>
            <w:noProof/>
          </w:rPr>
          <w:t>ΑΡΘΡΟ 9: ΕΝΑΛΛΑΚΤΙΚΕΣ ΠΡΟΣΦΟΡΕΣ</w:t>
        </w:r>
        <w:r w:rsidR="006200CE">
          <w:rPr>
            <w:noProof/>
            <w:webHidden/>
          </w:rPr>
          <w:tab/>
        </w:r>
        <w:r w:rsidR="006200CE">
          <w:rPr>
            <w:noProof/>
            <w:webHidden/>
          </w:rPr>
          <w:fldChar w:fldCharType="begin"/>
        </w:r>
        <w:r w:rsidR="006200CE">
          <w:rPr>
            <w:noProof/>
            <w:webHidden/>
          </w:rPr>
          <w:instrText xml:space="preserve"> PAGEREF _Toc483323355 \h </w:instrText>
        </w:r>
        <w:r w:rsidR="006200CE">
          <w:rPr>
            <w:noProof/>
            <w:webHidden/>
          </w:rPr>
        </w:r>
        <w:r w:rsidR="006200CE">
          <w:rPr>
            <w:noProof/>
            <w:webHidden/>
          </w:rPr>
          <w:fldChar w:fldCharType="separate"/>
        </w:r>
        <w:r w:rsidR="0088643E">
          <w:rPr>
            <w:noProof/>
            <w:webHidden/>
          </w:rPr>
          <w:t>30</w:t>
        </w:r>
        <w:r w:rsidR="006200CE">
          <w:rPr>
            <w:noProof/>
            <w:webHidden/>
          </w:rPr>
          <w:fldChar w:fldCharType="end"/>
        </w:r>
      </w:hyperlink>
    </w:p>
    <w:p w14:paraId="326CD5D3" w14:textId="77777777" w:rsidR="006200CE" w:rsidRPr="00435D62" w:rsidRDefault="00A11B0D">
      <w:pPr>
        <w:pStyle w:val="TOC2"/>
        <w:tabs>
          <w:tab w:val="right" w:leader="dot" w:pos="8296"/>
        </w:tabs>
        <w:rPr>
          <w:rFonts w:eastAsia="Times New Roman"/>
          <w:noProof/>
        </w:rPr>
      </w:pPr>
      <w:hyperlink w:anchor="_Toc483323356" w:history="1">
        <w:r w:rsidR="006200CE" w:rsidRPr="00130E65">
          <w:rPr>
            <w:rStyle w:val="Hyperlink"/>
            <w:noProof/>
          </w:rPr>
          <w:t>ΑΡΘΡΟ 10: ΤΡΟΠΟΣ ΣΥΝΤΑΞΗΣ ΠΡΟΣΦΟΡΩΝ</w:t>
        </w:r>
        <w:r w:rsidR="006200CE">
          <w:rPr>
            <w:noProof/>
            <w:webHidden/>
          </w:rPr>
          <w:tab/>
        </w:r>
        <w:r w:rsidR="006200CE">
          <w:rPr>
            <w:noProof/>
            <w:webHidden/>
          </w:rPr>
          <w:fldChar w:fldCharType="begin"/>
        </w:r>
        <w:r w:rsidR="006200CE">
          <w:rPr>
            <w:noProof/>
            <w:webHidden/>
          </w:rPr>
          <w:instrText xml:space="preserve"> PAGEREF _Toc483323356 \h </w:instrText>
        </w:r>
        <w:r w:rsidR="006200CE">
          <w:rPr>
            <w:noProof/>
            <w:webHidden/>
          </w:rPr>
        </w:r>
        <w:r w:rsidR="006200CE">
          <w:rPr>
            <w:noProof/>
            <w:webHidden/>
          </w:rPr>
          <w:fldChar w:fldCharType="separate"/>
        </w:r>
        <w:r w:rsidR="0088643E">
          <w:rPr>
            <w:noProof/>
            <w:webHidden/>
          </w:rPr>
          <w:t>31</w:t>
        </w:r>
        <w:r w:rsidR="006200CE">
          <w:rPr>
            <w:noProof/>
            <w:webHidden/>
          </w:rPr>
          <w:fldChar w:fldCharType="end"/>
        </w:r>
      </w:hyperlink>
    </w:p>
    <w:p w14:paraId="1453D11A" w14:textId="77777777" w:rsidR="006200CE" w:rsidRPr="00435D62" w:rsidRDefault="00A11B0D">
      <w:pPr>
        <w:pStyle w:val="TOC2"/>
        <w:tabs>
          <w:tab w:val="right" w:leader="dot" w:pos="8296"/>
        </w:tabs>
        <w:rPr>
          <w:rFonts w:eastAsia="Times New Roman"/>
          <w:noProof/>
        </w:rPr>
      </w:pPr>
      <w:hyperlink w:anchor="_Toc483323357" w:history="1">
        <w:r w:rsidR="006200CE" w:rsidRPr="00130E65">
          <w:rPr>
            <w:rStyle w:val="Hyperlink"/>
            <w:noProof/>
          </w:rPr>
          <w:t>ΑΡΘΡΟ 11: ΠΕΡΙΕΧΟΜΕΝΑ ΥΠΟΦΑΚΕΛΩΝ</w:t>
        </w:r>
        <w:r w:rsidR="006200CE">
          <w:rPr>
            <w:noProof/>
            <w:webHidden/>
          </w:rPr>
          <w:tab/>
        </w:r>
        <w:r w:rsidR="006200CE">
          <w:rPr>
            <w:noProof/>
            <w:webHidden/>
          </w:rPr>
          <w:fldChar w:fldCharType="begin"/>
        </w:r>
        <w:r w:rsidR="006200CE">
          <w:rPr>
            <w:noProof/>
            <w:webHidden/>
          </w:rPr>
          <w:instrText xml:space="preserve"> PAGEREF _Toc483323357 \h </w:instrText>
        </w:r>
        <w:r w:rsidR="006200CE">
          <w:rPr>
            <w:noProof/>
            <w:webHidden/>
          </w:rPr>
        </w:r>
        <w:r w:rsidR="006200CE">
          <w:rPr>
            <w:noProof/>
            <w:webHidden/>
          </w:rPr>
          <w:fldChar w:fldCharType="separate"/>
        </w:r>
        <w:r w:rsidR="0088643E">
          <w:rPr>
            <w:noProof/>
            <w:webHidden/>
          </w:rPr>
          <w:t>33</w:t>
        </w:r>
        <w:r w:rsidR="006200CE">
          <w:rPr>
            <w:noProof/>
            <w:webHidden/>
          </w:rPr>
          <w:fldChar w:fldCharType="end"/>
        </w:r>
      </w:hyperlink>
    </w:p>
    <w:p w14:paraId="6E8996ED" w14:textId="77777777" w:rsidR="006200CE" w:rsidRPr="00435D62" w:rsidRDefault="00A11B0D">
      <w:pPr>
        <w:pStyle w:val="TOC3"/>
        <w:tabs>
          <w:tab w:val="right" w:leader="dot" w:pos="8296"/>
        </w:tabs>
        <w:rPr>
          <w:rFonts w:eastAsia="Times New Roman"/>
          <w:noProof/>
        </w:rPr>
      </w:pPr>
      <w:hyperlink w:anchor="_Toc483323358" w:history="1">
        <w:r w:rsidR="006200CE" w:rsidRPr="00130E65">
          <w:rPr>
            <w:rStyle w:val="Hyperlink"/>
            <w:noProof/>
          </w:rPr>
          <w:t>11.1 ΦΑΚΕΛΟΣ ΔΙΚΑΙΟΛΟΓΗΤΙΚΩΝ</w:t>
        </w:r>
        <w:r w:rsidR="006200CE">
          <w:rPr>
            <w:noProof/>
            <w:webHidden/>
          </w:rPr>
          <w:tab/>
        </w:r>
        <w:r w:rsidR="006200CE">
          <w:rPr>
            <w:noProof/>
            <w:webHidden/>
          </w:rPr>
          <w:fldChar w:fldCharType="begin"/>
        </w:r>
        <w:r w:rsidR="006200CE">
          <w:rPr>
            <w:noProof/>
            <w:webHidden/>
          </w:rPr>
          <w:instrText xml:space="preserve"> PAGEREF _Toc483323358 \h </w:instrText>
        </w:r>
        <w:r w:rsidR="006200CE">
          <w:rPr>
            <w:noProof/>
            <w:webHidden/>
          </w:rPr>
        </w:r>
        <w:r w:rsidR="006200CE">
          <w:rPr>
            <w:noProof/>
            <w:webHidden/>
          </w:rPr>
          <w:fldChar w:fldCharType="separate"/>
        </w:r>
        <w:r w:rsidR="0088643E">
          <w:rPr>
            <w:noProof/>
            <w:webHidden/>
          </w:rPr>
          <w:t>33</w:t>
        </w:r>
        <w:r w:rsidR="006200CE">
          <w:rPr>
            <w:noProof/>
            <w:webHidden/>
          </w:rPr>
          <w:fldChar w:fldCharType="end"/>
        </w:r>
      </w:hyperlink>
    </w:p>
    <w:p w14:paraId="2F70030D" w14:textId="77777777" w:rsidR="006200CE" w:rsidRPr="00435D62" w:rsidRDefault="00A11B0D">
      <w:pPr>
        <w:pStyle w:val="TOC3"/>
        <w:tabs>
          <w:tab w:val="right" w:leader="dot" w:pos="8296"/>
        </w:tabs>
        <w:rPr>
          <w:rFonts w:eastAsia="Times New Roman"/>
          <w:noProof/>
        </w:rPr>
      </w:pPr>
      <w:hyperlink w:anchor="_Toc483323359" w:history="1">
        <w:r w:rsidR="006200CE" w:rsidRPr="00130E65">
          <w:rPr>
            <w:rStyle w:val="Hyperlink"/>
            <w:noProof/>
          </w:rPr>
          <w:t>11.2 ΦΑΚΕΛΟΣ ΤΕΧΝΙΚΗΣ ΠΡΟΣΦΟΡΑΣ</w:t>
        </w:r>
        <w:r w:rsidR="006200CE">
          <w:rPr>
            <w:noProof/>
            <w:webHidden/>
          </w:rPr>
          <w:tab/>
        </w:r>
        <w:r w:rsidR="006200CE">
          <w:rPr>
            <w:noProof/>
            <w:webHidden/>
          </w:rPr>
          <w:fldChar w:fldCharType="begin"/>
        </w:r>
        <w:r w:rsidR="006200CE">
          <w:rPr>
            <w:noProof/>
            <w:webHidden/>
          </w:rPr>
          <w:instrText xml:space="preserve"> PAGEREF _Toc483323359 \h </w:instrText>
        </w:r>
        <w:r w:rsidR="006200CE">
          <w:rPr>
            <w:noProof/>
            <w:webHidden/>
          </w:rPr>
        </w:r>
        <w:r w:rsidR="006200CE">
          <w:rPr>
            <w:noProof/>
            <w:webHidden/>
          </w:rPr>
          <w:fldChar w:fldCharType="separate"/>
        </w:r>
        <w:r w:rsidR="0088643E">
          <w:rPr>
            <w:noProof/>
            <w:webHidden/>
          </w:rPr>
          <w:t>33</w:t>
        </w:r>
        <w:r w:rsidR="006200CE">
          <w:rPr>
            <w:noProof/>
            <w:webHidden/>
          </w:rPr>
          <w:fldChar w:fldCharType="end"/>
        </w:r>
      </w:hyperlink>
    </w:p>
    <w:p w14:paraId="7731D46C" w14:textId="77777777" w:rsidR="006200CE" w:rsidRPr="00435D62" w:rsidRDefault="00A11B0D">
      <w:pPr>
        <w:pStyle w:val="TOC3"/>
        <w:tabs>
          <w:tab w:val="right" w:leader="dot" w:pos="8296"/>
        </w:tabs>
        <w:rPr>
          <w:rFonts w:eastAsia="Times New Roman"/>
          <w:noProof/>
        </w:rPr>
      </w:pPr>
      <w:hyperlink w:anchor="_Toc483323360" w:history="1">
        <w:r w:rsidR="006200CE" w:rsidRPr="00130E65">
          <w:rPr>
            <w:rStyle w:val="Hyperlink"/>
            <w:noProof/>
          </w:rPr>
          <w:t>11.3 ΟΙΚΟΝΟΜΙΚΗ ΠΡΟΣΦΟΡΑ</w:t>
        </w:r>
        <w:r w:rsidR="006200CE">
          <w:rPr>
            <w:noProof/>
            <w:webHidden/>
          </w:rPr>
          <w:tab/>
        </w:r>
        <w:r w:rsidR="006200CE">
          <w:rPr>
            <w:noProof/>
            <w:webHidden/>
          </w:rPr>
          <w:fldChar w:fldCharType="begin"/>
        </w:r>
        <w:r w:rsidR="006200CE">
          <w:rPr>
            <w:noProof/>
            <w:webHidden/>
          </w:rPr>
          <w:instrText xml:space="preserve"> PAGEREF _Toc483323360 \h </w:instrText>
        </w:r>
        <w:r w:rsidR="006200CE">
          <w:rPr>
            <w:noProof/>
            <w:webHidden/>
          </w:rPr>
        </w:r>
        <w:r w:rsidR="006200CE">
          <w:rPr>
            <w:noProof/>
            <w:webHidden/>
          </w:rPr>
          <w:fldChar w:fldCharType="separate"/>
        </w:r>
        <w:r w:rsidR="0088643E">
          <w:rPr>
            <w:noProof/>
            <w:webHidden/>
          </w:rPr>
          <w:t>34</w:t>
        </w:r>
        <w:r w:rsidR="006200CE">
          <w:rPr>
            <w:noProof/>
            <w:webHidden/>
          </w:rPr>
          <w:fldChar w:fldCharType="end"/>
        </w:r>
      </w:hyperlink>
    </w:p>
    <w:p w14:paraId="4DAF371C" w14:textId="77777777" w:rsidR="006200CE" w:rsidRPr="00435D62" w:rsidRDefault="00A11B0D">
      <w:pPr>
        <w:pStyle w:val="TOC2"/>
        <w:tabs>
          <w:tab w:val="right" w:leader="dot" w:pos="8296"/>
        </w:tabs>
        <w:rPr>
          <w:rFonts w:eastAsia="Times New Roman"/>
          <w:noProof/>
        </w:rPr>
      </w:pPr>
      <w:hyperlink w:anchor="_Toc483323361" w:history="1">
        <w:r w:rsidR="006200CE" w:rsidRPr="00130E65">
          <w:rPr>
            <w:rStyle w:val="Hyperlink"/>
            <w:noProof/>
          </w:rPr>
          <w:t>ΑΡΘΡΟ 12: ΤΙΜΕΣ ΠΡΟΣΦΟΡΩΝ – ΝΟΜΙΣΜΑ</w:t>
        </w:r>
        <w:r w:rsidR="006200CE">
          <w:rPr>
            <w:noProof/>
            <w:webHidden/>
          </w:rPr>
          <w:tab/>
        </w:r>
        <w:r w:rsidR="006200CE">
          <w:rPr>
            <w:noProof/>
            <w:webHidden/>
          </w:rPr>
          <w:fldChar w:fldCharType="begin"/>
        </w:r>
        <w:r w:rsidR="006200CE">
          <w:rPr>
            <w:noProof/>
            <w:webHidden/>
          </w:rPr>
          <w:instrText xml:space="preserve"> PAGEREF _Toc483323361 \h </w:instrText>
        </w:r>
        <w:r w:rsidR="006200CE">
          <w:rPr>
            <w:noProof/>
            <w:webHidden/>
          </w:rPr>
        </w:r>
        <w:r w:rsidR="006200CE">
          <w:rPr>
            <w:noProof/>
            <w:webHidden/>
          </w:rPr>
          <w:fldChar w:fldCharType="separate"/>
        </w:r>
        <w:r w:rsidR="0088643E">
          <w:rPr>
            <w:noProof/>
            <w:webHidden/>
          </w:rPr>
          <w:t>34</w:t>
        </w:r>
        <w:r w:rsidR="006200CE">
          <w:rPr>
            <w:noProof/>
            <w:webHidden/>
          </w:rPr>
          <w:fldChar w:fldCharType="end"/>
        </w:r>
      </w:hyperlink>
    </w:p>
    <w:p w14:paraId="55E1FB05" w14:textId="77777777" w:rsidR="006200CE" w:rsidRPr="00435D62" w:rsidRDefault="00A11B0D">
      <w:pPr>
        <w:pStyle w:val="TOC2"/>
        <w:tabs>
          <w:tab w:val="right" w:leader="dot" w:pos="8296"/>
        </w:tabs>
        <w:rPr>
          <w:rFonts w:eastAsia="Times New Roman"/>
          <w:noProof/>
        </w:rPr>
      </w:pPr>
      <w:hyperlink w:anchor="_Toc483323362" w:history="1">
        <w:r w:rsidR="006200CE" w:rsidRPr="00130E65">
          <w:rPr>
            <w:rStyle w:val="Hyperlink"/>
            <w:noProof/>
          </w:rPr>
          <w:t>ΑΡΘΡΟ 13: ΤΡΟΠΟΣ ΥΠΟΒΟΛΗΣ ΠΡΟΣΦΟΡΩΝ</w:t>
        </w:r>
        <w:r w:rsidR="006200CE">
          <w:rPr>
            <w:noProof/>
            <w:webHidden/>
          </w:rPr>
          <w:tab/>
        </w:r>
        <w:r w:rsidR="006200CE">
          <w:rPr>
            <w:noProof/>
            <w:webHidden/>
          </w:rPr>
          <w:fldChar w:fldCharType="begin"/>
        </w:r>
        <w:r w:rsidR="006200CE">
          <w:rPr>
            <w:noProof/>
            <w:webHidden/>
          </w:rPr>
          <w:instrText xml:space="preserve"> PAGEREF _Toc483323362 \h </w:instrText>
        </w:r>
        <w:r w:rsidR="006200CE">
          <w:rPr>
            <w:noProof/>
            <w:webHidden/>
          </w:rPr>
        </w:r>
        <w:r w:rsidR="006200CE">
          <w:rPr>
            <w:noProof/>
            <w:webHidden/>
          </w:rPr>
          <w:fldChar w:fldCharType="separate"/>
        </w:r>
        <w:r w:rsidR="0088643E">
          <w:rPr>
            <w:noProof/>
            <w:webHidden/>
          </w:rPr>
          <w:t>36</w:t>
        </w:r>
        <w:r w:rsidR="006200CE">
          <w:rPr>
            <w:noProof/>
            <w:webHidden/>
          </w:rPr>
          <w:fldChar w:fldCharType="end"/>
        </w:r>
      </w:hyperlink>
    </w:p>
    <w:p w14:paraId="5967E474" w14:textId="77777777" w:rsidR="006200CE" w:rsidRPr="00435D62" w:rsidRDefault="00A11B0D">
      <w:pPr>
        <w:pStyle w:val="TOC2"/>
        <w:tabs>
          <w:tab w:val="right" w:leader="dot" w:pos="8296"/>
        </w:tabs>
        <w:rPr>
          <w:rFonts w:eastAsia="Times New Roman"/>
          <w:noProof/>
        </w:rPr>
      </w:pPr>
      <w:hyperlink w:anchor="_Toc483323363" w:history="1">
        <w:r w:rsidR="006200CE" w:rsidRPr="00130E65">
          <w:rPr>
            <w:rStyle w:val="Hyperlink"/>
            <w:noProof/>
          </w:rPr>
          <w:t>ΑΡΘΡΟ 14:ΑΠΟΣΦΡΑΓΙΣΗ &amp; ΑΞΙΟΛΟΓΗΣΗ ΤΩΝ ΠΡΟΣΦΟΡΩΝ</w:t>
        </w:r>
        <w:r w:rsidR="006200CE">
          <w:rPr>
            <w:noProof/>
            <w:webHidden/>
          </w:rPr>
          <w:tab/>
        </w:r>
        <w:r w:rsidR="006200CE">
          <w:rPr>
            <w:noProof/>
            <w:webHidden/>
          </w:rPr>
          <w:fldChar w:fldCharType="begin"/>
        </w:r>
        <w:r w:rsidR="006200CE">
          <w:rPr>
            <w:noProof/>
            <w:webHidden/>
          </w:rPr>
          <w:instrText xml:space="preserve"> PAGEREF _Toc483323363 \h </w:instrText>
        </w:r>
        <w:r w:rsidR="006200CE">
          <w:rPr>
            <w:noProof/>
            <w:webHidden/>
          </w:rPr>
        </w:r>
        <w:r w:rsidR="006200CE">
          <w:rPr>
            <w:noProof/>
            <w:webHidden/>
          </w:rPr>
          <w:fldChar w:fldCharType="separate"/>
        </w:r>
        <w:r w:rsidR="0088643E">
          <w:rPr>
            <w:noProof/>
            <w:webHidden/>
          </w:rPr>
          <w:t>36</w:t>
        </w:r>
        <w:r w:rsidR="006200CE">
          <w:rPr>
            <w:noProof/>
            <w:webHidden/>
          </w:rPr>
          <w:fldChar w:fldCharType="end"/>
        </w:r>
      </w:hyperlink>
    </w:p>
    <w:p w14:paraId="01B416BA" w14:textId="77777777" w:rsidR="006200CE" w:rsidRPr="00435D62" w:rsidRDefault="00A11B0D">
      <w:pPr>
        <w:pStyle w:val="TOC2"/>
        <w:tabs>
          <w:tab w:val="right" w:leader="dot" w:pos="8296"/>
        </w:tabs>
        <w:rPr>
          <w:rFonts w:eastAsia="Times New Roman"/>
          <w:noProof/>
        </w:rPr>
      </w:pPr>
      <w:hyperlink w:anchor="_Toc483323364" w:history="1">
        <w:r w:rsidR="006200CE" w:rsidRPr="00130E65">
          <w:rPr>
            <w:rStyle w:val="Hyperlink"/>
            <w:noProof/>
          </w:rPr>
          <w:t>ΑΡΘΡΟ 15: ΑΠΟΡΡΙΨΗ ΠΡΟΣΦΟΡΩΝ</w:t>
        </w:r>
        <w:r w:rsidR="006200CE">
          <w:rPr>
            <w:noProof/>
            <w:webHidden/>
          </w:rPr>
          <w:tab/>
        </w:r>
        <w:r w:rsidR="006200CE">
          <w:rPr>
            <w:noProof/>
            <w:webHidden/>
          </w:rPr>
          <w:fldChar w:fldCharType="begin"/>
        </w:r>
        <w:r w:rsidR="006200CE">
          <w:rPr>
            <w:noProof/>
            <w:webHidden/>
          </w:rPr>
          <w:instrText xml:space="preserve"> PAGEREF _Toc483323364 \h </w:instrText>
        </w:r>
        <w:r w:rsidR="006200CE">
          <w:rPr>
            <w:noProof/>
            <w:webHidden/>
          </w:rPr>
        </w:r>
        <w:r w:rsidR="006200CE">
          <w:rPr>
            <w:noProof/>
            <w:webHidden/>
          </w:rPr>
          <w:fldChar w:fldCharType="separate"/>
        </w:r>
        <w:r w:rsidR="0088643E">
          <w:rPr>
            <w:noProof/>
            <w:webHidden/>
          </w:rPr>
          <w:t>39</w:t>
        </w:r>
        <w:r w:rsidR="006200CE">
          <w:rPr>
            <w:noProof/>
            <w:webHidden/>
          </w:rPr>
          <w:fldChar w:fldCharType="end"/>
        </w:r>
      </w:hyperlink>
    </w:p>
    <w:p w14:paraId="74D89637" w14:textId="77777777" w:rsidR="006200CE" w:rsidRPr="00435D62" w:rsidRDefault="00A11B0D">
      <w:pPr>
        <w:pStyle w:val="TOC2"/>
        <w:tabs>
          <w:tab w:val="right" w:leader="dot" w:pos="8296"/>
        </w:tabs>
        <w:rPr>
          <w:rFonts w:eastAsia="Times New Roman"/>
          <w:noProof/>
        </w:rPr>
      </w:pPr>
      <w:hyperlink w:anchor="_Toc483323365" w:history="1">
        <w:r w:rsidR="006200CE" w:rsidRPr="00130E65">
          <w:rPr>
            <w:rStyle w:val="Hyperlink"/>
            <w:noProof/>
          </w:rPr>
          <w:t>ΑΡΘΡΟ 16: ΚΑΤΑΚΥΡΩΣΗ ΤΟΥ ΔΙΑΓΩΝΙΣΜΟΥ</w:t>
        </w:r>
        <w:r w:rsidR="006200CE">
          <w:rPr>
            <w:noProof/>
            <w:webHidden/>
          </w:rPr>
          <w:tab/>
        </w:r>
        <w:r w:rsidR="006200CE">
          <w:rPr>
            <w:noProof/>
            <w:webHidden/>
          </w:rPr>
          <w:fldChar w:fldCharType="begin"/>
        </w:r>
        <w:r w:rsidR="006200CE">
          <w:rPr>
            <w:noProof/>
            <w:webHidden/>
          </w:rPr>
          <w:instrText xml:space="preserve"> PAGEREF _Toc483323365 \h </w:instrText>
        </w:r>
        <w:r w:rsidR="006200CE">
          <w:rPr>
            <w:noProof/>
            <w:webHidden/>
          </w:rPr>
        </w:r>
        <w:r w:rsidR="006200CE">
          <w:rPr>
            <w:noProof/>
            <w:webHidden/>
          </w:rPr>
          <w:fldChar w:fldCharType="separate"/>
        </w:r>
        <w:r w:rsidR="0088643E">
          <w:rPr>
            <w:noProof/>
            <w:webHidden/>
          </w:rPr>
          <w:t>40</w:t>
        </w:r>
        <w:r w:rsidR="006200CE">
          <w:rPr>
            <w:noProof/>
            <w:webHidden/>
          </w:rPr>
          <w:fldChar w:fldCharType="end"/>
        </w:r>
      </w:hyperlink>
    </w:p>
    <w:p w14:paraId="3407A21C" w14:textId="77777777" w:rsidR="006200CE" w:rsidRPr="00435D62" w:rsidRDefault="00A11B0D">
      <w:pPr>
        <w:pStyle w:val="TOC2"/>
        <w:tabs>
          <w:tab w:val="right" w:leader="dot" w:pos="8296"/>
        </w:tabs>
        <w:rPr>
          <w:rFonts w:eastAsia="Times New Roman"/>
          <w:noProof/>
        </w:rPr>
      </w:pPr>
      <w:hyperlink w:anchor="_Toc483323366" w:history="1">
        <w:r w:rsidR="006200CE" w:rsidRPr="00130E65">
          <w:rPr>
            <w:rStyle w:val="Hyperlink"/>
            <w:noProof/>
          </w:rPr>
          <w:t>ΑΡΘΡΟ 17: ΔΙΚΑΙΩΜΑ ΜΑΤΑΙΩΣΗΣ</w:t>
        </w:r>
        <w:r w:rsidR="006200CE">
          <w:rPr>
            <w:noProof/>
            <w:webHidden/>
          </w:rPr>
          <w:tab/>
        </w:r>
        <w:r w:rsidR="006200CE">
          <w:rPr>
            <w:noProof/>
            <w:webHidden/>
          </w:rPr>
          <w:fldChar w:fldCharType="begin"/>
        </w:r>
        <w:r w:rsidR="006200CE">
          <w:rPr>
            <w:noProof/>
            <w:webHidden/>
          </w:rPr>
          <w:instrText xml:space="preserve"> PAGEREF _Toc483323366 \h </w:instrText>
        </w:r>
        <w:r w:rsidR="006200CE">
          <w:rPr>
            <w:noProof/>
            <w:webHidden/>
          </w:rPr>
        </w:r>
        <w:r w:rsidR="006200CE">
          <w:rPr>
            <w:noProof/>
            <w:webHidden/>
          </w:rPr>
          <w:fldChar w:fldCharType="separate"/>
        </w:r>
        <w:r w:rsidR="0088643E">
          <w:rPr>
            <w:noProof/>
            <w:webHidden/>
          </w:rPr>
          <w:t>41</w:t>
        </w:r>
        <w:r w:rsidR="006200CE">
          <w:rPr>
            <w:noProof/>
            <w:webHidden/>
          </w:rPr>
          <w:fldChar w:fldCharType="end"/>
        </w:r>
      </w:hyperlink>
    </w:p>
    <w:p w14:paraId="23E2ECC2" w14:textId="77777777" w:rsidR="006200CE" w:rsidRPr="00435D62" w:rsidRDefault="00A11B0D">
      <w:pPr>
        <w:pStyle w:val="TOC2"/>
        <w:tabs>
          <w:tab w:val="right" w:leader="dot" w:pos="8296"/>
        </w:tabs>
        <w:rPr>
          <w:rFonts w:eastAsia="Times New Roman"/>
          <w:noProof/>
        </w:rPr>
      </w:pPr>
      <w:hyperlink w:anchor="_Toc483323367" w:history="1">
        <w:r w:rsidR="006200CE" w:rsidRPr="00130E65">
          <w:rPr>
            <w:rStyle w:val="Hyperlink"/>
            <w:noProof/>
          </w:rPr>
          <w:t>ΑΡΘΡΟ 18: ΚΑΤΑΡΤΙΣΗ ΚΑΙ ΥΠΟΓΡΑΦΗ ΣΥΜΒΑΣΗΣ ΥΛΟΠΟΙΗΣΗΣ ΤΟΥ ΕΡΓΟΥ</w:t>
        </w:r>
        <w:r w:rsidR="006200CE">
          <w:rPr>
            <w:noProof/>
            <w:webHidden/>
          </w:rPr>
          <w:tab/>
        </w:r>
        <w:r w:rsidR="006200CE">
          <w:rPr>
            <w:noProof/>
            <w:webHidden/>
          </w:rPr>
          <w:fldChar w:fldCharType="begin"/>
        </w:r>
        <w:r w:rsidR="006200CE">
          <w:rPr>
            <w:noProof/>
            <w:webHidden/>
          </w:rPr>
          <w:instrText xml:space="preserve"> PAGEREF _Toc483323367 \h </w:instrText>
        </w:r>
        <w:r w:rsidR="006200CE">
          <w:rPr>
            <w:noProof/>
            <w:webHidden/>
          </w:rPr>
        </w:r>
        <w:r w:rsidR="006200CE">
          <w:rPr>
            <w:noProof/>
            <w:webHidden/>
          </w:rPr>
          <w:fldChar w:fldCharType="separate"/>
        </w:r>
        <w:r w:rsidR="0088643E">
          <w:rPr>
            <w:noProof/>
            <w:webHidden/>
          </w:rPr>
          <w:t>41</w:t>
        </w:r>
        <w:r w:rsidR="006200CE">
          <w:rPr>
            <w:noProof/>
            <w:webHidden/>
          </w:rPr>
          <w:fldChar w:fldCharType="end"/>
        </w:r>
      </w:hyperlink>
    </w:p>
    <w:p w14:paraId="53A1871F" w14:textId="77777777" w:rsidR="006200CE" w:rsidRPr="00435D62" w:rsidRDefault="00A11B0D">
      <w:pPr>
        <w:pStyle w:val="TOC2"/>
        <w:tabs>
          <w:tab w:val="right" w:leader="dot" w:pos="8296"/>
        </w:tabs>
        <w:rPr>
          <w:rFonts w:eastAsia="Times New Roman"/>
          <w:noProof/>
        </w:rPr>
      </w:pPr>
      <w:hyperlink w:anchor="_Toc483323368" w:history="1">
        <w:r w:rsidR="006200CE" w:rsidRPr="00130E65">
          <w:rPr>
            <w:rStyle w:val="Hyperlink"/>
            <w:noProof/>
          </w:rPr>
          <w:t>ΑΡΘΡΟ 19:ΕΦΑΡΜΟΣΤΕΟ ΔΙΚΑΙΟ</w:t>
        </w:r>
        <w:r w:rsidR="006200CE">
          <w:rPr>
            <w:noProof/>
            <w:webHidden/>
          </w:rPr>
          <w:tab/>
        </w:r>
        <w:r w:rsidR="006200CE">
          <w:rPr>
            <w:noProof/>
            <w:webHidden/>
          </w:rPr>
          <w:fldChar w:fldCharType="begin"/>
        </w:r>
        <w:r w:rsidR="006200CE">
          <w:rPr>
            <w:noProof/>
            <w:webHidden/>
          </w:rPr>
          <w:instrText xml:space="preserve"> PAGEREF _Toc483323368 \h </w:instrText>
        </w:r>
        <w:r w:rsidR="006200CE">
          <w:rPr>
            <w:noProof/>
            <w:webHidden/>
          </w:rPr>
        </w:r>
        <w:r w:rsidR="006200CE">
          <w:rPr>
            <w:noProof/>
            <w:webHidden/>
          </w:rPr>
          <w:fldChar w:fldCharType="separate"/>
        </w:r>
        <w:r w:rsidR="0088643E">
          <w:rPr>
            <w:noProof/>
            <w:webHidden/>
          </w:rPr>
          <w:t>42</w:t>
        </w:r>
        <w:r w:rsidR="006200CE">
          <w:rPr>
            <w:noProof/>
            <w:webHidden/>
          </w:rPr>
          <w:fldChar w:fldCharType="end"/>
        </w:r>
      </w:hyperlink>
    </w:p>
    <w:p w14:paraId="76C99663" w14:textId="77777777" w:rsidR="006200CE" w:rsidRPr="00435D62" w:rsidRDefault="00A11B0D">
      <w:pPr>
        <w:pStyle w:val="TOC2"/>
        <w:tabs>
          <w:tab w:val="right" w:leader="dot" w:pos="8296"/>
        </w:tabs>
        <w:rPr>
          <w:rFonts w:eastAsia="Times New Roman"/>
          <w:noProof/>
        </w:rPr>
      </w:pPr>
      <w:hyperlink w:anchor="_Toc483323369" w:history="1">
        <w:r w:rsidR="006200CE" w:rsidRPr="00130E65">
          <w:rPr>
            <w:rStyle w:val="Hyperlink"/>
            <w:noProof/>
          </w:rPr>
          <w:t>ΑΡΘΡΟ 20: ΠΑΡΑΔΟΣΗ – ΠΑΡΑΛΑΒΗ</w:t>
        </w:r>
        <w:r w:rsidR="006200CE">
          <w:rPr>
            <w:noProof/>
            <w:webHidden/>
          </w:rPr>
          <w:tab/>
        </w:r>
        <w:r w:rsidR="006200CE">
          <w:rPr>
            <w:noProof/>
            <w:webHidden/>
          </w:rPr>
          <w:fldChar w:fldCharType="begin"/>
        </w:r>
        <w:r w:rsidR="006200CE">
          <w:rPr>
            <w:noProof/>
            <w:webHidden/>
          </w:rPr>
          <w:instrText xml:space="preserve"> PAGEREF _Toc483323369 \h </w:instrText>
        </w:r>
        <w:r w:rsidR="006200CE">
          <w:rPr>
            <w:noProof/>
            <w:webHidden/>
          </w:rPr>
        </w:r>
        <w:r w:rsidR="006200CE">
          <w:rPr>
            <w:noProof/>
            <w:webHidden/>
          </w:rPr>
          <w:fldChar w:fldCharType="separate"/>
        </w:r>
        <w:r w:rsidR="0088643E">
          <w:rPr>
            <w:noProof/>
            <w:webHidden/>
          </w:rPr>
          <w:t>42</w:t>
        </w:r>
        <w:r w:rsidR="006200CE">
          <w:rPr>
            <w:noProof/>
            <w:webHidden/>
          </w:rPr>
          <w:fldChar w:fldCharType="end"/>
        </w:r>
      </w:hyperlink>
    </w:p>
    <w:p w14:paraId="2E9B43E9" w14:textId="77777777" w:rsidR="006200CE" w:rsidRPr="00435D62" w:rsidRDefault="00A11B0D">
      <w:pPr>
        <w:pStyle w:val="TOC3"/>
        <w:tabs>
          <w:tab w:val="right" w:leader="dot" w:pos="8296"/>
        </w:tabs>
        <w:rPr>
          <w:rFonts w:eastAsia="Times New Roman"/>
          <w:noProof/>
        </w:rPr>
      </w:pPr>
      <w:hyperlink w:anchor="_Toc483323370" w:history="1">
        <w:r w:rsidR="006200CE" w:rsidRPr="00130E65">
          <w:rPr>
            <w:rStyle w:val="Hyperlink"/>
            <w:noProof/>
          </w:rPr>
          <w:t>20.1 ΧΡΟΝΟΔΙΑΓΡΑΜΜΑ ΥΛΟΠΟΙΗΣΗΣ</w:t>
        </w:r>
        <w:r w:rsidR="006200CE">
          <w:rPr>
            <w:noProof/>
            <w:webHidden/>
          </w:rPr>
          <w:tab/>
        </w:r>
        <w:r w:rsidR="006200CE">
          <w:rPr>
            <w:noProof/>
            <w:webHidden/>
          </w:rPr>
          <w:fldChar w:fldCharType="begin"/>
        </w:r>
        <w:r w:rsidR="006200CE">
          <w:rPr>
            <w:noProof/>
            <w:webHidden/>
          </w:rPr>
          <w:instrText xml:space="preserve"> PAGEREF _Toc483323370 \h </w:instrText>
        </w:r>
        <w:r w:rsidR="006200CE">
          <w:rPr>
            <w:noProof/>
            <w:webHidden/>
          </w:rPr>
        </w:r>
        <w:r w:rsidR="006200CE">
          <w:rPr>
            <w:noProof/>
            <w:webHidden/>
          </w:rPr>
          <w:fldChar w:fldCharType="separate"/>
        </w:r>
        <w:r w:rsidR="0088643E">
          <w:rPr>
            <w:noProof/>
            <w:webHidden/>
          </w:rPr>
          <w:t>42</w:t>
        </w:r>
        <w:r w:rsidR="006200CE">
          <w:rPr>
            <w:noProof/>
            <w:webHidden/>
          </w:rPr>
          <w:fldChar w:fldCharType="end"/>
        </w:r>
      </w:hyperlink>
    </w:p>
    <w:p w14:paraId="15890382" w14:textId="77777777" w:rsidR="006200CE" w:rsidRPr="00435D62" w:rsidRDefault="00A11B0D">
      <w:pPr>
        <w:pStyle w:val="TOC3"/>
        <w:tabs>
          <w:tab w:val="right" w:leader="dot" w:pos="8296"/>
        </w:tabs>
        <w:rPr>
          <w:rFonts w:eastAsia="Times New Roman"/>
          <w:noProof/>
        </w:rPr>
      </w:pPr>
      <w:hyperlink w:anchor="_Toc483323371" w:history="1">
        <w:r w:rsidR="006200CE" w:rsidRPr="00130E65">
          <w:rPr>
            <w:rStyle w:val="Hyperlink"/>
            <w:noProof/>
          </w:rPr>
          <w:t>20.2 ΜΕΤΑΘΕΣΗ ΧΡΟΝΟΔΙΑΓΡΑΜΜΑΤΟΣ</w:t>
        </w:r>
        <w:r w:rsidR="006200CE">
          <w:rPr>
            <w:noProof/>
            <w:webHidden/>
          </w:rPr>
          <w:tab/>
        </w:r>
        <w:r w:rsidR="006200CE">
          <w:rPr>
            <w:noProof/>
            <w:webHidden/>
          </w:rPr>
          <w:fldChar w:fldCharType="begin"/>
        </w:r>
        <w:r w:rsidR="006200CE">
          <w:rPr>
            <w:noProof/>
            <w:webHidden/>
          </w:rPr>
          <w:instrText xml:space="preserve"> PAGEREF _Toc483323371 \h </w:instrText>
        </w:r>
        <w:r w:rsidR="006200CE">
          <w:rPr>
            <w:noProof/>
            <w:webHidden/>
          </w:rPr>
        </w:r>
        <w:r w:rsidR="006200CE">
          <w:rPr>
            <w:noProof/>
            <w:webHidden/>
          </w:rPr>
          <w:fldChar w:fldCharType="separate"/>
        </w:r>
        <w:r w:rsidR="0088643E">
          <w:rPr>
            <w:noProof/>
            <w:webHidden/>
          </w:rPr>
          <w:t>43</w:t>
        </w:r>
        <w:r w:rsidR="006200CE">
          <w:rPr>
            <w:noProof/>
            <w:webHidden/>
          </w:rPr>
          <w:fldChar w:fldCharType="end"/>
        </w:r>
      </w:hyperlink>
    </w:p>
    <w:p w14:paraId="44585F1A" w14:textId="77777777" w:rsidR="006200CE" w:rsidRPr="00435D62" w:rsidRDefault="00A11B0D">
      <w:pPr>
        <w:pStyle w:val="TOC2"/>
        <w:tabs>
          <w:tab w:val="right" w:leader="dot" w:pos="8296"/>
        </w:tabs>
        <w:rPr>
          <w:rFonts w:eastAsia="Times New Roman"/>
          <w:noProof/>
        </w:rPr>
      </w:pPr>
      <w:hyperlink w:anchor="_Toc483323372" w:history="1">
        <w:r w:rsidR="006200CE" w:rsidRPr="00130E65">
          <w:rPr>
            <w:rStyle w:val="Hyperlink"/>
            <w:noProof/>
          </w:rPr>
          <w:t>ΑΡΘΡΟ 21: ΤΡΟΠΟΣ-ΠΛΗΡΩΜΗΣ-ΚΡΑΤΗΣΕΙΣ</w:t>
        </w:r>
        <w:r w:rsidR="006200CE">
          <w:rPr>
            <w:noProof/>
            <w:webHidden/>
          </w:rPr>
          <w:tab/>
        </w:r>
        <w:r w:rsidR="006200CE">
          <w:rPr>
            <w:noProof/>
            <w:webHidden/>
          </w:rPr>
          <w:fldChar w:fldCharType="begin"/>
        </w:r>
        <w:r w:rsidR="006200CE">
          <w:rPr>
            <w:noProof/>
            <w:webHidden/>
          </w:rPr>
          <w:instrText xml:space="preserve"> PAGEREF _Toc483323372 \h </w:instrText>
        </w:r>
        <w:r w:rsidR="006200CE">
          <w:rPr>
            <w:noProof/>
            <w:webHidden/>
          </w:rPr>
        </w:r>
        <w:r w:rsidR="006200CE">
          <w:rPr>
            <w:noProof/>
            <w:webHidden/>
          </w:rPr>
          <w:fldChar w:fldCharType="separate"/>
        </w:r>
        <w:r w:rsidR="0088643E">
          <w:rPr>
            <w:noProof/>
            <w:webHidden/>
          </w:rPr>
          <w:t>43</w:t>
        </w:r>
        <w:r w:rsidR="006200CE">
          <w:rPr>
            <w:noProof/>
            <w:webHidden/>
          </w:rPr>
          <w:fldChar w:fldCharType="end"/>
        </w:r>
      </w:hyperlink>
    </w:p>
    <w:p w14:paraId="0D455039" w14:textId="77777777" w:rsidR="006200CE" w:rsidRPr="00435D62" w:rsidRDefault="00A11B0D">
      <w:pPr>
        <w:pStyle w:val="TOC2"/>
        <w:tabs>
          <w:tab w:val="right" w:leader="dot" w:pos="8296"/>
        </w:tabs>
        <w:rPr>
          <w:rFonts w:eastAsia="Times New Roman"/>
          <w:noProof/>
        </w:rPr>
      </w:pPr>
      <w:hyperlink w:anchor="_Toc483323373" w:history="1">
        <w:r w:rsidR="006200CE" w:rsidRPr="00130E65">
          <w:rPr>
            <w:rStyle w:val="Hyperlink"/>
            <w:noProof/>
          </w:rPr>
          <w:t>ΑΡΘΡΟ 22: ΕΓΓΥΗΤΙΚΗ ΕΥΘΥΝΗ</w:t>
        </w:r>
        <w:r w:rsidR="006200CE">
          <w:rPr>
            <w:noProof/>
            <w:webHidden/>
          </w:rPr>
          <w:tab/>
        </w:r>
        <w:r w:rsidR="006200CE">
          <w:rPr>
            <w:noProof/>
            <w:webHidden/>
          </w:rPr>
          <w:fldChar w:fldCharType="begin"/>
        </w:r>
        <w:r w:rsidR="006200CE">
          <w:rPr>
            <w:noProof/>
            <w:webHidden/>
          </w:rPr>
          <w:instrText xml:space="preserve"> PAGEREF _Toc483323373 \h </w:instrText>
        </w:r>
        <w:r w:rsidR="006200CE">
          <w:rPr>
            <w:noProof/>
            <w:webHidden/>
          </w:rPr>
        </w:r>
        <w:r w:rsidR="006200CE">
          <w:rPr>
            <w:noProof/>
            <w:webHidden/>
          </w:rPr>
          <w:fldChar w:fldCharType="separate"/>
        </w:r>
        <w:r w:rsidR="0088643E">
          <w:rPr>
            <w:noProof/>
            <w:webHidden/>
          </w:rPr>
          <w:t>43</w:t>
        </w:r>
        <w:r w:rsidR="006200CE">
          <w:rPr>
            <w:noProof/>
            <w:webHidden/>
          </w:rPr>
          <w:fldChar w:fldCharType="end"/>
        </w:r>
      </w:hyperlink>
    </w:p>
    <w:p w14:paraId="37236423" w14:textId="77777777" w:rsidR="006200CE" w:rsidRPr="00435D62" w:rsidRDefault="00A11B0D">
      <w:pPr>
        <w:pStyle w:val="TOC2"/>
        <w:tabs>
          <w:tab w:val="right" w:leader="dot" w:pos="8296"/>
        </w:tabs>
        <w:rPr>
          <w:rFonts w:eastAsia="Times New Roman"/>
          <w:noProof/>
        </w:rPr>
      </w:pPr>
      <w:hyperlink w:anchor="_Toc483323374" w:history="1">
        <w:r w:rsidR="006200CE" w:rsidRPr="00130E65">
          <w:rPr>
            <w:rStyle w:val="Hyperlink"/>
            <w:noProof/>
          </w:rPr>
          <w:t>ΑΡΘΡΟ 23: ΤΡΟΠΟΠΟΙΗΣΗ ΣΥΜΒΑΣΗΣ</w:t>
        </w:r>
        <w:r w:rsidR="006200CE">
          <w:rPr>
            <w:noProof/>
            <w:webHidden/>
          </w:rPr>
          <w:tab/>
        </w:r>
        <w:r w:rsidR="006200CE">
          <w:rPr>
            <w:noProof/>
            <w:webHidden/>
          </w:rPr>
          <w:fldChar w:fldCharType="begin"/>
        </w:r>
        <w:r w:rsidR="006200CE">
          <w:rPr>
            <w:noProof/>
            <w:webHidden/>
          </w:rPr>
          <w:instrText xml:space="preserve"> PAGEREF _Toc483323374 \h </w:instrText>
        </w:r>
        <w:r w:rsidR="006200CE">
          <w:rPr>
            <w:noProof/>
            <w:webHidden/>
          </w:rPr>
        </w:r>
        <w:r w:rsidR="006200CE">
          <w:rPr>
            <w:noProof/>
            <w:webHidden/>
          </w:rPr>
          <w:fldChar w:fldCharType="separate"/>
        </w:r>
        <w:r w:rsidR="0088643E">
          <w:rPr>
            <w:noProof/>
            <w:webHidden/>
          </w:rPr>
          <w:t>44</w:t>
        </w:r>
        <w:r w:rsidR="006200CE">
          <w:rPr>
            <w:noProof/>
            <w:webHidden/>
          </w:rPr>
          <w:fldChar w:fldCharType="end"/>
        </w:r>
      </w:hyperlink>
    </w:p>
    <w:p w14:paraId="63C56CDA" w14:textId="77777777" w:rsidR="006200CE" w:rsidRPr="00435D62" w:rsidRDefault="00A11B0D">
      <w:pPr>
        <w:pStyle w:val="TOC2"/>
        <w:tabs>
          <w:tab w:val="right" w:leader="dot" w:pos="8296"/>
        </w:tabs>
        <w:rPr>
          <w:rFonts w:eastAsia="Times New Roman"/>
          <w:noProof/>
        </w:rPr>
      </w:pPr>
      <w:hyperlink w:anchor="_Toc483323375" w:history="1">
        <w:r w:rsidR="006200CE" w:rsidRPr="00130E65">
          <w:rPr>
            <w:rStyle w:val="Hyperlink"/>
            <w:noProof/>
          </w:rPr>
          <w:t>ΑΡΘΡΟ 24: ΥΠΟΧΡΕΩΣΕΙΣ ΑΣΦΑΛΙΣΗΣ</w:t>
        </w:r>
        <w:r w:rsidR="006200CE">
          <w:rPr>
            <w:noProof/>
            <w:webHidden/>
          </w:rPr>
          <w:tab/>
        </w:r>
        <w:r w:rsidR="006200CE">
          <w:rPr>
            <w:noProof/>
            <w:webHidden/>
          </w:rPr>
          <w:fldChar w:fldCharType="begin"/>
        </w:r>
        <w:r w:rsidR="006200CE">
          <w:rPr>
            <w:noProof/>
            <w:webHidden/>
          </w:rPr>
          <w:instrText xml:space="preserve"> PAGEREF _Toc483323375 \h </w:instrText>
        </w:r>
        <w:r w:rsidR="006200CE">
          <w:rPr>
            <w:noProof/>
            <w:webHidden/>
          </w:rPr>
        </w:r>
        <w:r w:rsidR="006200CE">
          <w:rPr>
            <w:noProof/>
            <w:webHidden/>
          </w:rPr>
          <w:fldChar w:fldCharType="separate"/>
        </w:r>
        <w:r w:rsidR="0088643E">
          <w:rPr>
            <w:noProof/>
            <w:webHidden/>
          </w:rPr>
          <w:t>45</w:t>
        </w:r>
        <w:r w:rsidR="006200CE">
          <w:rPr>
            <w:noProof/>
            <w:webHidden/>
          </w:rPr>
          <w:fldChar w:fldCharType="end"/>
        </w:r>
      </w:hyperlink>
    </w:p>
    <w:p w14:paraId="27EDD4BE" w14:textId="77777777" w:rsidR="006200CE" w:rsidRPr="00435D62" w:rsidRDefault="00A11B0D">
      <w:pPr>
        <w:pStyle w:val="TOC2"/>
        <w:tabs>
          <w:tab w:val="right" w:leader="dot" w:pos="8296"/>
        </w:tabs>
        <w:rPr>
          <w:rFonts w:eastAsia="Times New Roman"/>
          <w:noProof/>
        </w:rPr>
      </w:pPr>
      <w:hyperlink w:anchor="_Toc483323376" w:history="1">
        <w:r w:rsidR="006200CE" w:rsidRPr="00130E65">
          <w:rPr>
            <w:rStyle w:val="Hyperlink"/>
            <w:noProof/>
          </w:rPr>
          <w:t>ΑΡΘΡΟ 25: ΕΜΠΙΣΤΕΥΤΙΚΟΤΗΤΑ</w:t>
        </w:r>
        <w:r w:rsidR="006200CE">
          <w:rPr>
            <w:noProof/>
            <w:webHidden/>
          </w:rPr>
          <w:tab/>
        </w:r>
        <w:r w:rsidR="006200CE">
          <w:rPr>
            <w:noProof/>
            <w:webHidden/>
          </w:rPr>
          <w:fldChar w:fldCharType="begin"/>
        </w:r>
        <w:r w:rsidR="006200CE">
          <w:rPr>
            <w:noProof/>
            <w:webHidden/>
          </w:rPr>
          <w:instrText xml:space="preserve"> PAGEREF _Toc483323376 \h </w:instrText>
        </w:r>
        <w:r w:rsidR="006200CE">
          <w:rPr>
            <w:noProof/>
            <w:webHidden/>
          </w:rPr>
        </w:r>
        <w:r w:rsidR="006200CE">
          <w:rPr>
            <w:noProof/>
            <w:webHidden/>
          </w:rPr>
          <w:fldChar w:fldCharType="separate"/>
        </w:r>
        <w:r w:rsidR="0088643E">
          <w:rPr>
            <w:noProof/>
            <w:webHidden/>
          </w:rPr>
          <w:t>45</w:t>
        </w:r>
        <w:r w:rsidR="006200CE">
          <w:rPr>
            <w:noProof/>
            <w:webHidden/>
          </w:rPr>
          <w:fldChar w:fldCharType="end"/>
        </w:r>
      </w:hyperlink>
    </w:p>
    <w:p w14:paraId="6A0745ED" w14:textId="77777777" w:rsidR="006200CE" w:rsidRPr="00435D62" w:rsidRDefault="00A11B0D">
      <w:pPr>
        <w:pStyle w:val="TOC2"/>
        <w:tabs>
          <w:tab w:val="right" w:leader="dot" w:pos="8296"/>
        </w:tabs>
        <w:rPr>
          <w:rFonts w:eastAsia="Times New Roman"/>
          <w:noProof/>
        </w:rPr>
      </w:pPr>
      <w:hyperlink w:anchor="_Toc483323377" w:history="1">
        <w:r w:rsidR="006200CE" w:rsidRPr="00130E65">
          <w:rPr>
            <w:rStyle w:val="Hyperlink"/>
            <w:noProof/>
          </w:rPr>
          <w:t>ΑΡΘΡΟ 26: ΑΝΩΤΕΡΑ ΒΙΑ</w:t>
        </w:r>
        <w:r w:rsidR="006200CE">
          <w:rPr>
            <w:noProof/>
            <w:webHidden/>
          </w:rPr>
          <w:tab/>
        </w:r>
        <w:r w:rsidR="006200CE">
          <w:rPr>
            <w:noProof/>
            <w:webHidden/>
          </w:rPr>
          <w:fldChar w:fldCharType="begin"/>
        </w:r>
        <w:r w:rsidR="006200CE">
          <w:rPr>
            <w:noProof/>
            <w:webHidden/>
          </w:rPr>
          <w:instrText xml:space="preserve"> PAGEREF _Toc483323377 \h </w:instrText>
        </w:r>
        <w:r w:rsidR="006200CE">
          <w:rPr>
            <w:noProof/>
            <w:webHidden/>
          </w:rPr>
        </w:r>
        <w:r w:rsidR="006200CE">
          <w:rPr>
            <w:noProof/>
            <w:webHidden/>
          </w:rPr>
          <w:fldChar w:fldCharType="separate"/>
        </w:r>
        <w:r w:rsidR="0088643E">
          <w:rPr>
            <w:noProof/>
            <w:webHidden/>
          </w:rPr>
          <w:t>45</w:t>
        </w:r>
        <w:r w:rsidR="006200CE">
          <w:rPr>
            <w:noProof/>
            <w:webHidden/>
          </w:rPr>
          <w:fldChar w:fldCharType="end"/>
        </w:r>
      </w:hyperlink>
    </w:p>
    <w:p w14:paraId="34128B30" w14:textId="77777777" w:rsidR="006200CE" w:rsidRPr="00435D62" w:rsidRDefault="00A11B0D">
      <w:pPr>
        <w:pStyle w:val="TOC2"/>
        <w:tabs>
          <w:tab w:val="right" w:leader="dot" w:pos="8296"/>
        </w:tabs>
        <w:rPr>
          <w:rFonts w:eastAsia="Times New Roman"/>
          <w:noProof/>
        </w:rPr>
      </w:pPr>
      <w:hyperlink w:anchor="_Toc483323378" w:history="1">
        <w:r w:rsidR="006200CE" w:rsidRPr="00130E65">
          <w:rPr>
            <w:rStyle w:val="Hyperlink"/>
            <w:noProof/>
          </w:rPr>
          <w:t>ΑΡΘΡΟ 27: ΚΥΡΩΣΕΙΣ - ΛΥΣΗ – ΚΑΤΑΓΓΕΛΙΑ ΤΗΣ ΣΥΜΒΑΣΗΣ – ΕΚΠΤΩΣΗ ΑΝΑΔΟΧΟΥ</w:t>
        </w:r>
        <w:r w:rsidR="006200CE">
          <w:rPr>
            <w:noProof/>
            <w:webHidden/>
          </w:rPr>
          <w:tab/>
        </w:r>
        <w:r w:rsidR="006200CE">
          <w:rPr>
            <w:noProof/>
            <w:webHidden/>
          </w:rPr>
          <w:fldChar w:fldCharType="begin"/>
        </w:r>
        <w:r w:rsidR="006200CE">
          <w:rPr>
            <w:noProof/>
            <w:webHidden/>
          </w:rPr>
          <w:instrText xml:space="preserve"> PAGEREF _Toc483323378 \h </w:instrText>
        </w:r>
        <w:r w:rsidR="006200CE">
          <w:rPr>
            <w:noProof/>
            <w:webHidden/>
          </w:rPr>
        </w:r>
        <w:r w:rsidR="006200CE">
          <w:rPr>
            <w:noProof/>
            <w:webHidden/>
          </w:rPr>
          <w:fldChar w:fldCharType="separate"/>
        </w:r>
        <w:r w:rsidR="0088643E">
          <w:rPr>
            <w:noProof/>
            <w:webHidden/>
          </w:rPr>
          <w:t>46</w:t>
        </w:r>
        <w:r w:rsidR="006200CE">
          <w:rPr>
            <w:noProof/>
            <w:webHidden/>
          </w:rPr>
          <w:fldChar w:fldCharType="end"/>
        </w:r>
      </w:hyperlink>
    </w:p>
    <w:p w14:paraId="46726E1A" w14:textId="77777777" w:rsidR="006200CE" w:rsidRPr="00435D62" w:rsidRDefault="00A11B0D">
      <w:pPr>
        <w:pStyle w:val="TOC2"/>
        <w:tabs>
          <w:tab w:val="right" w:leader="dot" w:pos="8296"/>
        </w:tabs>
        <w:rPr>
          <w:rFonts w:eastAsia="Times New Roman"/>
          <w:noProof/>
        </w:rPr>
      </w:pPr>
      <w:hyperlink w:anchor="_Toc483323379" w:history="1">
        <w:r w:rsidR="006200CE" w:rsidRPr="00130E65">
          <w:rPr>
            <w:rStyle w:val="Hyperlink"/>
            <w:noProof/>
          </w:rPr>
          <w:t>ΑΡΘΡΟ 28: ΓΕΝΙΚΗ ΕΠΙΦΥΛΑΞΗ</w:t>
        </w:r>
        <w:r w:rsidR="006200CE">
          <w:rPr>
            <w:noProof/>
            <w:webHidden/>
          </w:rPr>
          <w:tab/>
        </w:r>
        <w:r w:rsidR="006200CE">
          <w:rPr>
            <w:noProof/>
            <w:webHidden/>
          </w:rPr>
          <w:fldChar w:fldCharType="begin"/>
        </w:r>
        <w:r w:rsidR="006200CE">
          <w:rPr>
            <w:noProof/>
            <w:webHidden/>
          </w:rPr>
          <w:instrText xml:space="preserve"> PAGEREF _Toc483323379 \h </w:instrText>
        </w:r>
        <w:r w:rsidR="006200CE">
          <w:rPr>
            <w:noProof/>
            <w:webHidden/>
          </w:rPr>
        </w:r>
        <w:r w:rsidR="006200CE">
          <w:rPr>
            <w:noProof/>
            <w:webHidden/>
          </w:rPr>
          <w:fldChar w:fldCharType="separate"/>
        </w:r>
        <w:r w:rsidR="0088643E">
          <w:rPr>
            <w:noProof/>
            <w:webHidden/>
          </w:rPr>
          <w:t>46</w:t>
        </w:r>
        <w:r w:rsidR="006200CE">
          <w:rPr>
            <w:noProof/>
            <w:webHidden/>
          </w:rPr>
          <w:fldChar w:fldCharType="end"/>
        </w:r>
      </w:hyperlink>
    </w:p>
    <w:p w14:paraId="2EF6C818" w14:textId="77777777" w:rsidR="006200CE" w:rsidRPr="00435D62" w:rsidRDefault="00A11B0D">
      <w:pPr>
        <w:pStyle w:val="TOC1"/>
        <w:tabs>
          <w:tab w:val="right" w:leader="dot" w:pos="8296"/>
        </w:tabs>
        <w:rPr>
          <w:rFonts w:eastAsia="Times New Roman"/>
          <w:noProof/>
        </w:rPr>
      </w:pPr>
      <w:hyperlink w:anchor="_Toc483323380" w:history="1">
        <w:r w:rsidR="006200CE" w:rsidRPr="00130E65">
          <w:rPr>
            <w:rStyle w:val="Hyperlink"/>
            <w:noProof/>
          </w:rPr>
          <w:t>ΤΜΗΜΑ Β’:</w:t>
        </w:r>
        <w:r w:rsidR="006200CE">
          <w:rPr>
            <w:noProof/>
            <w:webHidden/>
          </w:rPr>
          <w:tab/>
        </w:r>
        <w:r w:rsidR="006200CE">
          <w:rPr>
            <w:noProof/>
            <w:webHidden/>
          </w:rPr>
          <w:fldChar w:fldCharType="begin"/>
        </w:r>
        <w:r w:rsidR="006200CE">
          <w:rPr>
            <w:noProof/>
            <w:webHidden/>
          </w:rPr>
          <w:instrText xml:space="preserve"> PAGEREF _Toc483323380 \h </w:instrText>
        </w:r>
        <w:r w:rsidR="006200CE">
          <w:rPr>
            <w:noProof/>
            <w:webHidden/>
          </w:rPr>
        </w:r>
        <w:r w:rsidR="006200CE">
          <w:rPr>
            <w:noProof/>
            <w:webHidden/>
          </w:rPr>
          <w:fldChar w:fldCharType="separate"/>
        </w:r>
        <w:r w:rsidR="0088643E">
          <w:rPr>
            <w:noProof/>
            <w:webHidden/>
          </w:rPr>
          <w:t>47</w:t>
        </w:r>
        <w:r w:rsidR="006200CE">
          <w:rPr>
            <w:noProof/>
            <w:webHidden/>
          </w:rPr>
          <w:fldChar w:fldCharType="end"/>
        </w:r>
      </w:hyperlink>
    </w:p>
    <w:p w14:paraId="4C6702BB" w14:textId="77777777" w:rsidR="006200CE" w:rsidRPr="00435D62" w:rsidRDefault="00A11B0D">
      <w:pPr>
        <w:pStyle w:val="TOC1"/>
        <w:tabs>
          <w:tab w:val="right" w:leader="dot" w:pos="8296"/>
        </w:tabs>
        <w:rPr>
          <w:rFonts w:eastAsia="Times New Roman"/>
          <w:noProof/>
        </w:rPr>
      </w:pPr>
      <w:hyperlink w:anchor="_Toc483323381" w:history="1">
        <w:r w:rsidR="006200CE" w:rsidRPr="00130E65">
          <w:rPr>
            <w:rStyle w:val="Hyperlink"/>
            <w:noProof/>
          </w:rPr>
          <w:t>ΤΕΧΝΙΚΕΣ ΠΡΟΔΙΑΓΡΑΦΕΣ – ΠΙΝΑΚΑΣ ΑΠΑΙΤΗΣΕΩΝ &amp; ΣΥΜΜΟΡΦΩΣΗΣ</w:t>
        </w:r>
        <w:r w:rsidR="006200CE">
          <w:rPr>
            <w:noProof/>
            <w:webHidden/>
          </w:rPr>
          <w:tab/>
        </w:r>
        <w:r w:rsidR="006200CE">
          <w:rPr>
            <w:noProof/>
            <w:webHidden/>
          </w:rPr>
          <w:fldChar w:fldCharType="begin"/>
        </w:r>
        <w:r w:rsidR="006200CE">
          <w:rPr>
            <w:noProof/>
            <w:webHidden/>
          </w:rPr>
          <w:instrText xml:space="preserve"> PAGEREF _Toc483323381 \h </w:instrText>
        </w:r>
        <w:r w:rsidR="006200CE">
          <w:rPr>
            <w:noProof/>
            <w:webHidden/>
          </w:rPr>
        </w:r>
        <w:r w:rsidR="006200CE">
          <w:rPr>
            <w:noProof/>
            <w:webHidden/>
          </w:rPr>
          <w:fldChar w:fldCharType="separate"/>
        </w:r>
        <w:r w:rsidR="0088643E">
          <w:rPr>
            <w:noProof/>
            <w:webHidden/>
          </w:rPr>
          <w:t>47</w:t>
        </w:r>
        <w:r w:rsidR="006200CE">
          <w:rPr>
            <w:noProof/>
            <w:webHidden/>
          </w:rPr>
          <w:fldChar w:fldCharType="end"/>
        </w:r>
      </w:hyperlink>
    </w:p>
    <w:p w14:paraId="26E09AC0" w14:textId="77777777" w:rsidR="006200CE" w:rsidRPr="00435D62" w:rsidRDefault="00A11B0D">
      <w:pPr>
        <w:pStyle w:val="TOC2"/>
        <w:tabs>
          <w:tab w:val="left" w:pos="660"/>
          <w:tab w:val="right" w:leader="dot" w:pos="8296"/>
        </w:tabs>
        <w:rPr>
          <w:rFonts w:eastAsia="Times New Roman"/>
          <w:noProof/>
        </w:rPr>
      </w:pPr>
      <w:hyperlink w:anchor="_Toc483323382" w:history="1">
        <w:r w:rsidR="006200CE" w:rsidRPr="00130E65">
          <w:rPr>
            <w:rStyle w:val="Hyperlink"/>
            <w:noProof/>
          </w:rPr>
          <w:t>1.</w:t>
        </w:r>
        <w:r w:rsidR="006200CE" w:rsidRPr="00435D62">
          <w:rPr>
            <w:rFonts w:eastAsia="Times New Roman"/>
            <w:noProof/>
          </w:rPr>
          <w:tab/>
        </w:r>
        <w:r w:rsidR="006200CE" w:rsidRPr="00130E65">
          <w:rPr>
            <w:rStyle w:val="Hyperlink"/>
            <w:noProof/>
          </w:rPr>
          <w:t>ΠΕΡΙΓΡΑΦΗ ΕΡΓΟΥ</w:t>
        </w:r>
        <w:r w:rsidR="006200CE">
          <w:rPr>
            <w:noProof/>
            <w:webHidden/>
          </w:rPr>
          <w:tab/>
        </w:r>
        <w:r w:rsidR="006200CE">
          <w:rPr>
            <w:noProof/>
            <w:webHidden/>
          </w:rPr>
          <w:fldChar w:fldCharType="begin"/>
        </w:r>
        <w:r w:rsidR="006200CE">
          <w:rPr>
            <w:noProof/>
            <w:webHidden/>
          </w:rPr>
          <w:instrText xml:space="preserve"> PAGEREF _Toc483323382 \h </w:instrText>
        </w:r>
        <w:r w:rsidR="006200CE">
          <w:rPr>
            <w:noProof/>
            <w:webHidden/>
          </w:rPr>
        </w:r>
        <w:r w:rsidR="006200CE">
          <w:rPr>
            <w:noProof/>
            <w:webHidden/>
          </w:rPr>
          <w:fldChar w:fldCharType="separate"/>
        </w:r>
        <w:r w:rsidR="0088643E">
          <w:rPr>
            <w:noProof/>
            <w:webHidden/>
          </w:rPr>
          <w:t>48</w:t>
        </w:r>
        <w:r w:rsidR="006200CE">
          <w:rPr>
            <w:noProof/>
            <w:webHidden/>
          </w:rPr>
          <w:fldChar w:fldCharType="end"/>
        </w:r>
      </w:hyperlink>
    </w:p>
    <w:p w14:paraId="119D70EC" w14:textId="77777777" w:rsidR="006200CE" w:rsidRPr="00435D62" w:rsidRDefault="00A11B0D">
      <w:pPr>
        <w:pStyle w:val="TOC3"/>
        <w:tabs>
          <w:tab w:val="right" w:leader="dot" w:pos="8296"/>
        </w:tabs>
        <w:rPr>
          <w:rFonts w:eastAsia="Times New Roman"/>
          <w:noProof/>
        </w:rPr>
      </w:pPr>
      <w:hyperlink w:anchor="_Toc483323383" w:history="1">
        <w:r w:rsidR="006200CE" w:rsidRPr="00130E65">
          <w:rPr>
            <w:rStyle w:val="Hyperlink"/>
            <w:noProof/>
          </w:rPr>
          <w:t>1.1 ΑΝΤΙΚΕΙΜΕΝΟΥ ΤΟΥ ΕΡΓΟΥ</w:t>
        </w:r>
        <w:r w:rsidR="006200CE">
          <w:rPr>
            <w:noProof/>
            <w:webHidden/>
          </w:rPr>
          <w:tab/>
        </w:r>
        <w:r w:rsidR="006200CE">
          <w:rPr>
            <w:noProof/>
            <w:webHidden/>
          </w:rPr>
          <w:fldChar w:fldCharType="begin"/>
        </w:r>
        <w:r w:rsidR="006200CE">
          <w:rPr>
            <w:noProof/>
            <w:webHidden/>
          </w:rPr>
          <w:instrText xml:space="preserve"> PAGEREF _Toc483323383 \h </w:instrText>
        </w:r>
        <w:r w:rsidR="006200CE">
          <w:rPr>
            <w:noProof/>
            <w:webHidden/>
          </w:rPr>
        </w:r>
        <w:r w:rsidR="006200CE">
          <w:rPr>
            <w:noProof/>
            <w:webHidden/>
          </w:rPr>
          <w:fldChar w:fldCharType="separate"/>
        </w:r>
        <w:r w:rsidR="0088643E">
          <w:rPr>
            <w:noProof/>
            <w:webHidden/>
          </w:rPr>
          <w:t>48</w:t>
        </w:r>
        <w:r w:rsidR="006200CE">
          <w:rPr>
            <w:noProof/>
            <w:webHidden/>
          </w:rPr>
          <w:fldChar w:fldCharType="end"/>
        </w:r>
      </w:hyperlink>
    </w:p>
    <w:p w14:paraId="6001D7E9" w14:textId="77777777" w:rsidR="006200CE" w:rsidRPr="00435D62" w:rsidRDefault="00A11B0D">
      <w:pPr>
        <w:pStyle w:val="TOC3"/>
        <w:tabs>
          <w:tab w:val="right" w:leader="dot" w:pos="8296"/>
        </w:tabs>
        <w:rPr>
          <w:rFonts w:eastAsia="Times New Roman"/>
          <w:noProof/>
        </w:rPr>
      </w:pPr>
      <w:hyperlink w:anchor="_Toc483323384" w:history="1">
        <w:r w:rsidR="006200CE" w:rsidRPr="00130E65">
          <w:rPr>
            <w:rStyle w:val="Hyperlink"/>
            <w:noProof/>
          </w:rPr>
          <w:t>1.2. ΓΕΝΙΚΕΣ ΠΡΟΔΙΑΓΡΑΦΕΣ</w:t>
        </w:r>
        <w:r w:rsidR="006200CE">
          <w:rPr>
            <w:noProof/>
            <w:webHidden/>
          </w:rPr>
          <w:tab/>
        </w:r>
        <w:r w:rsidR="006200CE">
          <w:rPr>
            <w:noProof/>
            <w:webHidden/>
          </w:rPr>
          <w:fldChar w:fldCharType="begin"/>
        </w:r>
        <w:r w:rsidR="006200CE">
          <w:rPr>
            <w:noProof/>
            <w:webHidden/>
          </w:rPr>
          <w:instrText xml:space="preserve"> PAGEREF _Toc483323384 \h </w:instrText>
        </w:r>
        <w:r w:rsidR="006200CE">
          <w:rPr>
            <w:noProof/>
            <w:webHidden/>
          </w:rPr>
        </w:r>
        <w:r w:rsidR="006200CE">
          <w:rPr>
            <w:noProof/>
            <w:webHidden/>
          </w:rPr>
          <w:fldChar w:fldCharType="separate"/>
        </w:r>
        <w:r w:rsidR="0088643E">
          <w:rPr>
            <w:noProof/>
            <w:webHidden/>
          </w:rPr>
          <w:t>48</w:t>
        </w:r>
        <w:r w:rsidR="006200CE">
          <w:rPr>
            <w:noProof/>
            <w:webHidden/>
          </w:rPr>
          <w:fldChar w:fldCharType="end"/>
        </w:r>
      </w:hyperlink>
    </w:p>
    <w:p w14:paraId="41C4FF1A" w14:textId="77777777" w:rsidR="006200CE" w:rsidRPr="00435D62" w:rsidRDefault="00A11B0D">
      <w:pPr>
        <w:pStyle w:val="TOC3"/>
        <w:tabs>
          <w:tab w:val="right" w:leader="dot" w:pos="8296"/>
        </w:tabs>
        <w:rPr>
          <w:rFonts w:eastAsia="Times New Roman"/>
          <w:noProof/>
        </w:rPr>
      </w:pPr>
      <w:hyperlink w:anchor="_Toc483323385" w:history="1">
        <w:r w:rsidR="006200CE" w:rsidRPr="00130E65">
          <w:rPr>
            <w:rStyle w:val="Hyperlink"/>
            <w:noProof/>
          </w:rPr>
          <w:t>1.3 ΤΕΧΝΙΚΕΣ ΠΡΟΔΙΑΓΡΑΦΕΣ- ΠΙΝΑΚΑΣ ΑΠΑΙΤΗΣΕΩΝ ΚΑΙ ΣΥΜΜΟΡΦΩΣΗΣ</w:t>
        </w:r>
        <w:r w:rsidR="006200CE">
          <w:rPr>
            <w:noProof/>
            <w:webHidden/>
          </w:rPr>
          <w:tab/>
        </w:r>
        <w:r w:rsidR="006200CE">
          <w:rPr>
            <w:noProof/>
            <w:webHidden/>
          </w:rPr>
          <w:fldChar w:fldCharType="begin"/>
        </w:r>
        <w:r w:rsidR="006200CE">
          <w:rPr>
            <w:noProof/>
            <w:webHidden/>
          </w:rPr>
          <w:instrText xml:space="preserve"> PAGEREF _Toc483323385 \h </w:instrText>
        </w:r>
        <w:r w:rsidR="006200CE">
          <w:rPr>
            <w:noProof/>
            <w:webHidden/>
          </w:rPr>
        </w:r>
        <w:r w:rsidR="006200CE">
          <w:rPr>
            <w:noProof/>
            <w:webHidden/>
          </w:rPr>
          <w:fldChar w:fldCharType="separate"/>
        </w:r>
        <w:r w:rsidR="0088643E">
          <w:rPr>
            <w:noProof/>
            <w:webHidden/>
          </w:rPr>
          <w:t>55</w:t>
        </w:r>
        <w:r w:rsidR="006200CE">
          <w:rPr>
            <w:noProof/>
            <w:webHidden/>
          </w:rPr>
          <w:fldChar w:fldCharType="end"/>
        </w:r>
      </w:hyperlink>
    </w:p>
    <w:p w14:paraId="3D7B7325" w14:textId="77777777" w:rsidR="006200CE" w:rsidRPr="00435D62" w:rsidRDefault="00A11B0D">
      <w:pPr>
        <w:pStyle w:val="TOC1"/>
        <w:tabs>
          <w:tab w:val="right" w:leader="dot" w:pos="8296"/>
        </w:tabs>
        <w:rPr>
          <w:rFonts w:eastAsia="Times New Roman"/>
          <w:noProof/>
        </w:rPr>
      </w:pPr>
      <w:hyperlink w:anchor="_Toc483323386" w:history="1">
        <w:r w:rsidR="006200CE" w:rsidRPr="00130E65">
          <w:rPr>
            <w:rStyle w:val="Hyperlink"/>
            <w:noProof/>
          </w:rPr>
          <w:t>ΤΜΗΜΑ Ε’: ΥΠΟΔΕΙΓΜΑ ΟΙΚΟΝΟΜΙΚΗΣ ΠΡΟΣΦΟΡΑΣ</w:t>
        </w:r>
        <w:r w:rsidR="006200CE">
          <w:rPr>
            <w:noProof/>
            <w:webHidden/>
          </w:rPr>
          <w:tab/>
        </w:r>
        <w:r w:rsidR="006200CE">
          <w:rPr>
            <w:noProof/>
            <w:webHidden/>
          </w:rPr>
          <w:fldChar w:fldCharType="begin"/>
        </w:r>
        <w:r w:rsidR="006200CE">
          <w:rPr>
            <w:noProof/>
            <w:webHidden/>
          </w:rPr>
          <w:instrText xml:space="preserve"> PAGEREF _Toc483323386 \h </w:instrText>
        </w:r>
        <w:r w:rsidR="006200CE">
          <w:rPr>
            <w:noProof/>
            <w:webHidden/>
          </w:rPr>
        </w:r>
        <w:r w:rsidR="006200CE">
          <w:rPr>
            <w:noProof/>
            <w:webHidden/>
          </w:rPr>
          <w:fldChar w:fldCharType="separate"/>
        </w:r>
        <w:r w:rsidR="0088643E">
          <w:rPr>
            <w:noProof/>
            <w:webHidden/>
          </w:rPr>
          <w:t>55</w:t>
        </w:r>
        <w:r w:rsidR="006200CE">
          <w:rPr>
            <w:noProof/>
            <w:webHidden/>
          </w:rPr>
          <w:fldChar w:fldCharType="end"/>
        </w:r>
      </w:hyperlink>
    </w:p>
    <w:p w14:paraId="43FD1F18" w14:textId="77777777" w:rsidR="00F83A03" w:rsidRPr="00CE5361" w:rsidRDefault="00F83A03" w:rsidP="00F83A03">
      <w:r w:rsidRPr="0029132E">
        <w:rPr>
          <w:b/>
          <w:bCs/>
          <w:color w:val="FF0000"/>
        </w:rPr>
        <w:fldChar w:fldCharType="end"/>
      </w:r>
    </w:p>
    <w:p w14:paraId="609EAE96"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ab/>
      </w:r>
      <w:r w:rsidRPr="00CE5361">
        <w:rPr>
          <w:rFonts w:cs="Tahoma"/>
          <w:b/>
          <w:color w:val="000000"/>
        </w:rPr>
        <w:tab/>
      </w:r>
    </w:p>
    <w:p w14:paraId="429CACA6" w14:textId="77777777" w:rsidR="00F83A03" w:rsidRPr="00CE5361" w:rsidRDefault="00F83A03" w:rsidP="00F83A03">
      <w:pPr>
        <w:autoSpaceDE w:val="0"/>
        <w:autoSpaceDN w:val="0"/>
        <w:adjustRightInd w:val="0"/>
        <w:spacing w:before="120" w:after="120" w:line="276" w:lineRule="auto"/>
        <w:jc w:val="both"/>
        <w:rPr>
          <w:rFonts w:cs="Tahoma"/>
          <w:b/>
          <w:color w:val="000000"/>
        </w:rPr>
      </w:pPr>
    </w:p>
    <w:p w14:paraId="0F983553" w14:textId="77777777" w:rsidR="00F83A03" w:rsidRPr="00CE5361" w:rsidRDefault="00F83A03" w:rsidP="00F83A03">
      <w:pPr>
        <w:autoSpaceDE w:val="0"/>
        <w:autoSpaceDN w:val="0"/>
        <w:adjustRightInd w:val="0"/>
        <w:spacing w:before="120" w:after="120" w:line="276" w:lineRule="auto"/>
        <w:jc w:val="both"/>
        <w:rPr>
          <w:rFonts w:cs="Tahoma"/>
          <w:b/>
          <w:color w:val="000000"/>
        </w:rPr>
      </w:pPr>
    </w:p>
    <w:p w14:paraId="5D425C89" w14:textId="77777777" w:rsidR="00F83A03" w:rsidRPr="00CE5361" w:rsidRDefault="00F83A03" w:rsidP="00365C1F"/>
    <w:p w14:paraId="55E4D420" w14:textId="77777777" w:rsidR="00F83A03" w:rsidRPr="00CE5361" w:rsidRDefault="00F83A03" w:rsidP="00F83A03">
      <w:pPr>
        <w:pStyle w:val="Heading1"/>
        <w:spacing w:line="276" w:lineRule="auto"/>
        <w:rPr>
          <w:rFonts w:ascii="Calibri" w:hAnsi="Calibri"/>
          <w:sz w:val="22"/>
          <w:szCs w:val="22"/>
          <w:lang w:val="el-GR"/>
        </w:rPr>
      </w:pPr>
      <w:r w:rsidRPr="00CE5361">
        <w:rPr>
          <w:rFonts w:ascii="Calibri" w:eastAsia="Times New Roman" w:hAnsi="Calibri" w:cs="Tahoma"/>
          <w:color w:val="000000"/>
          <w:sz w:val="22"/>
          <w:szCs w:val="22"/>
        </w:rPr>
        <w:br w:type="page"/>
      </w:r>
    </w:p>
    <w:p w14:paraId="46AAC018" w14:textId="77777777" w:rsidR="00F83A03" w:rsidRPr="00CE5361" w:rsidRDefault="00F83A03" w:rsidP="00365C1F"/>
    <w:p w14:paraId="1F9824D9" w14:textId="77777777" w:rsidR="00F83A03" w:rsidRPr="00CE5361" w:rsidRDefault="00F83A03" w:rsidP="00365C1F"/>
    <w:p w14:paraId="2ACA614A" w14:textId="77777777" w:rsidR="00F83A03" w:rsidRPr="00CE5361" w:rsidRDefault="00F83A03" w:rsidP="00365C1F"/>
    <w:p w14:paraId="31032029" w14:textId="77777777" w:rsidR="00F83A03" w:rsidRPr="00CE5361" w:rsidRDefault="00F83A03" w:rsidP="00365C1F"/>
    <w:p w14:paraId="5FF59B49" w14:textId="77777777" w:rsidR="00F83A03" w:rsidRPr="00CE5361" w:rsidRDefault="00F83A03" w:rsidP="00365C1F"/>
    <w:p w14:paraId="6C5329EA" w14:textId="77777777" w:rsidR="00F83A03" w:rsidRPr="00CE5361" w:rsidRDefault="00F83A03" w:rsidP="00365C1F"/>
    <w:p w14:paraId="4D7BF383" w14:textId="77777777" w:rsidR="00F83A03" w:rsidRPr="00CE5361" w:rsidRDefault="00F83A03" w:rsidP="00F83A03">
      <w:pPr>
        <w:pStyle w:val="Heading1"/>
        <w:spacing w:line="276" w:lineRule="auto"/>
        <w:jc w:val="center"/>
        <w:rPr>
          <w:rFonts w:ascii="Calibri" w:hAnsi="Calibri"/>
          <w:szCs w:val="28"/>
        </w:rPr>
      </w:pPr>
      <w:bookmarkStart w:id="0" w:name="_Toc483323341"/>
      <w:r w:rsidRPr="00CE5361">
        <w:rPr>
          <w:rFonts w:ascii="Calibri" w:hAnsi="Calibri"/>
          <w:szCs w:val="28"/>
          <w:lang w:val="el-GR"/>
        </w:rPr>
        <w:t xml:space="preserve">ΤΜΗΜΑ </w:t>
      </w:r>
      <w:r w:rsidRPr="00CE5361">
        <w:rPr>
          <w:rFonts w:ascii="Calibri" w:hAnsi="Calibri"/>
          <w:szCs w:val="28"/>
        </w:rPr>
        <w:t>Α’ : ΓΕΝΙΚΟΙ ΚΑΙ ΕΙΔΙΚΟΙ ΟΡΟΙ</w:t>
      </w:r>
      <w:bookmarkEnd w:id="0"/>
    </w:p>
    <w:p w14:paraId="2739CC06" w14:textId="77777777" w:rsidR="00F83A03" w:rsidRPr="00CE5361" w:rsidRDefault="00F83A03" w:rsidP="00F83A03">
      <w:pPr>
        <w:autoSpaceDE w:val="0"/>
        <w:autoSpaceDN w:val="0"/>
        <w:adjustRightInd w:val="0"/>
        <w:spacing w:before="120" w:after="120" w:line="276" w:lineRule="auto"/>
        <w:jc w:val="both"/>
        <w:rPr>
          <w:rFonts w:cs="Tahoma"/>
          <w:b/>
          <w:color w:val="000000"/>
          <w:lang w:val="x-none"/>
        </w:rPr>
      </w:pPr>
    </w:p>
    <w:p w14:paraId="6F54B714" w14:textId="77777777" w:rsidR="00F83A03" w:rsidRPr="00CE5361" w:rsidRDefault="00F83A03" w:rsidP="00F83A03">
      <w:pPr>
        <w:pStyle w:val="Heading2"/>
        <w:spacing w:line="276" w:lineRule="auto"/>
        <w:rPr>
          <w:rFonts w:ascii="Calibri" w:eastAsia="Times New Roman" w:hAnsi="Calibri" w:cs="Tahoma"/>
          <w:color w:val="000000"/>
          <w:sz w:val="22"/>
          <w:szCs w:val="22"/>
        </w:rPr>
      </w:pPr>
      <w:r w:rsidRPr="00CE5361">
        <w:rPr>
          <w:rFonts w:ascii="Calibri" w:eastAsia="Times New Roman" w:hAnsi="Calibri" w:cs="Tahoma"/>
          <w:color w:val="000000"/>
          <w:sz w:val="22"/>
          <w:szCs w:val="22"/>
        </w:rPr>
        <w:br w:type="page"/>
      </w:r>
    </w:p>
    <w:p w14:paraId="20005D40" w14:textId="77777777" w:rsidR="00F83A03" w:rsidRPr="00CE5361" w:rsidRDefault="00F83A03" w:rsidP="00F83A03">
      <w:pPr>
        <w:pStyle w:val="Heading2"/>
        <w:spacing w:after="120" w:line="276" w:lineRule="auto"/>
        <w:rPr>
          <w:rFonts w:ascii="Calibri" w:hAnsi="Calibri"/>
          <w:sz w:val="22"/>
          <w:szCs w:val="22"/>
        </w:rPr>
      </w:pPr>
      <w:bookmarkStart w:id="1" w:name="_Toc483323342"/>
      <w:r w:rsidRPr="00CE5361">
        <w:rPr>
          <w:rFonts w:ascii="Calibri" w:hAnsi="Calibri"/>
          <w:sz w:val="22"/>
          <w:szCs w:val="22"/>
        </w:rPr>
        <w:lastRenderedPageBreak/>
        <w:t>ΑΡΘΡΟ 1: ΠΡΟΟΙΜΙΟ</w:t>
      </w:r>
      <w:bookmarkEnd w:id="1"/>
    </w:p>
    <w:p w14:paraId="490611C7" w14:textId="77777777" w:rsidR="00F83A03" w:rsidRPr="007651BE" w:rsidRDefault="00F83A03" w:rsidP="00F83A03">
      <w:pPr>
        <w:autoSpaceDE w:val="0"/>
        <w:autoSpaceDN w:val="0"/>
        <w:adjustRightInd w:val="0"/>
        <w:spacing w:before="120" w:after="120" w:line="276" w:lineRule="auto"/>
        <w:jc w:val="both"/>
        <w:rPr>
          <w:rFonts w:cs="Tahoma"/>
        </w:rPr>
      </w:pPr>
      <w:r w:rsidRPr="007651BE">
        <w:rPr>
          <w:rFonts w:cs="Tahoma"/>
        </w:rPr>
        <w:t xml:space="preserve">Η ΑΡΣΙΣ - Κοινωνική Οργάνωση Υποστήριξης Νέων  (στο εξής: η </w:t>
      </w:r>
      <w:proofErr w:type="spellStart"/>
      <w:r w:rsidRPr="007651BE">
        <w:rPr>
          <w:rFonts w:cs="Tahoma"/>
        </w:rPr>
        <w:t>Αναθέτουσα</w:t>
      </w:r>
      <w:proofErr w:type="spellEnd"/>
      <w:r w:rsidRPr="007651BE">
        <w:rPr>
          <w:rFonts w:cs="Tahoma"/>
        </w:rPr>
        <w:t xml:space="preserve"> Αρχή) προκηρύσσει ανοικτό μειοδοτικό διαγωνισμό σε </w:t>
      </w:r>
      <w:r w:rsidR="00B22665" w:rsidRPr="007651BE">
        <w:rPr>
          <w:rFonts w:cs="Tahoma"/>
        </w:rPr>
        <w:t>Ευρώ</w:t>
      </w:r>
      <w:r w:rsidRPr="007651BE">
        <w:rPr>
          <w:rFonts w:cs="Tahoma"/>
        </w:rPr>
        <w:t xml:space="preserve"> με κριτήριο κατακύρωσης τη χαμηλότερη τιμή, με υποβολή των προσφορών σε σφραγισμένους φακέλους για την </w:t>
      </w:r>
      <w:r w:rsidR="002B1B78" w:rsidRPr="007651BE">
        <w:rPr>
          <w:rFonts w:cs="Tahoma"/>
          <w:bCs/>
        </w:rPr>
        <w:t xml:space="preserve">παροχή υπηρεσιών ανακαίνισης </w:t>
      </w:r>
      <w:r w:rsidR="00290EC8">
        <w:rPr>
          <w:rFonts w:cs="Tahoma"/>
          <w:bCs/>
        </w:rPr>
        <w:t>δύο τριώροφων κτιρίων</w:t>
      </w:r>
      <w:r w:rsidRPr="007651BE">
        <w:rPr>
          <w:rFonts w:cs="Tahoma"/>
        </w:rPr>
        <w:t xml:space="preserve">. Η προϋπολογισθείσα δαπάνη ανέρχεται σε </w:t>
      </w:r>
      <w:r w:rsidR="00290EC8">
        <w:rPr>
          <w:rFonts w:cs="Tahoma"/>
        </w:rPr>
        <w:t xml:space="preserve">σαράντα τρεις χιλιάδες εννιακόσια πενήντα ένα ευρώ και εξήντα ένα λεπτά </w:t>
      </w:r>
      <w:r w:rsidR="002B1B78" w:rsidRPr="007651BE">
        <w:rPr>
          <w:rFonts w:cs="Tahoma"/>
        </w:rPr>
        <w:t>(</w:t>
      </w:r>
      <w:r w:rsidR="00290EC8">
        <w:rPr>
          <w:rFonts w:cs="Tahoma"/>
        </w:rPr>
        <w:t>43.951,61</w:t>
      </w:r>
      <w:r w:rsidR="002B1B78" w:rsidRPr="007651BE">
        <w:rPr>
          <w:rFonts w:cs="Tahoma"/>
        </w:rPr>
        <w:t xml:space="preserve">€) χωρίς Φ.Π.Α. και </w:t>
      </w:r>
      <w:r w:rsidR="00290EC8">
        <w:rPr>
          <w:rFonts w:cs="Tahoma"/>
        </w:rPr>
        <w:t xml:space="preserve"> πενήντα τέσσερις χιλιάδες πεντακόσια ευρώ</w:t>
      </w:r>
      <w:r w:rsidR="002B1B78" w:rsidRPr="007651BE">
        <w:rPr>
          <w:rFonts w:cs="Tahoma"/>
        </w:rPr>
        <w:t xml:space="preserve"> (</w:t>
      </w:r>
      <w:r w:rsidR="00290EC8">
        <w:rPr>
          <w:rFonts w:cs="Tahoma"/>
        </w:rPr>
        <w:t>54.500,00</w:t>
      </w:r>
      <w:r w:rsidR="002B1B78" w:rsidRPr="007651BE">
        <w:rPr>
          <w:rFonts w:cs="Tahoma"/>
        </w:rPr>
        <w:t>€), συμπεριλαμβανομένου του αναλογούντος Φ.Π.Α. 24%.</w:t>
      </w:r>
    </w:p>
    <w:p w14:paraId="08E4DB9C"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Αναλυτικά, το αντικείμενο του έργου περιγράφεται στο τμήμα</w:t>
      </w:r>
      <w:r>
        <w:rPr>
          <w:rFonts w:cs="Tahoma"/>
          <w:color w:val="000000"/>
        </w:rPr>
        <w:t xml:space="preserve"> Β «ΤΕΧΝΙΚΕΣ ΠΡΟΔΙΑΓΡΑΦΕΣ – ΠΙΝΑΚΑΣ ΑΠΑΙΤΗΣΕΩΝ ΚΑΙ ΣΥΜΜΟΡΦΩΣΗΣ</w:t>
      </w:r>
      <w:r w:rsidRPr="00CE5361">
        <w:rPr>
          <w:rFonts w:cs="Tahoma"/>
          <w:color w:val="000000"/>
        </w:rPr>
        <w:t>» της παρούσας.</w:t>
      </w:r>
    </w:p>
    <w:p w14:paraId="4EC99AC1" w14:textId="77777777" w:rsidR="00F83A03" w:rsidRPr="00CE5361" w:rsidRDefault="00F83A03" w:rsidP="00F83A03">
      <w:pPr>
        <w:autoSpaceDE w:val="0"/>
        <w:autoSpaceDN w:val="0"/>
        <w:adjustRightInd w:val="0"/>
        <w:spacing w:before="120" w:after="120" w:line="276" w:lineRule="auto"/>
        <w:jc w:val="both"/>
        <w:rPr>
          <w:rFonts w:cs="Tahoma"/>
          <w:b/>
          <w:color w:val="000000"/>
        </w:rPr>
      </w:pPr>
    </w:p>
    <w:p w14:paraId="2742C8F6" w14:textId="77777777" w:rsidR="00F83A03" w:rsidRPr="00CE5361" w:rsidRDefault="00F83A03" w:rsidP="00F83A03">
      <w:pPr>
        <w:pStyle w:val="Heading2"/>
        <w:spacing w:after="120" w:line="276" w:lineRule="auto"/>
        <w:rPr>
          <w:rFonts w:ascii="Calibri" w:hAnsi="Calibri"/>
          <w:sz w:val="22"/>
          <w:szCs w:val="22"/>
        </w:rPr>
      </w:pPr>
      <w:bookmarkStart w:id="2" w:name="_Toc483323343"/>
      <w:r w:rsidRPr="00CE5361">
        <w:rPr>
          <w:rFonts w:ascii="Calibri" w:hAnsi="Calibri"/>
          <w:sz w:val="22"/>
          <w:szCs w:val="22"/>
        </w:rPr>
        <w:t>ΑΡΘΡΟ 2: ΟΡΙΣΜΟΙ</w:t>
      </w:r>
      <w:bookmarkEnd w:id="2"/>
    </w:p>
    <w:p w14:paraId="48245FF5" w14:textId="77777777" w:rsidR="00F83A03" w:rsidRPr="00CE5361" w:rsidRDefault="00F83A03" w:rsidP="00F83A03">
      <w:pPr>
        <w:autoSpaceDE w:val="0"/>
        <w:autoSpaceDN w:val="0"/>
        <w:adjustRightInd w:val="0"/>
        <w:spacing w:before="120" w:after="120" w:line="276" w:lineRule="auto"/>
        <w:jc w:val="both"/>
        <w:rPr>
          <w:rFonts w:cs="Tahoma"/>
          <w:b/>
          <w:color w:val="000000"/>
        </w:rPr>
      </w:pPr>
      <w:proofErr w:type="spellStart"/>
      <w:r w:rsidRPr="00CE5361">
        <w:rPr>
          <w:rFonts w:cs="Tahoma"/>
          <w:b/>
          <w:color w:val="000000"/>
        </w:rPr>
        <w:t>Αναθέτουσα</w:t>
      </w:r>
      <w:proofErr w:type="spellEnd"/>
      <w:r w:rsidRPr="00CE5361">
        <w:rPr>
          <w:rFonts w:cs="Tahoma"/>
          <w:b/>
          <w:color w:val="000000"/>
        </w:rPr>
        <w:t xml:space="preserve"> Αρχή</w:t>
      </w:r>
    </w:p>
    <w:p w14:paraId="368204A2"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οργάνωση μη κερδοσκοπικού χαρακτήρα με την επωνυμία «ΑΡΣΙΣ Κοινωνική Οργάνωση Υποστήριξη Νέων»  που εδρεύει στην Αθήνα οδός </w:t>
      </w:r>
      <w:proofErr w:type="spellStart"/>
      <w:r w:rsidRPr="00CE5361">
        <w:rPr>
          <w:rFonts w:cs="Tahoma"/>
          <w:color w:val="000000"/>
        </w:rPr>
        <w:t>Μαυρομματαίων</w:t>
      </w:r>
      <w:proofErr w:type="spellEnd"/>
      <w:r w:rsidRPr="00CE5361">
        <w:rPr>
          <w:rFonts w:cs="Tahoma"/>
          <w:color w:val="000000"/>
        </w:rPr>
        <w:t xml:space="preserve"> 43, Αθήνα 104 34</w:t>
      </w:r>
      <w:r w:rsidR="00A169B9">
        <w:rPr>
          <w:rFonts w:cs="Tahoma"/>
          <w:color w:val="000000"/>
        </w:rPr>
        <w:t xml:space="preserve"> και διατηρεί παράρτημα στη Θεσσαλονίκη επί της οδού </w:t>
      </w:r>
      <w:r w:rsidR="00C103A6">
        <w:rPr>
          <w:rFonts w:cs="Tahoma"/>
          <w:color w:val="000000"/>
        </w:rPr>
        <w:t>Λέοντος Σοφού 26 με Εγνατία</w:t>
      </w:r>
      <w:r w:rsidRPr="00CE5361">
        <w:rPr>
          <w:rFonts w:cs="Tahoma"/>
          <w:color w:val="000000"/>
        </w:rPr>
        <w:t xml:space="preserve"> </w:t>
      </w:r>
    </w:p>
    <w:p w14:paraId="34F89165"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Υπηρεσία Διενέργειας Διαγωνισμού</w:t>
      </w:r>
    </w:p>
    <w:p w14:paraId="3EEEA1AA"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w:t>
      </w:r>
    </w:p>
    <w:p w14:paraId="63BCC5A8"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Αρμόδιος Υπηρεσίας Διενέργειας</w:t>
      </w:r>
    </w:p>
    <w:p w14:paraId="5BF7A222" w14:textId="77777777" w:rsidR="00F83A03" w:rsidRPr="00FD6C53" w:rsidRDefault="009E2267" w:rsidP="00F83A03">
      <w:pPr>
        <w:autoSpaceDE w:val="0"/>
        <w:autoSpaceDN w:val="0"/>
        <w:adjustRightInd w:val="0"/>
        <w:spacing w:before="120" w:after="120" w:line="276" w:lineRule="auto"/>
        <w:jc w:val="both"/>
        <w:rPr>
          <w:rFonts w:cs="Tahoma"/>
        </w:rPr>
      </w:pPr>
      <w:r>
        <w:rPr>
          <w:rFonts w:cs="Tahoma"/>
        </w:rPr>
        <w:t xml:space="preserve">Η κυρία </w:t>
      </w:r>
      <w:proofErr w:type="spellStart"/>
      <w:r>
        <w:rPr>
          <w:rFonts w:cs="Tahoma"/>
        </w:rPr>
        <w:t>Βίκη</w:t>
      </w:r>
      <w:proofErr w:type="spellEnd"/>
      <w:r>
        <w:rPr>
          <w:rFonts w:cs="Tahoma"/>
        </w:rPr>
        <w:t xml:space="preserve"> </w:t>
      </w:r>
      <w:proofErr w:type="spellStart"/>
      <w:r>
        <w:rPr>
          <w:rFonts w:cs="Tahoma"/>
        </w:rPr>
        <w:t>Μπακόλα</w:t>
      </w:r>
      <w:proofErr w:type="spellEnd"/>
      <w:r w:rsidR="00A169B9" w:rsidRPr="006F3785">
        <w:rPr>
          <w:rFonts w:cs="Tahoma"/>
        </w:rPr>
        <w:t xml:space="preserve"> </w:t>
      </w:r>
      <w:r w:rsidR="00F83A03" w:rsidRPr="006F3785">
        <w:rPr>
          <w:rFonts w:cs="Tahoma"/>
        </w:rPr>
        <w:t>που παρέχει</w:t>
      </w:r>
      <w:r w:rsidR="00F83A03" w:rsidRPr="00FD6C53">
        <w:rPr>
          <w:rFonts w:cs="Tahoma"/>
        </w:rPr>
        <w:t xml:space="preserve"> σχετικές με το διαγωνισμό πληροφορίες (τηλέφωνο επικοινωνίας </w:t>
      </w:r>
      <w:r>
        <w:rPr>
          <w:rFonts w:cs="Tahoma"/>
        </w:rPr>
        <w:t>2316009753</w:t>
      </w:r>
      <w:r w:rsidR="00F83A03" w:rsidRPr="00FD6C53">
        <w:rPr>
          <w:rFonts w:cs="Tahoma"/>
        </w:rPr>
        <w:t xml:space="preserve">  Fax: 2</w:t>
      </w:r>
      <w:r w:rsidR="00A169B9" w:rsidRPr="00FD6C53">
        <w:rPr>
          <w:rFonts w:cs="Tahoma"/>
        </w:rPr>
        <w:t>3</w:t>
      </w:r>
      <w:r w:rsidR="00F83A03" w:rsidRPr="00FD6C53">
        <w:rPr>
          <w:rFonts w:cs="Tahoma"/>
        </w:rPr>
        <w:t xml:space="preserve">10 </w:t>
      </w:r>
      <w:r w:rsidR="00A169B9" w:rsidRPr="00FD6C53">
        <w:rPr>
          <w:rFonts w:cs="Tahoma"/>
        </w:rPr>
        <w:t>526150</w:t>
      </w:r>
      <w:r w:rsidR="00F83A03" w:rsidRPr="00FD6C53">
        <w:rPr>
          <w:rFonts w:cs="Tahoma"/>
        </w:rPr>
        <w:t>, όλες τις εργάσιμες ημέρες</w:t>
      </w:r>
      <w:r w:rsidR="00594811">
        <w:rPr>
          <w:rFonts w:cs="Tahoma"/>
        </w:rPr>
        <w:t>)</w:t>
      </w:r>
      <w:r w:rsidR="00F83A03" w:rsidRPr="00FD6C53">
        <w:rPr>
          <w:rFonts w:cs="Tahoma"/>
        </w:rPr>
        <w:t>.</w:t>
      </w:r>
    </w:p>
    <w:p w14:paraId="4613E5F7"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Διακήρυξη</w:t>
      </w:r>
    </w:p>
    <w:p w14:paraId="046A18FD"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παρούσα διακήρυξη που αποτελείται από το Τμήμα Α: Γενικοί και Ειδικοί Όροι, το Τμήμα</w:t>
      </w:r>
      <w:r>
        <w:rPr>
          <w:rFonts w:cs="Tahoma"/>
          <w:color w:val="000000"/>
        </w:rPr>
        <w:t xml:space="preserve"> Β: Τεχνικές Προδιαγραφές – Πίνακας Απαιτήσεων και Συμμόρφωσης</w:t>
      </w:r>
      <w:r w:rsidRPr="00CE5361">
        <w:rPr>
          <w:rFonts w:cs="Tahoma"/>
          <w:color w:val="000000"/>
        </w:rPr>
        <w:t>, το Τμήμα Γ: Υπόδειγμα Οικονομικής Προσφοράς.</w:t>
      </w:r>
    </w:p>
    <w:p w14:paraId="754D56BB"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Έργο</w:t>
      </w:r>
    </w:p>
    <w:p w14:paraId="3305464F" w14:textId="77777777" w:rsidR="009E2267" w:rsidRPr="009E2267" w:rsidRDefault="00F83A03" w:rsidP="009E2267">
      <w:pPr>
        <w:autoSpaceDE w:val="0"/>
        <w:autoSpaceDN w:val="0"/>
        <w:adjustRightInd w:val="0"/>
        <w:spacing w:before="120" w:after="120" w:line="240" w:lineRule="auto"/>
        <w:jc w:val="both"/>
        <w:rPr>
          <w:rFonts w:cs="Tahoma"/>
          <w:color w:val="000000"/>
        </w:rPr>
      </w:pPr>
      <w:r w:rsidRPr="009E2267">
        <w:rPr>
          <w:rFonts w:cs="Tahoma"/>
          <w:color w:val="000000"/>
        </w:rPr>
        <w:t xml:space="preserve">Η </w:t>
      </w:r>
      <w:r w:rsidR="00C92E4C" w:rsidRPr="009E2267">
        <w:rPr>
          <w:rFonts w:cs="Tahoma"/>
          <w:color w:val="000000"/>
        </w:rPr>
        <w:t>«</w:t>
      </w:r>
      <w:r w:rsidR="002B1B78" w:rsidRPr="009E2267">
        <w:rPr>
          <w:rFonts w:cs="Tahoma"/>
          <w:color w:val="000000"/>
        </w:rPr>
        <w:t xml:space="preserve">Παροχή υπηρεσιών ανακαίνισης </w:t>
      </w:r>
      <w:r w:rsidR="009E2267" w:rsidRPr="009E2267">
        <w:rPr>
          <w:rFonts w:cs="Tahoma"/>
          <w:color w:val="000000"/>
        </w:rPr>
        <w:t xml:space="preserve">δύο τριώροφων κτιρίων </w:t>
      </w:r>
      <w:r w:rsidRPr="009E2267">
        <w:rPr>
          <w:rFonts w:cs="Tahoma"/>
          <w:color w:val="000000"/>
        </w:rPr>
        <w:t xml:space="preserve">στα πλαίσια του προγράμματος </w:t>
      </w:r>
      <w:r w:rsidR="009E2267">
        <w:rPr>
          <w:rFonts w:cs="Tahoma"/>
          <w:color w:val="000000"/>
        </w:rPr>
        <w:t>«</w:t>
      </w:r>
      <w:r w:rsidR="009E2267" w:rsidRPr="009E2267">
        <w:rPr>
          <w:rFonts w:cs="Tahoma"/>
          <w:color w:val="000000"/>
        </w:rPr>
        <w:t>Accommodation and Assistance to asylum seekers and relocation candidates»</w:t>
      </w:r>
      <w:r w:rsidR="009E2267">
        <w:rPr>
          <w:rFonts w:cs="Tahoma"/>
          <w:color w:val="000000"/>
        </w:rPr>
        <w:t xml:space="preserve"> </w:t>
      </w:r>
      <w:r w:rsidR="009E2267" w:rsidRPr="009E2267">
        <w:rPr>
          <w:rFonts w:cs="Tahoma"/>
          <w:color w:val="000000"/>
        </w:rPr>
        <w:t>GRC01/2017/0000000077/002</w:t>
      </w:r>
      <w:r w:rsidR="009E2267">
        <w:rPr>
          <w:rFonts w:cs="Tahoma"/>
          <w:color w:val="000000"/>
        </w:rPr>
        <w:t>.</w:t>
      </w:r>
    </w:p>
    <w:p w14:paraId="6C6720A2"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Επιτροπή Διενέργειας Διαγωνισμού</w:t>
      </w:r>
    </w:p>
    <w:p w14:paraId="4B5BE22F" w14:textId="77777777" w:rsidR="00F83A03" w:rsidRPr="00CE5361" w:rsidRDefault="00F83A03" w:rsidP="00F83A03">
      <w:pPr>
        <w:autoSpaceDE w:val="0"/>
        <w:autoSpaceDN w:val="0"/>
        <w:adjustRightInd w:val="0"/>
        <w:spacing w:after="0" w:line="240" w:lineRule="auto"/>
        <w:jc w:val="both"/>
        <w:rPr>
          <w:rFonts w:cs="Tahoma"/>
          <w:color w:val="000000"/>
        </w:rPr>
      </w:pPr>
      <w:r w:rsidRPr="00CE5361">
        <w:rPr>
          <w:rFonts w:cs="Tahoma"/>
          <w:color w:val="000000"/>
        </w:rPr>
        <w:t xml:space="preserve">Το συλλογικό όργανο της </w:t>
      </w:r>
      <w:proofErr w:type="spellStart"/>
      <w:r w:rsidRPr="00CE5361">
        <w:rPr>
          <w:rFonts w:cs="Tahoma"/>
          <w:color w:val="000000"/>
        </w:rPr>
        <w:t>Αναθέτουσας</w:t>
      </w:r>
      <w:proofErr w:type="spellEnd"/>
      <w:r w:rsidRPr="00CE5361">
        <w:rPr>
          <w:rFonts w:cs="Tahoma"/>
          <w:color w:val="000000"/>
        </w:rPr>
        <w:t xml:space="preserve"> Αρχής που είναι αρμόδιο για την αποσφράγιση και την αξιολόγηση των προσφορών και έχει συγκροτηθεί ειδικά για το σκοπό αυτό.</w:t>
      </w:r>
    </w:p>
    <w:p w14:paraId="1F00FE51"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Επιτροπή Τεχνικής Αξιολόγησης</w:t>
      </w:r>
    </w:p>
    <w:p w14:paraId="042929B8" w14:textId="77777777" w:rsidR="00F83A03" w:rsidRPr="00CE5361" w:rsidRDefault="00F83A03" w:rsidP="00F83A03">
      <w:pPr>
        <w:autoSpaceDE w:val="0"/>
        <w:autoSpaceDN w:val="0"/>
        <w:adjustRightInd w:val="0"/>
        <w:spacing w:after="0" w:line="240" w:lineRule="auto"/>
        <w:jc w:val="both"/>
        <w:rPr>
          <w:rFonts w:cs="Tahoma"/>
          <w:color w:val="000000"/>
        </w:rPr>
      </w:pPr>
      <w:r w:rsidRPr="00CE5361">
        <w:rPr>
          <w:rFonts w:cs="Tahoma"/>
          <w:color w:val="000000"/>
        </w:rPr>
        <w:t xml:space="preserve">Το συλλογικό όργανο της </w:t>
      </w:r>
      <w:proofErr w:type="spellStart"/>
      <w:r w:rsidRPr="00CE5361">
        <w:rPr>
          <w:rFonts w:cs="Tahoma"/>
          <w:color w:val="000000"/>
        </w:rPr>
        <w:t>Αναθέτουσας</w:t>
      </w:r>
      <w:proofErr w:type="spellEnd"/>
      <w:r w:rsidRPr="00CE5361">
        <w:rPr>
          <w:rFonts w:cs="Tahoma"/>
          <w:color w:val="000000"/>
        </w:rPr>
        <w:t xml:space="preserve"> Αρχής που είναι αρμόδιο για την τεχνική αξιολόγηση των προσφορών και έχει συγκροτηθεί ειδικά για το σκοπό αυτό.</w:t>
      </w:r>
    </w:p>
    <w:p w14:paraId="3A32257A" w14:textId="77777777" w:rsidR="00F83A03" w:rsidRPr="00CE5361" w:rsidRDefault="00F83A03" w:rsidP="00F83A03">
      <w:pPr>
        <w:autoSpaceDE w:val="0"/>
        <w:autoSpaceDN w:val="0"/>
        <w:adjustRightInd w:val="0"/>
        <w:spacing w:before="120" w:after="120" w:line="276" w:lineRule="auto"/>
        <w:jc w:val="both"/>
        <w:rPr>
          <w:rFonts w:cs="Tahoma"/>
          <w:b/>
          <w:color w:val="000000"/>
        </w:rPr>
      </w:pPr>
      <w:proofErr w:type="spellStart"/>
      <w:r w:rsidRPr="00CE5361">
        <w:rPr>
          <w:rFonts w:cs="Tahoma"/>
          <w:b/>
          <w:color w:val="000000"/>
        </w:rPr>
        <w:t>Προσφέρων</w:t>
      </w:r>
      <w:proofErr w:type="spellEnd"/>
    </w:p>
    <w:p w14:paraId="30D4848D" w14:textId="77777777" w:rsidR="00F83A03" w:rsidRPr="00C92E4C"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lastRenderedPageBreak/>
        <w:t xml:space="preserve">Οποιοδήποτε φυσικό ή νομικό πρόσωπο ή ομάδα προσώπων συμμετέχει στο διαγωνισμό και υποβάλλει προσφορά με σκοπό τη σύναψη Σύμβασης με την </w:t>
      </w:r>
      <w:proofErr w:type="spellStart"/>
      <w:r w:rsidRPr="00CE5361">
        <w:rPr>
          <w:rFonts w:cs="Tahoma"/>
          <w:color w:val="000000"/>
        </w:rPr>
        <w:t>Αναθέτουσα</w:t>
      </w:r>
      <w:proofErr w:type="spellEnd"/>
      <w:r w:rsidRPr="00CE5361">
        <w:rPr>
          <w:rFonts w:cs="Tahoma"/>
          <w:color w:val="000000"/>
        </w:rPr>
        <w:t xml:space="preserve"> Αρχή.</w:t>
      </w:r>
    </w:p>
    <w:p w14:paraId="63EDD6C8"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Εκπρόσωπος</w:t>
      </w:r>
    </w:p>
    <w:p w14:paraId="3655B46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10F60BDD"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Αντίκλητος</w:t>
      </w:r>
    </w:p>
    <w:p w14:paraId="4A31E537"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Το πρόσωπο που ο </w:t>
      </w:r>
      <w:proofErr w:type="spellStart"/>
      <w:r w:rsidRPr="00CE5361">
        <w:rPr>
          <w:rFonts w:cs="Tahoma"/>
          <w:color w:val="000000"/>
        </w:rPr>
        <w:t>Προσφέρων</w:t>
      </w:r>
      <w:proofErr w:type="spellEnd"/>
      <w:r w:rsidRPr="00CE5361">
        <w:rPr>
          <w:rFonts w:cs="Tahoma"/>
          <w:color w:val="000000"/>
        </w:rPr>
        <w:t xml:space="preserve"> με δήλωσή του, στην οποία περιλαμβάνονται τα πλήρη στοιχεία του προσώπου (ονοματεπώνυμο, ταχυδρομική διεύθυνση, αριθμός  τηλεφώνου, fax </w:t>
      </w:r>
      <w:proofErr w:type="spellStart"/>
      <w:r w:rsidRPr="00CE5361">
        <w:rPr>
          <w:rFonts w:cs="Tahoma"/>
          <w:color w:val="000000"/>
        </w:rPr>
        <w:t>κ.λπ</w:t>
      </w:r>
      <w:proofErr w:type="spellEnd"/>
      <w:r w:rsidRPr="00CE5361">
        <w:rPr>
          <w:rFonts w:cs="Tahoma"/>
          <w:color w:val="000000"/>
        </w:rPr>
        <w:t xml:space="preserve">.), ορίζει σαν υπεύθυνο για τις ενδεχόμενες ανάγκες επικοινωνίας της </w:t>
      </w:r>
      <w:proofErr w:type="spellStart"/>
      <w:r w:rsidRPr="00CE5361">
        <w:rPr>
          <w:rFonts w:cs="Tahoma"/>
          <w:color w:val="000000"/>
        </w:rPr>
        <w:t>Αναθέτουσας</w:t>
      </w:r>
      <w:proofErr w:type="spellEnd"/>
      <w:r w:rsidRPr="00CE5361">
        <w:rPr>
          <w:rFonts w:cs="Tahoma"/>
          <w:color w:val="000000"/>
        </w:rPr>
        <w:t xml:space="preserve"> Αρχής με τον Προσφέροντα.</w:t>
      </w:r>
    </w:p>
    <w:p w14:paraId="77335734"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Ανάδοχος</w:t>
      </w:r>
    </w:p>
    <w:p w14:paraId="07A55922"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Ο </w:t>
      </w:r>
      <w:proofErr w:type="spellStart"/>
      <w:r w:rsidRPr="00CE5361">
        <w:rPr>
          <w:rFonts w:cs="Tahoma"/>
          <w:color w:val="000000"/>
        </w:rPr>
        <w:t>Προσφέρων</w:t>
      </w:r>
      <w:proofErr w:type="spellEnd"/>
      <w:r w:rsidRPr="00CE5361">
        <w:rPr>
          <w:rFonts w:cs="Tahoma"/>
          <w:color w:val="000000"/>
        </w:rPr>
        <w:t xml:space="preserve"> που θα επιλεγεί και θα συνάψει Σύμβαση με την </w:t>
      </w:r>
      <w:proofErr w:type="spellStart"/>
      <w:r w:rsidRPr="00CE5361">
        <w:rPr>
          <w:rFonts w:cs="Tahoma"/>
          <w:color w:val="000000"/>
        </w:rPr>
        <w:t>Αναθέτουσα</w:t>
      </w:r>
      <w:proofErr w:type="spellEnd"/>
      <w:r w:rsidRPr="00CE5361">
        <w:rPr>
          <w:rFonts w:cs="Tahoma"/>
          <w:color w:val="000000"/>
        </w:rPr>
        <w:t xml:space="preserve"> Αρχή, σύμφωνα με τον τρόπο και τη διαδικασία που περιγράφονται στο παρόν τεύχος.</w:t>
      </w:r>
    </w:p>
    <w:p w14:paraId="6D592EE9"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Κατακύρωση</w:t>
      </w:r>
    </w:p>
    <w:p w14:paraId="11699E61"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απόφαση της </w:t>
      </w:r>
      <w:proofErr w:type="spellStart"/>
      <w:r w:rsidRPr="00CE5361">
        <w:rPr>
          <w:rFonts w:cs="Tahoma"/>
          <w:color w:val="000000"/>
        </w:rPr>
        <w:t>Αναθέτουσας</w:t>
      </w:r>
      <w:proofErr w:type="spellEnd"/>
      <w:r w:rsidRPr="00CE5361">
        <w:rPr>
          <w:rFonts w:cs="Tahoma"/>
          <w:color w:val="000000"/>
        </w:rPr>
        <w:t xml:space="preserve"> Αρχής με την οποία κατακυρώνεται η υλοποίηση του έργου στον Ανάδοχο.</w:t>
      </w:r>
    </w:p>
    <w:p w14:paraId="1BED9AED"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Σύμβαση</w:t>
      </w:r>
    </w:p>
    <w:p w14:paraId="055D259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έγγραφη συμφωνία μεταξύ της </w:t>
      </w:r>
      <w:proofErr w:type="spellStart"/>
      <w:r w:rsidRPr="00CE5361">
        <w:rPr>
          <w:rFonts w:cs="Tahoma"/>
          <w:color w:val="000000"/>
        </w:rPr>
        <w:t>Αναθέτουσας</w:t>
      </w:r>
      <w:proofErr w:type="spellEnd"/>
      <w:r w:rsidRPr="00CE5361">
        <w:rPr>
          <w:rFonts w:cs="Tahoma"/>
          <w:color w:val="000000"/>
        </w:rPr>
        <w:t xml:space="preserve"> Αρχής και του Αναδόχου, η οποία καταρτίζεται μετά την ανακοίνωση της Κατακύρωσης.</w:t>
      </w:r>
    </w:p>
    <w:p w14:paraId="617864ED"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Προϋπολογισμός</w:t>
      </w:r>
    </w:p>
    <w:p w14:paraId="62C4CC16"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εκτιμώμενη από την </w:t>
      </w:r>
      <w:proofErr w:type="spellStart"/>
      <w:r w:rsidRPr="00CE5361">
        <w:rPr>
          <w:rFonts w:cs="Tahoma"/>
          <w:color w:val="000000"/>
        </w:rPr>
        <w:t>Αναθέτουσα</w:t>
      </w:r>
      <w:proofErr w:type="spellEnd"/>
      <w:r w:rsidRPr="00CE5361">
        <w:rPr>
          <w:rFonts w:cs="Tahoma"/>
          <w:color w:val="000000"/>
        </w:rPr>
        <w:t xml:space="preserve"> Αρχή ως πιθανή δαπάνη για την υλοποίηση του </w:t>
      </w:r>
      <w:proofErr w:type="spellStart"/>
      <w:r w:rsidRPr="00CE5361">
        <w:rPr>
          <w:rFonts w:cs="Tahoma"/>
          <w:color w:val="000000"/>
        </w:rPr>
        <w:t>προκηρυσσόμενου</w:t>
      </w:r>
      <w:proofErr w:type="spellEnd"/>
      <w:r w:rsidRPr="00CE5361">
        <w:rPr>
          <w:rFonts w:cs="Tahoma"/>
          <w:color w:val="000000"/>
        </w:rPr>
        <w:t xml:space="preserve"> Έργου.</w:t>
      </w:r>
    </w:p>
    <w:p w14:paraId="32D648BA"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Συμβατικό Τίμημα</w:t>
      </w:r>
    </w:p>
    <w:p w14:paraId="61B0CE27"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τιμή προσφοράς στην οποία θα κατακυρωθεί το Έργο.</w:t>
      </w:r>
    </w:p>
    <w:p w14:paraId="56E18C0D" w14:textId="77777777" w:rsidR="00F83A03" w:rsidRPr="00CE5361" w:rsidRDefault="00F83A03" w:rsidP="00F83A03">
      <w:pPr>
        <w:autoSpaceDE w:val="0"/>
        <w:autoSpaceDN w:val="0"/>
        <w:adjustRightInd w:val="0"/>
        <w:spacing w:before="120" w:after="120" w:line="276" w:lineRule="auto"/>
        <w:jc w:val="both"/>
        <w:rPr>
          <w:rFonts w:cs="Tahoma"/>
          <w:b/>
          <w:color w:val="000000"/>
        </w:rPr>
      </w:pPr>
      <w:r w:rsidRPr="00CE5361">
        <w:rPr>
          <w:rFonts w:cs="Tahoma"/>
          <w:b/>
          <w:color w:val="000000"/>
        </w:rPr>
        <w:t>Επιτροπή Παρακολούθησης και Παραλαβής</w:t>
      </w:r>
    </w:p>
    <w:p w14:paraId="25C6BF6B" w14:textId="77777777" w:rsidR="00F83A03" w:rsidRPr="00CE5361" w:rsidRDefault="00F83A03" w:rsidP="00F83A03">
      <w:pPr>
        <w:autoSpaceDE w:val="0"/>
        <w:autoSpaceDN w:val="0"/>
        <w:adjustRightInd w:val="0"/>
        <w:spacing w:after="0" w:line="240" w:lineRule="auto"/>
        <w:jc w:val="both"/>
        <w:rPr>
          <w:rFonts w:cs="Tahoma"/>
          <w:color w:val="000000"/>
        </w:rPr>
      </w:pPr>
      <w:r w:rsidRPr="00CE5361">
        <w:rPr>
          <w:rFonts w:cs="Tahoma"/>
          <w:color w:val="000000"/>
        </w:rPr>
        <w:t xml:space="preserve">Συλλογικό όργανο της </w:t>
      </w:r>
      <w:proofErr w:type="spellStart"/>
      <w:r w:rsidRPr="00CE5361">
        <w:rPr>
          <w:rFonts w:cs="Tahoma"/>
          <w:color w:val="000000"/>
        </w:rPr>
        <w:t>Αναθέτουσας</w:t>
      </w:r>
      <w:proofErr w:type="spellEnd"/>
      <w:r w:rsidRPr="00CE5361">
        <w:rPr>
          <w:rFonts w:cs="Tahoma"/>
          <w:color w:val="000000"/>
        </w:rPr>
        <w:t xml:space="preserve"> Αρχής, που έχει την ευθύνη για την επίβλεψη της εκτέλεσης της Σύμβασης από τον Ανάδοχο και την παραλαβή των Παραδοτέων του Έργου.</w:t>
      </w:r>
    </w:p>
    <w:p w14:paraId="54AA268A" w14:textId="77777777" w:rsidR="00F83A03" w:rsidRDefault="00F83A03" w:rsidP="00F83A03">
      <w:pPr>
        <w:autoSpaceDE w:val="0"/>
        <w:autoSpaceDN w:val="0"/>
        <w:adjustRightInd w:val="0"/>
        <w:spacing w:after="0" w:line="276" w:lineRule="auto"/>
        <w:jc w:val="both"/>
        <w:rPr>
          <w:rFonts w:cs="Tahoma"/>
          <w:color w:val="000000"/>
        </w:rPr>
      </w:pPr>
    </w:p>
    <w:p w14:paraId="1E955E97" w14:textId="77777777" w:rsidR="004A24C1" w:rsidRDefault="004A24C1" w:rsidP="00594811"/>
    <w:p w14:paraId="635A9441" w14:textId="77777777" w:rsidR="00C344EE" w:rsidRPr="00C344EE" w:rsidRDefault="00C344EE" w:rsidP="00C344EE">
      <w:pPr>
        <w:rPr>
          <w:lang w:eastAsia="x-none"/>
        </w:rPr>
      </w:pPr>
    </w:p>
    <w:p w14:paraId="24F673CE" w14:textId="77777777" w:rsidR="00F83A03" w:rsidRPr="009D2167" w:rsidRDefault="00F83A03" w:rsidP="00F83A03">
      <w:pPr>
        <w:pStyle w:val="Heading2"/>
        <w:rPr>
          <w:sz w:val="22"/>
          <w:szCs w:val="22"/>
        </w:rPr>
      </w:pPr>
      <w:bookmarkStart w:id="3" w:name="_Toc483323344"/>
      <w:r w:rsidRPr="009D2167">
        <w:rPr>
          <w:sz w:val="22"/>
          <w:szCs w:val="22"/>
        </w:rPr>
        <w:t>ΑΡΘΡΟ 3: ΝΟΜΙΚΟ ΠΛΑΙΣΙΟ ΚΑΙ ΓΕΝΙΚΕΣ ΑΡΧΕΣ</w:t>
      </w:r>
      <w:bookmarkEnd w:id="3"/>
    </w:p>
    <w:p w14:paraId="1DC578C9" w14:textId="77777777" w:rsidR="00F83A03" w:rsidRPr="00CE5361" w:rsidRDefault="00F83A03" w:rsidP="00F83A03">
      <w:pPr>
        <w:pStyle w:val="Heading3"/>
        <w:spacing w:line="276" w:lineRule="auto"/>
        <w:rPr>
          <w:sz w:val="22"/>
          <w:szCs w:val="22"/>
        </w:rPr>
      </w:pPr>
      <w:bookmarkStart w:id="4" w:name="_Toc483323345"/>
      <w:r w:rsidRPr="00CE5361">
        <w:rPr>
          <w:sz w:val="22"/>
          <w:szCs w:val="22"/>
        </w:rPr>
        <w:t>3.1 ΙΣΧΥΟΥΣΑ ΝΟΜΟΘΕΣΙΑ</w:t>
      </w:r>
      <w:bookmarkEnd w:id="4"/>
    </w:p>
    <w:p w14:paraId="3BB76D6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Ο διαγωνισμός διέπεται από τις διατάξεις που αναφέρονται στο προοίμιο της απόφασης της </w:t>
      </w:r>
      <w:proofErr w:type="spellStart"/>
      <w:r w:rsidRPr="00CE5361">
        <w:rPr>
          <w:rFonts w:cs="Tahoma"/>
          <w:color w:val="000000"/>
        </w:rPr>
        <w:t>Αναθέτουσας</w:t>
      </w:r>
      <w:proofErr w:type="spellEnd"/>
      <w:r w:rsidRPr="00CE5361">
        <w:rPr>
          <w:rFonts w:cs="Tahoma"/>
          <w:color w:val="000000"/>
        </w:rPr>
        <w:t xml:space="preserve"> Αρχής για την προκήρυξή του.</w:t>
      </w:r>
    </w:p>
    <w:p w14:paraId="06ED76C5" w14:textId="77777777" w:rsidR="00F83A03" w:rsidRPr="00CE5361" w:rsidRDefault="00F83A03" w:rsidP="00F83A03">
      <w:pPr>
        <w:pStyle w:val="Heading3"/>
        <w:spacing w:line="276" w:lineRule="auto"/>
        <w:rPr>
          <w:sz w:val="22"/>
          <w:szCs w:val="22"/>
        </w:rPr>
      </w:pPr>
      <w:bookmarkStart w:id="5" w:name="_Toc483323346"/>
      <w:r w:rsidRPr="00CE5361">
        <w:rPr>
          <w:sz w:val="22"/>
          <w:szCs w:val="22"/>
        </w:rPr>
        <w:lastRenderedPageBreak/>
        <w:t>3.2 ΕΝΣΤΑΣΕΙΣ</w:t>
      </w:r>
      <w:bookmarkEnd w:id="5"/>
      <w:r w:rsidRPr="00CE5361">
        <w:rPr>
          <w:sz w:val="22"/>
          <w:szCs w:val="22"/>
        </w:rPr>
        <w:t xml:space="preserve"> </w:t>
      </w:r>
    </w:p>
    <w:p w14:paraId="5EF20F53" w14:textId="77777777" w:rsidR="00F83A03" w:rsidRPr="006D3273" w:rsidRDefault="00F83A03" w:rsidP="00F83A03">
      <w:pPr>
        <w:autoSpaceDE w:val="0"/>
        <w:autoSpaceDN w:val="0"/>
        <w:adjustRightInd w:val="0"/>
        <w:spacing w:after="0" w:line="240" w:lineRule="auto"/>
        <w:jc w:val="both"/>
        <w:rPr>
          <w:rFonts w:cs="Tahoma"/>
        </w:rPr>
      </w:pPr>
      <w:r w:rsidRPr="00CE5361">
        <w:rPr>
          <w:rFonts w:cs="Tahoma"/>
          <w:color w:val="000000"/>
        </w:rPr>
        <w:t xml:space="preserve">Ενστάσεις κατά πράξεων και αποφάσεων της </w:t>
      </w:r>
      <w:proofErr w:type="spellStart"/>
      <w:r w:rsidRPr="00CE5361">
        <w:rPr>
          <w:rFonts w:cs="Tahoma"/>
          <w:color w:val="000000"/>
        </w:rPr>
        <w:t>Αναθέτουσας</w:t>
      </w:r>
      <w:proofErr w:type="spellEnd"/>
      <w:r w:rsidRPr="00CE5361">
        <w:rPr>
          <w:rFonts w:cs="Tahoma"/>
          <w:color w:val="000000"/>
        </w:rPr>
        <w:t xml:space="preserve"> Αρχής</w:t>
      </w:r>
      <w:r w:rsidR="007159C6">
        <w:rPr>
          <w:rFonts w:cs="Tahoma"/>
          <w:color w:val="000000"/>
        </w:rPr>
        <w:t xml:space="preserve"> και των υπηρεσιών της</w:t>
      </w:r>
      <w:r w:rsidRPr="00CE5361">
        <w:rPr>
          <w:rFonts w:cs="Tahoma"/>
          <w:color w:val="000000"/>
        </w:rPr>
        <w:t xml:space="preserve"> </w:t>
      </w:r>
      <w:r>
        <w:rPr>
          <w:rFonts w:cs="Tahoma"/>
        </w:rPr>
        <w:t xml:space="preserve">ασκούνται από τους </w:t>
      </w:r>
      <w:r w:rsidR="007159C6">
        <w:rPr>
          <w:rFonts w:cs="Tahoma"/>
        </w:rPr>
        <w:t>προσφέροντες</w:t>
      </w:r>
      <w:r w:rsidRPr="006D3273">
        <w:rPr>
          <w:rFonts w:cs="Tahoma"/>
        </w:rPr>
        <w:t xml:space="preserve"> για </w:t>
      </w:r>
      <w:r>
        <w:rPr>
          <w:rFonts w:cs="Tahoma"/>
        </w:rPr>
        <w:t xml:space="preserve">οιοδήποτε λόγο </w:t>
      </w:r>
      <w:r w:rsidR="0051384B" w:rsidRPr="0051384B">
        <w:rPr>
          <w:rFonts w:cs="Tahoma"/>
        </w:rPr>
        <w:t>(</w:t>
      </w:r>
      <w:r w:rsidR="0051384B">
        <w:rPr>
          <w:rFonts w:cs="Tahoma"/>
        </w:rPr>
        <w:t xml:space="preserve">διαδικαστικό ή ουσίας) </w:t>
      </w:r>
      <w:r w:rsidRPr="006D3273">
        <w:rPr>
          <w:rFonts w:cs="Tahoma"/>
        </w:rPr>
        <w:t xml:space="preserve">εντός </w:t>
      </w:r>
      <w:r w:rsidR="0051384B">
        <w:rPr>
          <w:rFonts w:cs="Tahoma"/>
        </w:rPr>
        <w:t>24</w:t>
      </w:r>
      <w:r>
        <w:rPr>
          <w:rFonts w:cs="Tahoma"/>
        </w:rPr>
        <w:t xml:space="preserve"> ωρών από τη γνώση έκαστης </w:t>
      </w:r>
      <w:proofErr w:type="spellStart"/>
      <w:r>
        <w:rPr>
          <w:rFonts w:cs="Tahoma"/>
        </w:rPr>
        <w:t>προσβαλλομένης</w:t>
      </w:r>
      <w:proofErr w:type="spellEnd"/>
      <w:r>
        <w:rPr>
          <w:rFonts w:cs="Tahoma"/>
        </w:rPr>
        <w:t xml:space="preserve"> πράξης</w:t>
      </w:r>
      <w:r w:rsidRPr="006D3273">
        <w:rPr>
          <w:rFonts w:cs="Tahoma"/>
        </w:rPr>
        <w:t>.</w:t>
      </w:r>
      <w:r>
        <w:rPr>
          <w:rFonts w:cs="Tahoma"/>
        </w:rPr>
        <w:t xml:space="preserve"> </w:t>
      </w:r>
      <w:r w:rsidR="007159C6">
        <w:rPr>
          <w:rFonts w:cs="Tahoma"/>
        </w:rPr>
        <w:t xml:space="preserve">Η άσκηση των ενστάσεων θα γίνεται αποκλειστικά με αποστολή μέσω φαξ ή ηλεκτρονικού ταχυδρομείου, ενώ το αποδεικτικό αποστολής </w:t>
      </w:r>
      <w:r w:rsidR="0018679F">
        <w:rPr>
          <w:rFonts w:cs="Tahoma"/>
        </w:rPr>
        <w:t xml:space="preserve">της </w:t>
      </w:r>
      <w:r w:rsidR="002F2687">
        <w:rPr>
          <w:rFonts w:cs="Tahoma"/>
        </w:rPr>
        <w:t xml:space="preserve">ένστασης </w:t>
      </w:r>
      <w:r w:rsidR="0018679F">
        <w:rPr>
          <w:rFonts w:cs="Tahoma"/>
        </w:rPr>
        <w:t>με τους συγκεκριμένους τρόπους</w:t>
      </w:r>
      <w:r w:rsidR="007159C6">
        <w:rPr>
          <w:rFonts w:cs="Tahoma"/>
        </w:rPr>
        <w:t xml:space="preserve"> αποτελεί επιβεβαίωση της νομότυπης και εμπρόθεσμης άσκησης της ενστάσεως. </w:t>
      </w:r>
      <w:r>
        <w:rPr>
          <w:rFonts w:cs="Tahoma"/>
        </w:rPr>
        <w:t xml:space="preserve">Η προθεσμία άσκησης της </w:t>
      </w:r>
      <w:r w:rsidR="0051384B">
        <w:rPr>
          <w:rFonts w:cs="Tahoma"/>
        </w:rPr>
        <w:t>ένστασης</w:t>
      </w:r>
      <w:r>
        <w:rPr>
          <w:rFonts w:cs="Tahoma"/>
        </w:rPr>
        <w:t xml:space="preserve"> δεν αναστέλλει σε καμία περίπτωση </w:t>
      </w:r>
      <w:r w:rsidR="0018679F">
        <w:rPr>
          <w:rFonts w:cs="Tahoma"/>
        </w:rPr>
        <w:t xml:space="preserve">οιοδήποτε στάδιο </w:t>
      </w:r>
      <w:r>
        <w:rPr>
          <w:rFonts w:cs="Tahoma"/>
        </w:rPr>
        <w:t>τη</w:t>
      </w:r>
      <w:r w:rsidR="0018679F">
        <w:rPr>
          <w:rFonts w:cs="Tahoma"/>
        </w:rPr>
        <w:t>ς</w:t>
      </w:r>
      <w:r>
        <w:rPr>
          <w:rFonts w:cs="Tahoma"/>
        </w:rPr>
        <w:t xml:space="preserve"> διαδικασία</w:t>
      </w:r>
      <w:r w:rsidR="0018679F">
        <w:rPr>
          <w:rFonts w:cs="Tahoma"/>
        </w:rPr>
        <w:t>ς</w:t>
      </w:r>
      <w:r>
        <w:rPr>
          <w:rFonts w:cs="Tahoma"/>
        </w:rPr>
        <w:t xml:space="preserve"> του διαγωνισμού.</w:t>
      </w:r>
    </w:p>
    <w:p w14:paraId="0742BFFE" w14:textId="77777777" w:rsidR="00F83A03" w:rsidRPr="006D3273" w:rsidRDefault="00F83A03" w:rsidP="00F83A03">
      <w:pPr>
        <w:autoSpaceDE w:val="0"/>
        <w:autoSpaceDN w:val="0"/>
        <w:adjustRightInd w:val="0"/>
        <w:spacing w:after="0" w:line="276" w:lineRule="auto"/>
        <w:jc w:val="both"/>
        <w:rPr>
          <w:rFonts w:cs="Tahoma"/>
          <w:b/>
        </w:rPr>
      </w:pPr>
    </w:p>
    <w:p w14:paraId="26CC28C6" w14:textId="77777777" w:rsidR="00F83A03" w:rsidRPr="00CE5361" w:rsidRDefault="00F83A03" w:rsidP="00F83A03">
      <w:pPr>
        <w:pStyle w:val="Heading2"/>
        <w:spacing w:after="120" w:line="276" w:lineRule="auto"/>
        <w:rPr>
          <w:rFonts w:ascii="Calibri" w:hAnsi="Calibri"/>
          <w:sz w:val="22"/>
          <w:szCs w:val="22"/>
        </w:rPr>
      </w:pPr>
      <w:bookmarkStart w:id="6" w:name="_Toc483323347"/>
      <w:r w:rsidRPr="00CE5361">
        <w:rPr>
          <w:rFonts w:ascii="Calibri" w:hAnsi="Calibri"/>
          <w:sz w:val="22"/>
          <w:szCs w:val="22"/>
        </w:rPr>
        <w:t>ΑΡΘΡΟ 4: ΤΡΟΠΟΣ ΛΗΨΗΣ ΕΓΓΡΑΦΩΝ ΔΙΑΓΩΝΙΣΜΟΥ - ΠΑΡΟΧΗ ΔΙΕΥΚΡΙΝΗΣΕΩΝ</w:t>
      </w:r>
      <w:bookmarkEnd w:id="6"/>
    </w:p>
    <w:p w14:paraId="014501EF"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Α. Οι ενδιαφερόμενοι μπορούν να παραλαμβάνουν τη Διακήρυξη από τα γραφεία της ΑΡΣΙΣ - Κοινωνική Οργάνωση Υποστήριξης Νέων</w:t>
      </w:r>
      <w:r w:rsidR="00CD2DA8">
        <w:rPr>
          <w:rFonts w:cs="Tahoma"/>
          <w:color w:val="000000"/>
        </w:rPr>
        <w:t xml:space="preserve"> στην </w:t>
      </w:r>
      <w:proofErr w:type="spellStart"/>
      <w:r w:rsidR="00CD2DA8">
        <w:rPr>
          <w:rFonts w:cs="Tahoma"/>
          <w:color w:val="000000"/>
        </w:rPr>
        <w:t>Εγνατίας</w:t>
      </w:r>
      <w:proofErr w:type="spellEnd"/>
      <w:r w:rsidR="00CD2DA8">
        <w:rPr>
          <w:rFonts w:cs="Tahoma"/>
          <w:color w:val="000000"/>
        </w:rPr>
        <w:t xml:space="preserve"> 30</w:t>
      </w:r>
      <w:r w:rsidRPr="00CE5361">
        <w:rPr>
          <w:rFonts w:cs="Tahoma"/>
          <w:color w:val="000000"/>
        </w:rPr>
        <w:t xml:space="preserve">,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w:t>
      </w:r>
      <w:proofErr w:type="spellStart"/>
      <w:r w:rsidRPr="00CE5361">
        <w:rPr>
          <w:rFonts w:cs="Tahoma"/>
          <w:color w:val="000000"/>
        </w:rPr>
        <w:t>Αναθέτουσας</w:t>
      </w:r>
      <w:proofErr w:type="spellEnd"/>
      <w:r w:rsidRPr="00CE5361">
        <w:rPr>
          <w:rFonts w:cs="Tahoma"/>
          <w:color w:val="000000"/>
        </w:rPr>
        <w:t xml:space="preserve"> Αρχής (</w:t>
      </w:r>
      <w:r w:rsidRPr="00CE5361">
        <w:rPr>
          <w:rFonts w:cs="Tahoma"/>
          <w:color w:val="0000FF"/>
          <w:lang w:val="en-US"/>
        </w:rPr>
        <w:t>www</w:t>
      </w:r>
      <w:r w:rsidRPr="00CE5361">
        <w:rPr>
          <w:rFonts w:cs="Tahoma"/>
          <w:color w:val="0000FF"/>
        </w:rPr>
        <w:t>.</w:t>
      </w:r>
      <w:r w:rsidRPr="00CE5361">
        <w:rPr>
          <w:rFonts w:cs="Tahoma"/>
          <w:color w:val="0000FF"/>
          <w:lang w:val="en-US"/>
        </w:rPr>
        <w:t>arsis</w:t>
      </w:r>
      <w:r w:rsidRPr="00CE5361">
        <w:rPr>
          <w:rFonts w:cs="Tahoma"/>
          <w:color w:val="0000FF"/>
        </w:rPr>
        <w:t>.</w:t>
      </w:r>
      <w:r w:rsidRPr="00CE5361">
        <w:rPr>
          <w:rFonts w:cs="Tahoma"/>
          <w:color w:val="0000FF"/>
          <w:lang w:val="en-US"/>
        </w:rPr>
        <w:t>gr</w:t>
      </w:r>
      <w:r w:rsidRPr="00CE5361">
        <w:rPr>
          <w:rFonts w:cs="Tahoma"/>
          <w:color w:val="000000"/>
        </w:rPr>
        <w:t>).</w:t>
      </w:r>
    </w:p>
    <w:p w14:paraId="4F67E4AC"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Σε περίπτωση που οι παραλήπτες της Διακήρυξης διαπιστώσουν ότι το </w:t>
      </w:r>
      <w:proofErr w:type="spellStart"/>
      <w:r w:rsidRPr="00CE5361">
        <w:rPr>
          <w:rFonts w:cs="Tahoma"/>
          <w:color w:val="000000"/>
        </w:rPr>
        <w:t>παραληφθέν</w:t>
      </w:r>
      <w:proofErr w:type="spellEnd"/>
      <w:r w:rsidRPr="00CE5361">
        <w:rPr>
          <w:rFonts w:cs="Tahoma"/>
          <w:color w:val="000000"/>
        </w:rPr>
        <w:t xml:space="preserve">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w:t>
      </w:r>
      <w:proofErr w:type="spellStart"/>
      <w:r w:rsidRPr="00CE5361">
        <w:rPr>
          <w:rFonts w:cs="Tahoma"/>
          <w:color w:val="000000"/>
        </w:rPr>
        <w:t>παραληφθέντος</w:t>
      </w:r>
      <w:proofErr w:type="spellEnd"/>
      <w:r w:rsidRPr="00CE5361">
        <w:rPr>
          <w:rFonts w:cs="Tahoma"/>
          <w:color w:val="000000"/>
        </w:rPr>
        <w:t xml:space="preserve"> αντιγράφου της Διακήρυξης, θα απορρίπτονται ως απαράδεκτες.</w:t>
      </w:r>
    </w:p>
    <w:p w14:paraId="5FBC72D3" w14:textId="77777777" w:rsidR="00F83A03" w:rsidRPr="00895159" w:rsidRDefault="00F83A03" w:rsidP="00F83A03">
      <w:pPr>
        <w:autoSpaceDE w:val="0"/>
        <w:autoSpaceDN w:val="0"/>
        <w:adjustRightInd w:val="0"/>
        <w:spacing w:before="120" w:after="120" w:line="276" w:lineRule="auto"/>
        <w:jc w:val="both"/>
        <w:rPr>
          <w:rFonts w:cs="Tahoma"/>
        </w:rPr>
      </w:pPr>
      <w:r w:rsidRPr="00CE5361">
        <w:rPr>
          <w:rFonts w:cs="Tahoma"/>
          <w:color w:val="000000"/>
        </w:rPr>
        <w:t xml:space="preserve">Β. Οι ενδιαφερόμενοι μπορούν να ζητήσουν εγγράφως, από την Υπηρεσία Διενέργειας, συμπληρωματικές πληροφορίες ή διευκρινήσεις για το περιεχόμενο της παρούσας Διακήρυξης </w:t>
      </w:r>
      <w:r w:rsidRPr="0063641B">
        <w:rPr>
          <w:rFonts w:cs="Tahoma"/>
          <w:color w:val="000000"/>
        </w:rPr>
        <w:t>μέχρι την</w:t>
      </w:r>
      <w:r w:rsidRPr="007651BE">
        <w:rPr>
          <w:rFonts w:cs="Tahoma"/>
        </w:rPr>
        <w:t xml:space="preserve"> </w:t>
      </w:r>
      <w:r w:rsidR="00CD2DA8">
        <w:rPr>
          <w:rFonts w:cs="Tahoma"/>
        </w:rPr>
        <w:t>31/05/2017</w:t>
      </w:r>
      <w:r w:rsidR="007651BE" w:rsidRPr="007651BE">
        <w:rPr>
          <w:rFonts w:cs="Tahoma"/>
        </w:rPr>
        <w:t xml:space="preserve"> ώρα 17</w:t>
      </w:r>
      <w:r w:rsidRPr="007651BE">
        <w:rPr>
          <w:rFonts w:cs="Tahoma"/>
        </w:rPr>
        <w:t>:00.</w:t>
      </w:r>
    </w:p>
    <w:p w14:paraId="5B8DF3E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w:t>
      </w:r>
      <w:proofErr w:type="spellStart"/>
      <w:r w:rsidRPr="00CE5361">
        <w:rPr>
          <w:rFonts w:cs="Tahoma"/>
          <w:color w:val="000000"/>
        </w:rPr>
        <w:t>Αναθέτουσας</w:t>
      </w:r>
      <w:proofErr w:type="spellEnd"/>
      <w:r w:rsidRPr="00CE5361">
        <w:rPr>
          <w:rFonts w:cs="Tahoma"/>
          <w:color w:val="000000"/>
        </w:rPr>
        <w:t xml:space="preserve"> Αρχής.</w:t>
      </w:r>
    </w:p>
    <w:p w14:paraId="6FD1AF70" w14:textId="77777777" w:rsidR="00F83A03" w:rsidRPr="00CE5361" w:rsidRDefault="00F83A03" w:rsidP="00F83A03">
      <w:pPr>
        <w:autoSpaceDE w:val="0"/>
        <w:autoSpaceDN w:val="0"/>
        <w:adjustRightInd w:val="0"/>
        <w:spacing w:after="0" w:line="276" w:lineRule="auto"/>
        <w:jc w:val="both"/>
        <w:rPr>
          <w:rFonts w:cs="Tahoma"/>
          <w:color w:val="000000"/>
        </w:rPr>
      </w:pPr>
    </w:p>
    <w:p w14:paraId="5A445E70" w14:textId="77777777" w:rsidR="00F83A03" w:rsidRPr="00CE5361" w:rsidRDefault="00F83A03" w:rsidP="00F83A03">
      <w:pPr>
        <w:pStyle w:val="Heading2"/>
        <w:spacing w:after="120" w:line="276" w:lineRule="auto"/>
        <w:rPr>
          <w:rFonts w:ascii="Calibri" w:hAnsi="Calibri"/>
          <w:sz w:val="22"/>
          <w:szCs w:val="22"/>
        </w:rPr>
      </w:pPr>
      <w:bookmarkStart w:id="7" w:name="_Toc483323348"/>
      <w:r w:rsidRPr="00CE5361">
        <w:rPr>
          <w:rFonts w:ascii="Calibri" w:hAnsi="Calibri"/>
          <w:sz w:val="22"/>
          <w:szCs w:val="22"/>
        </w:rPr>
        <w:t>ΑΡΘΡΟ 5: ΧΡΟΝΟΣ – ΤΟΠΟΣ ΔΙΕΝΕΡΓΕΙΑΣ ΔΙΑΓΩΝΙΣΜΟΥ</w:t>
      </w:r>
      <w:bookmarkEnd w:id="7"/>
    </w:p>
    <w:p w14:paraId="0BE7C72E" w14:textId="77777777" w:rsidR="00F83A03" w:rsidRPr="0063641B"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Α. Οι υποψήφιοι Ανάδοχοι πρέπει να υποβάλουν τις προσφορές τους, σύμφωνα με τα οριζόμενα στην παρούσα </w:t>
      </w:r>
      <w:r w:rsidRPr="0063641B">
        <w:rPr>
          <w:rFonts w:cs="Tahoma"/>
          <w:color w:val="000000"/>
        </w:rPr>
        <w:t xml:space="preserve">Διακήρυξη το αργότερο </w:t>
      </w:r>
      <w:r w:rsidRPr="007651BE">
        <w:rPr>
          <w:rFonts w:cs="Tahoma"/>
        </w:rPr>
        <w:t xml:space="preserve">μέχρι την </w:t>
      </w:r>
      <w:r w:rsidR="00CD2DA8">
        <w:rPr>
          <w:rFonts w:cs="Tahoma"/>
        </w:rPr>
        <w:t>02/06/2017</w:t>
      </w:r>
      <w:r w:rsidRPr="007651BE">
        <w:rPr>
          <w:rFonts w:cs="Tahoma"/>
        </w:rPr>
        <w:t xml:space="preserve"> και ώρα 17:00,</w:t>
      </w:r>
      <w:r w:rsidRPr="0063641B">
        <w:rPr>
          <w:rFonts w:cs="Tahoma"/>
          <w:color w:val="000000"/>
        </w:rPr>
        <w:t xml:space="preserve"> </w:t>
      </w:r>
      <w:r w:rsidR="00CD2DA8">
        <w:rPr>
          <w:rFonts w:cs="Tahoma"/>
          <w:color w:val="000000"/>
        </w:rPr>
        <w:t xml:space="preserve">στα γραφεία της </w:t>
      </w:r>
      <w:proofErr w:type="spellStart"/>
      <w:r w:rsidR="00CD2DA8">
        <w:rPr>
          <w:rFonts w:cs="Tahoma"/>
          <w:color w:val="000000"/>
        </w:rPr>
        <w:t>Αναθέτουσας</w:t>
      </w:r>
      <w:proofErr w:type="spellEnd"/>
      <w:r w:rsidR="00CD2DA8">
        <w:rPr>
          <w:rFonts w:cs="Tahoma"/>
          <w:color w:val="000000"/>
        </w:rPr>
        <w:t xml:space="preserve"> Οργάνωσης στην </w:t>
      </w:r>
      <w:proofErr w:type="spellStart"/>
      <w:r w:rsidR="00CD2DA8">
        <w:rPr>
          <w:rFonts w:cs="Tahoma"/>
          <w:color w:val="000000"/>
        </w:rPr>
        <w:t>Εγνατίας</w:t>
      </w:r>
      <w:proofErr w:type="spellEnd"/>
      <w:r w:rsidR="00CD2DA8">
        <w:rPr>
          <w:rFonts w:cs="Tahoma"/>
          <w:color w:val="000000"/>
        </w:rPr>
        <w:t xml:space="preserve"> 30 στη Θεσσαλονίκη</w:t>
      </w:r>
      <w:r w:rsidRPr="0063641B">
        <w:rPr>
          <w:rFonts w:cs="Tahoma"/>
          <w:color w:val="000000"/>
        </w:rPr>
        <w:t>. Προσφορές που θα κατατεθούν μετά την παραπάνω ημερομηνία και ώρα, δεν αποσφραγίζονται αλλά επιστρέφονται ως εκπρόθεσμες.</w:t>
      </w:r>
    </w:p>
    <w:p w14:paraId="55D0F70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63641B">
        <w:rPr>
          <w:rFonts w:cs="Tahoma"/>
          <w:color w:val="000000"/>
        </w:rPr>
        <w:t xml:space="preserve">Β. Ο διαγωνισμός θα διενεργηθεί στα γραφεία της </w:t>
      </w:r>
      <w:proofErr w:type="spellStart"/>
      <w:r w:rsidRPr="0063641B">
        <w:rPr>
          <w:rFonts w:cs="Tahoma"/>
          <w:color w:val="000000"/>
        </w:rPr>
        <w:t>Αναθέτουσας</w:t>
      </w:r>
      <w:proofErr w:type="spellEnd"/>
      <w:r w:rsidRPr="0063641B">
        <w:rPr>
          <w:rFonts w:cs="Tahoma"/>
          <w:color w:val="000000"/>
        </w:rPr>
        <w:t xml:space="preserve"> Αρχής, την</w:t>
      </w:r>
      <w:r w:rsidR="00ED22E6">
        <w:rPr>
          <w:rFonts w:cs="Tahoma"/>
          <w:color w:val="000000"/>
        </w:rPr>
        <w:t xml:space="preserve"> </w:t>
      </w:r>
      <w:r w:rsidR="00CD2DA8">
        <w:rPr>
          <w:rFonts w:cs="Tahoma"/>
        </w:rPr>
        <w:t>05/06/2017</w:t>
      </w:r>
      <w:r w:rsidR="0051384B" w:rsidRPr="007651BE">
        <w:rPr>
          <w:rFonts w:cs="Tahoma"/>
        </w:rPr>
        <w:t xml:space="preserve"> και ώρα 10</w:t>
      </w:r>
      <w:r w:rsidRPr="007651BE">
        <w:rPr>
          <w:rFonts w:cs="Tahoma"/>
        </w:rPr>
        <w:t>:00.</w:t>
      </w:r>
    </w:p>
    <w:p w14:paraId="4CA237D6"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0644FA97" w14:textId="77777777" w:rsidR="00F83A03" w:rsidRPr="00CE5361" w:rsidRDefault="00F83A03" w:rsidP="00F83A03">
      <w:pPr>
        <w:pStyle w:val="Heading2"/>
        <w:spacing w:after="120" w:line="276" w:lineRule="auto"/>
        <w:rPr>
          <w:rFonts w:ascii="Calibri" w:hAnsi="Calibri"/>
          <w:sz w:val="22"/>
          <w:szCs w:val="22"/>
        </w:rPr>
      </w:pPr>
      <w:bookmarkStart w:id="8" w:name="_Toc483323349"/>
      <w:r w:rsidRPr="00CE5361">
        <w:rPr>
          <w:rFonts w:ascii="Calibri" w:hAnsi="Calibri"/>
          <w:sz w:val="22"/>
          <w:szCs w:val="22"/>
        </w:rPr>
        <w:lastRenderedPageBreak/>
        <w:t>ΑΡΘΡΟ 6: ΔΙΚΑΙΩΜΑ ΣΥΜΜΕΤΟΧΗΣ</w:t>
      </w:r>
      <w:bookmarkEnd w:id="8"/>
    </w:p>
    <w:p w14:paraId="1F4E3146" w14:textId="77777777" w:rsidR="008656E7" w:rsidRDefault="00ED22E6" w:rsidP="008656E7">
      <w:pPr>
        <w:autoSpaceDE w:val="0"/>
        <w:autoSpaceDN w:val="0"/>
        <w:adjustRightInd w:val="0"/>
        <w:spacing w:before="120" w:after="120" w:line="276" w:lineRule="auto"/>
        <w:jc w:val="both"/>
        <w:rPr>
          <w:rFonts w:cs="Tahoma"/>
          <w:color w:val="000000"/>
        </w:rPr>
      </w:pPr>
      <w:r w:rsidRPr="003F5D20">
        <w:rPr>
          <w:rFonts w:cs="Tahoma"/>
        </w:rPr>
        <w:t xml:space="preserve">Α. </w:t>
      </w:r>
      <w:r w:rsidR="008656E7" w:rsidRPr="00CE5361">
        <w:rPr>
          <w:rFonts w:cs="Tahoma"/>
          <w:color w:val="000000"/>
        </w:rPr>
        <w:t>Δικαίωμα συμμετοχής στο διαγωνισμό έχουν φυσικά ή νομικά πρόσωπα ή ενώσεις/κοινοπραξίες αυτών ή συνεταιρισμοί που δραστηριοποιούνται</w:t>
      </w:r>
      <w:r w:rsidR="008656E7">
        <w:rPr>
          <w:rFonts w:cs="Tahoma"/>
          <w:color w:val="000000"/>
        </w:rPr>
        <w:t xml:space="preserve"> </w:t>
      </w:r>
      <w:r w:rsidR="002E54E8">
        <w:rPr>
          <w:rFonts w:cs="Tahoma"/>
          <w:color w:val="000000"/>
        </w:rPr>
        <w:t xml:space="preserve">σε έργα ανάλογα με το </w:t>
      </w:r>
      <w:proofErr w:type="spellStart"/>
      <w:r w:rsidR="002E54E8">
        <w:rPr>
          <w:rFonts w:cs="Tahoma"/>
          <w:color w:val="000000"/>
        </w:rPr>
        <w:t>προκηρυσσόμενο</w:t>
      </w:r>
      <w:proofErr w:type="spellEnd"/>
      <w:r w:rsidR="008656E7" w:rsidRPr="00CE5361">
        <w:rPr>
          <w:rFonts w:cs="Tahoma"/>
          <w:color w:val="000000"/>
        </w:rPr>
        <w:t>, τουλάχιστον κατά τα τελευταία τρία (3) χρόνια,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ή προερχόμενα από τρίτες χώρες που έχουν συνάψει ευρωπαϊκές συμφωνίες με την Ε.Ε. και τα οποία πληρούν τους όρους που καθορίζονται στην συνέχεια της παρούσας.</w:t>
      </w:r>
    </w:p>
    <w:p w14:paraId="15C509AC" w14:textId="77777777" w:rsidR="008656E7" w:rsidRPr="00CE5361" w:rsidRDefault="008656E7" w:rsidP="008656E7">
      <w:pPr>
        <w:autoSpaceDE w:val="0"/>
        <w:autoSpaceDN w:val="0"/>
        <w:adjustRightInd w:val="0"/>
        <w:spacing w:before="120" w:after="120" w:line="276" w:lineRule="auto"/>
        <w:jc w:val="both"/>
        <w:rPr>
          <w:rFonts w:cs="Tahoma"/>
          <w:color w:val="000000"/>
        </w:rPr>
      </w:pPr>
      <w:r w:rsidRPr="00CE5361">
        <w:rPr>
          <w:rFonts w:cs="Tahoma"/>
          <w:color w:val="000000"/>
        </w:rPr>
        <w:t xml:space="preserve">Οι ενώσεις προσώπων δεν υποχρεούνται να περιβληθούν ορισμένη νομική μορφή για την υποβολή της προσφοράς τους. Ωστόσο, σε περίπτωση που το </w:t>
      </w:r>
      <w:proofErr w:type="spellStart"/>
      <w:r w:rsidRPr="00CE5361">
        <w:rPr>
          <w:rFonts w:cs="Tahoma"/>
          <w:color w:val="000000"/>
        </w:rPr>
        <w:t>προκηρυσσόμενο</w:t>
      </w:r>
      <w:proofErr w:type="spellEnd"/>
      <w:r w:rsidRPr="00CE5361">
        <w:rPr>
          <w:rFonts w:cs="Tahoma"/>
          <w:color w:val="000000"/>
        </w:rPr>
        <w:t xml:space="preserve"> με την παρούσα Έργο κατακυρωθεί σε ένωση προσώπων, η </w:t>
      </w:r>
      <w:proofErr w:type="spellStart"/>
      <w:r w:rsidRPr="00CE5361">
        <w:rPr>
          <w:rFonts w:cs="Tahoma"/>
          <w:color w:val="000000"/>
        </w:rPr>
        <w:t>Αναθέτουσα</w:t>
      </w:r>
      <w:proofErr w:type="spellEnd"/>
      <w:r w:rsidRPr="00CE5361">
        <w:rPr>
          <w:rFonts w:cs="Tahoma"/>
          <w:color w:val="000000"/>
        </w:rPr>
        <w:t xml:space="preserve"> Αρχή δικαιούται, </w:t>
      </w:r>
      <w:proofErr w:type="spellStart"/>
      <w:r w:rsidRPr="00CE5361">
        <w:rPr>
          <w:rFonts w:cs="Tahoma"/>
          <w:color w:val="000000"/>
        </w:rPr>
        <w:t>εφ</w:t>
      </w:r>
      <w:proofErr w:type="spellEnd"/>
      <w:r w:rsidRPr="00CE5361">
        <w:rPr>
          <w:rFonts w:cs="Tahoma"/>
          <w:color w:val="000000"/>
        </w:rPr>
        <w:t>’ όσον το θεωρήσει αναγκαίο για την ικανοποιητική εκτέλεση της Σύμβασης, να ζητήσει από την ένωση να περιβληθεί ορισμένη νομική μορφή, (κοινοπραξία), και η ένωση, στην περίπτωση αυτή, υποχρεούται να το πράξει.</w:t>
      </w:r>
    </w:p>
    <w:p w14:paraId="4310CAA6" w14:textId="77777777" w:rsidR="008656E7" w:rsidRPr="00CE5361" w:rsidRDefault="008656E7" w:rsidP="008656E7">
      <w:pPr>
        <w:autoSpaceDE w:val="0"/>
        <w:autoSpaceDN w:val="0"/>
        <w:adjustRightInd w:val="0"/>
        <w:spacing w:before="120" w:after="120" w:line="276" w:lineRule="auto"/>
        <w:jc w:val="both"/>
        <w:rPr>
          <w:rFonts w:cs="Tahoma"/>
          <w:color w:val="000000"/>
        </w:rPr>
      </w:pPr>
      <w:r w:rsidRPr="00CE5361">
        <w:rPr>
          <w:rFonts w:cs="Tahoma"/>
          <w:color w:val="000000"/>
        </w:rPr>
        <w:t>Φυσικό ή νομικό πρόσωπο που συμμετέχει αυτόνομα ή με άλλα φυσικά ή νομικά πρόσωπα στο διαγωνισμό, δεν μπορεί επί ποινή αποκλεισμού να μετέχει σε περισσότερες από μία προσφορές για την υλοποίηση του έργου.</w:t>
      </w:r>
    </w:p>
    <w:p w14:paraId="763B20DC" w14:textId="77777777" w:rsidR="008656E7" w:rsidRPr="00CE5361" w:rsidRDefault="008656E7" w:rsidP="008656E7">
      <w:pPr>
        <w:spacing w:before="120" w:after="120" w:line="276" w:lineRule="auto"/>
        <w:jc w:val="both"/>
        <w:rPr>
          <w:rFonts w:cs="Tahoma"/>
        </w:rPr>
      </w:pPr>
      <w:r w:rsidRPr="00CE5361">
        <w:rPr>
          <w:rFonts w:cs="Tahoma"/>
        </w:rPr>
        <w:t>Η ένωση προσώπων υποβάλλει κοινή προσφορά, η οποία υπογράφεται υποχρεωτικά, είτε από όλα τα πρόσωπα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14:paraId="5568A0F7" w14:textId="77777777" w:rsidR="00F83A03" w:rsidRPr="00CE5361" w:rsidRDefault="00F83A03" w:rsidP="008656E7">
      <w:pPr>
        <w:autoSpaceDE w:val="0"/>
        <w:autoSpaceDN w:val="0"/>
        <w:adjustRightInd w:val="0"/>
        <w:spacing w:after="0" w:line="240" w:lineRule="auto"/>
        <w:jc w:val="both"/>
        <w:rPr>
          <w:rFonts w:cs="Tahoma"/>
        </w:rPr>
      </w:pPr>
      <w:r w:rsidRPr="00CE5361">
        <w:rPr>
          <w:rFonts w:cs="Tahoma"/>
        </w:rPr>
        <w:t xml:space="preserve">Β. </w:t>
      </w:r>
      <w:r w:rsidRPr="00CE5361">
        <w:rPr>
          <w:rFonts w:cs="Tahoma"/>
          <w:i/>
        </w:rPr>
        <w:t>Αποκλεισμός από τη Συμμετοχή</w:t>
      </w:r>
      <w:r w:rsidRPr="00CE5361">
        <w:rPr>
          <w:rFonts w:cs="Tahoma"/>
        </w:rPr>
        <w:t>:</w:t>
      </w:r>
      <w:r w:rsidR="008656E7">
        <w:rPr>
          <w:rFonts w:cs="Tahoma"/>
        </w:rPr>
        <w:t xml:space="preserve"> </w:t>
      </w:r>
    </w:p>
    <w:p w14:paraId="29F4061D" w14:textId="77777777" w:rsidR="00F83A03" w:rsidRPr="00CE5361" w:rsidRDefault="00F83A03" w:rsidP="00F83A03">
      <w:pPr>
        <w:spacing w:before="120" w:after="120" w:line="276" w:lineRule="auto"/>
        <w:jc w:val="both"/>
        <w:rPr>
          <w:rFonts w:cs="Tahoma"/>
        </w:rPr>
      </w:pPr>
      <w:r w:rsidRPr="00CE5361">
        <w:rPr>
          <w:rFonts w:cs="Tahoma"/>
        </w:rPr>
        <w:t>Δεν έχουν δικαίωμα συμμετοχής στο Διαγωνισμό:</w:t>
      </w:r>
    </w:p>
    <w:p w14:paraId="119B4CF9" w14:textId="77777777" w:rsidR="00F83A03" w:rsidRPr="00CE5361" w:rsidRDefault="00F83A03" w:rsidP="00435D62">
      <w:pPr>
        <w:numPr>
          <w:ilvl w:val="0"/>
          <w:numId w:val="2"/>
        </w:numPr>
        <w:spacing w:before="120" w:after="120" w:line="276" w:lineRule="auto"/>
        <w:ind w:left="426"/>
        <w:jc w:val="both"/>
        <w:rPr>
          <w:rFonts w:cs="Tahoma"/>
        </w:rPr>
      </w:pPr>
      <w:r w:rsidRPr="00CE5361">
        <w:rPr>
          <w:rFonts w:cs="Tahoma"/>
        </w:rPr>
        <w:t xml:space="preserve">Όσοι δεν πληρούν τα ανωτέρω Δικαιώματα Συμμετοχής. </w:t>
      </w:r>
    </w:p>
    <w:p w14:paraId="0DE4960C" w14:textId="77777777" w:rsidR="00F83A03" w:rsidRDefault="00F83A03" w:rsidP="00435D62">
      <w:pPr>
        <w:numPr>
          <w:ilvl w:val="0"/>
          <w:numId w:val="2"/>
        </w:numPr>
        <w:spacing w:before="120" w:after="120" w:line="276" w:lineRule="auto"/>
        <w:ind w:left="426"/>
        <w:jc w:val="both"/>
        <w:rPr>
          <w:rFonts w:cs="Tahoma"/>
        </w:rPr>
      </w:pPr>
      <w:r w:rsidRPr="00CE5361">
        <w:rPr>
          <w:rFonts w:cs="Tahoma"/>
        </w:rPr>
        <w:t>Όσοι έχουν κηρυχθεί με αμετάκλητη απόφαση έκπτωτοι από σύμβαση προμηθειών ή υπηρεσιών του δημόσιου τομέα.</w:t>
      </w:r>
    </w:p>
    <w:p w14:paraId="155CF692" w14:textId="77777777" w:rsidR="00F83A03" w:rsidRPr="00FF1CE5" w:rsidRDefault="00F83A03" w:rsidP="00435D62">
      <w:pPr>
        <w:numPr>
          <w:ilvl w:val="0"/>
          <w:numId w:val="2"/>
        </w:numPr>
        <w:spacing w:before="120" w:after="120" w:line="276" w:lineRule="auto"/>
        <w:ind w:left="426"/>
        <w:jc w:val="both"/>
        <w:rPr>
          <w:rFonts w:cs="Tahoma"/>
        </w:rPr>
      </w:pPr>
      <w:r w:rsidRPr="00FF1CE5">
        <w:rPr>
          <w:rFonts w:cs="Tahoma"/>
        </w:rPr>
        <w:lastRenderedPageBreak/>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14:paraId="2A6BF8F6" w14:textId="77777777" w:rsidR="00F83A03" w:rsidRPr="008C32BB" w:rsidRDefault="00F83A03" w:rsidP="00435D62">
      <w:pPr>
        <w:pStyle w:val="20"/>
        <w:numPr>
          <w:ilvl w:val="0"/>
          <w:numId w:val="2"/>
        </w:numPr>
        <w:shd w:val="clear" w:color="auto" w:fill="auto"/>
        <w:tabs>
          <w:tab w:val="left" w:pos="390"/>
        </w:tabs>
        <w:spacing w:after="120" w:line="276" w:lineRule="auto"/>
        <w:ind w:left="426"/>
        <w:rPr>
          <w:rFonts w:cs="Tahoma"/>
        </w:rPr>
      </w:pPr>
      <w:r w:rsidRPr="008C32BB">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8C32BB">
        <w:rPr>
          <w:rFonts w:cs="Tahoma"/>
          <w:lang w:val="en-US" w:eastAsia="en-US"/>
        </w:rPr>
        <w:t>L</w:t>
      </w:r>
      <w:r w:rsidRPr="008C32BB">
        <w:rPr>
          <w:rFonts w:cs="Tahoma"/>
          <w:lang w:eastAsia="en-US"/>
        </w:rPr>
        <w:t xml:space="preserve"> </w:t>
      </w:r>
      <w:r w:rsidRPr="008C32BB">
        <w:rPr>
          <w:rFonts w:cs="Tahoma"/>
        </w:rPr>
        <w:t xml:space="preserve">351 της 29.1.1998, σελ.1), δωροδοκία, όπως αυτή ορίζεται αντίστοιχα στο άρθρο 3 της πράξης του Συμβουλίου της 26ης Μαΐου 1997(ΕΕ </w:t>
      </w:r>
      <w:r w:rsidRPr="008C32BB">
        <w:rPr>
          <w:rFonts w:cs="Tahoma"/>
          <w:lang w:val="en-US" w:eastAsia="en-US"/>
        </w:rPr>
        <w:t>C</w:t>
      </w:r>
      <w:r w:rsidRPr="008C32BB">
        <w:rPr>
          <w:rFonts w:cs="Tahoma"/>
          <w:lang w:eastAsia="en-US"/>
        </w:rPr>
        <w:t xml:space="preserve"> </w:t>
      </w:r>
      <w:r w:rsidRPr="008C32BB">
        <w:rPr>
          <w:rFonts w:cs="Tahoma"/>
        </w:rPr>
        <w:t xml:space="preserve">195 της 25.6.1997, σελ.1) και στο άρθρο 3 παράγραφος 1 της κοινής δράσης 98/742/ΚΕΠΠΑ του Συμβουλίου(ΕΕ </w:t>
      </w:r>
      <w:r w:rsidRPr="008C32BB">
        <w:rPr>
          <w:rFonts w:cs="Tahoma"/>
          <w:lang w:val="en-US" w:eastAsia="en-US"/>
        </w:rPr>
        <w:t>L</w:t>
      </w:r>
      <w:r w:rsidRPr="008C32BB">
        <w:rPr>
          <w:rFonts w:cs="Tahoma"/>
          <w:lang w:eastAsia="en-US"/>
        </w:rPr>
        <w:t xml:space="preserve"> </w:t>
      </w:r>
      <w:r w:rsidRPr="008C32BB">
        <w:rPr>
          <w:rFonts w:cs="Tahoma"/>
        </w:rPr>
        <w:t>358 της 31.12.1997, σελ.2), απάτη, κατά την έννοια του άρθρου 1 της σύμβασης σχετικά με την προστασία των οικονομικών συμφερόντων των Ευρωπαϊκών Κοινοτήτων</w:t>
      </w:r>
      <w:r w:rsidRPr="008C32BB">
        <w:rPr>
          <w:rFonts w:cs="Tahoma"/>
          <w:lang w:val="el-GR"/>
        </w:rPr>
        <w:t xml:space="preserve"> </w:t>
      </w:r>
      <w:r w:rsidRPr="008C32BB">
        <w:rPr>
          <w:rFonts w:cs="Tahoma"/>
        </w:rPr>
        <w:t xml:space="preserve">(ΕΕ </w:t>
      </w:r>
      <w:r w:rsidRPr="008C32BB">
        <w:rPr>
          <w:rFonts w:cs="Tahoma"/>
          <w:lang w:val="en-US" w:eastAsia="en-US"/>
        </w:rPr>
        <w:t>C</w:t>
      </w:r>
      <w:r w:rsidRPr="008C32BB">
        <w:rPr>
          <w:rFonts w:cs="Tahoma"/>
          <w:lang w:eastAsia="en-US"/>
        </w:rPr>
        <w:t xml:space="preserve"> </w:t>
      </w:r>
      <w:r w:rsidRPr="008C32BB">
        <w:rPr>
          <w:rFonts w:cs="Tahoma"/>
        </w:rPr>
        <w:t xml:space="preserve">316 της 27.11.1995, σελ.48), νομιμοποίηση εσόδων από παράνομες δραστηριότητες, όπως ορίζεται στο άρθρο 1 της οδηγίας </w:t>
      </w:r>
      <w:r w:rsidRPr="008C32BB">
        <w:rPr>
          <w:rFonts w:cs="Tahoma"/>
          <w:lang w:eastAsia="en-US"/>
        </w:rPr>
        <w:t>91/308/</w:t>
      </w:r>
      <w:r w:rsidRPr="008C32BB">
        <w:rPr>
          <w:rFonts w:cs="Tahoma"/>
          <w:lang w:val="en-US" w:eastAsia="en-US"/>
        </w:rPr>
        <w:t>EOK</w:t>
      </w:r>
      <w:r w:rsidRPr="008C32BB">
        <w:rPr>
          <w:rFonts w:cs="Tahoma"/>
          <w:lang w:eastAsia="en-US"/>
        </w:rPr>
        <w:t xml:space="preserve"> </w:t>
      </w:r>
      <w:r w:rsidRPr="008C32BB">
        <w:rPr>
          <w:rFonts w:cs="Tahoma"/>
        </w:rPr>
        <w:t xml:space="preserve">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8C32BB">
        <w:rPr>
          <w:rFonts w:cs="Tahoma"/>
          <w:lang w:val="en-US" w:eastAsia="en-US"/>
        </w:rPr>
        <w:t>L</w:t>
      </w:r>
      <w:r w:rsidRPr="008C32BB">
        <w:rPr>
          <w:rFonts w:cs="Tahoma"/>
          <w:lang w:eastAsia="en-US"/>
        </w:rPr>
        <w:t xml:space="preserve"> </w:t>
      </w:r>
      <w:r w:rsidRPr="008C32BB">
        <w:rPr>
          <w:rFonts w:cs="Tahoma"/>
        </w:rPr>
        <w:t xml:space="preserve">166 της 28.6.1991, σελ. 77 Οδηγίας η οποία τροποποιήθηκε από την Οδηγία 2001/97/ΕΚ του Ευρωπαϊκού Κοινοβουλίου και του Συμβουλίου, ΕΕ </w:t>
      </w:r>
      <w:r w:rsidRPr="008C32BB">
        <w:rPr>
          <w:rFonts w:cs="Tahoma"/>
          <w:lang w:val="en-US" w:eastAsia="en-US"/>
        </w:rPr>
        <w:t>L</w:t>
      </w:r>
      <w:r w:rsidRPr="008C32BB">
        <w:rPr>
          <w:rFonts w:cs="Tahoma"/>
          <w:lang w:eastAsia="en-US"/>
        </w:rPr>
        <w:t xml:space="preserve"> </w:t>
      </w:r>
      <w:r w:rsidRPr="008C32BB">
        <w:rPr>
          <w:rFonts w:cs="Tahoma"/>
        </w:rPr>
        <w:t>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14:paraId="0B3AB882" w14:textId="77777777" w:rsidR="00F83A03" w:rsidRPr="00CE5361" w:rsidRDefault="00F83A03" w:rsidP="00435D62">
      <w:pPr>
        <w:numPr>
          <w:ilvl w:val="0"/>
          <w:numId w:val="2"/>
        </w:numPr>
        <w:spacing w:before="120" w:after="120" w:line="276" w:lineRule="auto"/>
        <w:ind w:left="426"/>
        <w:jc w:val="both"/>
        <w:rPr>
          <w:rFonts w:cs="Tahoma"/>
        </w:rPr>
      </w:pPr>
      <w:r w:rsidRPr="00CE5361">
        <w:rPr>
          <w:rFonts w:cs="Tahoma"/>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14:paraId="66C4FD1C" w14:textId="77777777" w:rsidR="00F83A03" w:rsidRPr="00CE5361" w:rsidRDefault="00F83A03" w:rsidP="00435D62">
      <w:pPr>
        <w:numPr>
          <w:ilvl w:val="0"/>
          <w:numId w:val="2"/>
        </w:numPr>
        <w:spacing w:before="120" w:after="120" w:line="276" w:lineRule="auto"/>
        <w:ind w:left="426"/>
        <w:jc w:val="both"/>
        <w:rPr>
          <w:rFonts w:cs="Tahoma"/>
        </w:rPr>
      </w:pPr>
      <w:r w:rsidRPr="00CE5361">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14:paraId="2E2F099E" w14:textId="77777777" w:rsidR="00F83A03" w:rsidRPr="00CE5361" w:rsidRDefault="00F83A03" w:rsidP="00435D62">
      <w:pPr>
        <w:numPr>
          <w:ilvl w:val="0"/>
          <w:numId w:val="2"/>
        </w:numPr>
        <w:spacing w:before="120" w:after="120" w:line="276" w:lineRule="auto"/>
        <w:ind w:left="426"/>
        <w:jc w:val="both"/>
        <w:rPr>
          <w:rFonts w:cs="Tahoma"/>
        </w:rPr>
      </w:pPr>
      <w:r w:rsidRPr="00CE5361">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14:paraId="5D90C232" w14:textId="77777777" w:rsidR="00F83A03" w:rsidRPr="00CE5361" w:rsidRDefault="00F83A03" w:rsidP="00435D62">
      <w:pPr>
        <w:numPr>
          <w:ilvl w:val="0"/>
          <w:numId w:val="2"/>
        </w:numPr>
        <w:spacing w:before="120" w:after="120" w:line="276" w:lineRule="auto"/>
        <w:ind w:left="426"/>
        <w:jc w:val="both"/>
        <w:rPr>
          <w:rFonts w:cs="Tahoma"/>
        </w:rPr>
      </w:pPr>
      <w:r w:rsidRPr="00CE5361">
        <w:rPr>
          <w:rFonts w:cs="Tahoma"/>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14:paraId="1576E32A" w14:textId="77777777" w:rsidR="00F83A03" w:rsidRPr="00EF6E64" w:rsidRDefault="00F83A03" w:rsidP="00435D62">
      <w:pPr>
        <w:numPr>
          <w:ilvl w:val="0"/>
          <w:numId w:val="2"/>
        </w:numPr>
        <w:autoSpaceDE w:val="0"/>
        <w:autoSpaceDN w:val="0"/>
        <w:adjustRightInd w:val="0"/>
        <w:spacing w:before="120" w:after="120" w:line="276" w:lineRule="auto"/>
        <w:ind w:left="426"/>
        <w:jc w:val="both"/>
        <w:rPr>
          <w:rFonts w:cs="Tahoma"/>
          <w:color w:val="000000"/>
        </w:rPr>
      </w:pPr>
      <w:r w:rsidRPr="00CE5361">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14:paraId="0CF5846C" w14:textId="77777777" w:rsidR="00EF6E64" w:rsidRPr="00CC2501" w:rsidRDefault="00EF6E64" w:rsidP="00EF6E64">
      <w:pPr>
        <w:autoSpaceDE w:val="0"/>
        <w:autoSpaceDN w:val="0"/>
        <w:adjustRightInd w:val="0"/>
        <w:spacing w:before="120" w:after="120" w:line="276" w:lineRule="auto"/>
        <w:ind w:left="426"/>
        <w:jc w:val="both"/>
        <w:rPr>
          <w:rFonts w:cs="Tahoma"/>
          <w:color w:val="000000"/>
        </w:rPr>
      </w:pPr>
    </w:p>
    <w:p w14:paraId="41E5E59F" w14:textId="77777777" w:rsidR="00F83A03" w:rsidRPr="00CE5361" w:rsidRDefault="00F83A03" w:rsidP="00F83A03">
      <w:pPr>
        <w:pStyle w:val="Heading2"/>
        <w:spacing w:before="120" w:line="276" w:lineRule="auto"/>
        <w:rPr>
          <w:rFonts w:ascii="Calibri" w:hAnsi="Calibri"/>
          <w:sz w:val="22"/>
          <w:szCs w:val="22"/>
        </w:rPr>
      </w:pPr>
      <w:bookmarkStart w:id="9" w:name="_Toc483323350"/>
      <w:r w:rsidRPr="00CE5361">
        <w:rPr>
          <w:rFonts w:ascii="Calibri" w:hAnsi="Calibri"/>
          <w:sz w:val="22"/>
          <w:szCs w:val="22"/>
        </w:rPr>
        <w:lastRenderedPageBreak/>
        <w:t>ΑΡΘΡΟ 7: ΔΙΚΑΙΟΛΟΓΗΤΙΚΑ ΣΥΜΜΕΤΟΧΗΣ &amp; ΚΑΤΑΚΥΡΩΣΗΣ</w:t>
      </w:r>
      <w:bookmarkEnd w:id="9"/>
    </w:p>
    <w:p w14:paraId="2BA6DC0E" w14:textId="77777777" w:rsidR="00F83A03" w:rsidRPr="00CE5361" w:rsidRDefault="00F83A03" w:rsidP="00F83A03">
      <w:pPr>
        <w:pStyle w:val="Heading3"/>
        <w:spacing w:before="120" w:line="276" w:lineRule="auto"/>
        <w:rPr>
          <w:sz w:val="22"/>
          <w:szCs w:val="22"/>
          <w:lang w:val="el-GR"/>
        </w:rPr>
      </w:pPr>
      <w:bookmarkStart w:id="10" w:name="_Toc483323351"/>
      <w:r w:rsidRPr="00CE5361">
        <w:rPr>
          <w:sz w:val="22"/>
          <w:szCs w:val="22"/>
        </w:rPr>
        <w:t>7.1 ΔΙΚΑΙΟΛΟΓΗΤΙΚΑ ΣΥΜΜΕΤΟΧΗΣ ΠΟΥ ΥΠΟΒΑΛΛΟΝΤΑΙ  ΜΕ ΤΗΝ ΠΡΟΣΦΟΡΑ</w:t>
      </w:r>
      <w:bookmarkEnd w:id="10"/>
    </w:p>
    <w:p w14:paraId="3B54D004"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Οι Προσφέροντες, οφείλουν, μαζί με την προσφορά, να καταθέσουν υποχρεωτικά τα παρακάτω δικαιολογητικά:</w:t>
      </w:r>
    </w:p>
    <w:p w14:paraId="3FBCF581" w14:textId="77777777" w:rsidR="00D37829" w:rsidRPr="00695B63" w:rsidRDefault="00D37829" w:rsidP="00D37829">
      <w:pPr>
        <w:spacing w:before="120" w:after="120" w:line="276" w:lineRule="auto"/>
        <w:jc w:val="both"/>
        <w:rPr>
          <w:rFonts w:cs="Tahoma"/>
        </w:rPr>
      </w:pPr>
      <w:r w:rsidRPr="00695B63">
        <w:rPr>
          <w:rFonts w:cs="Tahoma"/>
          <w:b/>
          <w:bCs/>
        </w:rPr>
        <w:t xml:space="preserve">Α. </w:t>
      </w:r>
      <w:r w:rsidRPr="00695B63">
        <w:rPr>
          <w:rFonts w:cs="Tahoma"/>
          <w:b/>
          <w:bCs/>
          <w:u w:val="single"/>
        </w:rPr>
        <w:t>Υπεύθυνη δήλωση</w:t>
      </w:r>
      <w:r w:rsidRPr="00695B63">
        <w:rPr>
          <w:rFonts w:cs="Tahoma"/>
          <w:b/>
          <w:bCs/>
        </w:rPr>
        <w:t xml:space="preserve"> </w:t>
      </w:r>
      <w:r w:rsidRPr="00695B63">
        <w:rPr>
          <w:rFonts w:cs="Tahoma"/>
        </w:rPr>
        <w:t xml:space="preserve">της παρ. 4 του άρθρου 8 του Ν. 1599/1986 (Α'75), όπως εκάστοτε ισχύει, υπογεγραμμένη </w:t>
      </w:r>
      <w:r w:rsidRPr="007442FF">
        <w:rPr>
          <w:rFonts w:cs="Tahoma"/>
          <w:b/>
          <w:u w:val="single"/>
        </w:rPr>
        <w:t>με θεώρηση γνησίου υπογραφής</w:t>
      </w:r>
      <w:r w:rsidRPr="00695B63">
        <w:rPr>
          <w:rFonts w:cs="Tahoma"/>
        </w:rPr>
        <w:t xml:space="preserve"> από αρμόδια αρχή, στην οποία:</w:t>
      </w:r>
    </w:p>
    <w:p w14:paraId="4F233DB7" w14:textId="77777777" w:rsidR="00D37829" w:rsidRPr="00695B63" w:rsidRDefault="00D37829" w:rsidP="00D37829">
      <w:pPr>
        <w:numPr>
          <w:ilvl w:val="0"/>
          <w:numId w:val="5"/>
        </w:numPr>
        <w:spacing w:before="120" w:after="120" w:line="276" w:lineRule="auto"/>
        <w:ind w:left="426" w:hanging="360"/>
        <w:jc w:val="both"/>
        <w:rPr>
          <w:rFonts w:cs="Tahoma"/>
        </w:rPr>
      </w:pPr>
      <w:r w:rsidRPr="00695B63">
        <w:rPr>
          <w:rFonts w:cs="Tahoma"/>
        </w:rPr>
        <w:t xml:space="preserve">Να αναγράφονται τα στοιχεία του εν </w:t>
      </w:r>
      <w:proofErr w:type="spellStart"/>
      <w:r w:rsidRPr="00695B63">
        <w:rPr>
          <w:rFonts w:cs="Tahoma"/>
        </w:rPr>
        <w:t>θέματι</w:t>
      </w:r>
      <w:proofErr w:type="spellEnd"/>
      <w:r w:rsidRPr="00695B63">
        <w:rPr>
          <w:rFonts w:cs="Tahoma"/>
        </w:rPr>
        <w:t xml:space="preserve"> διαγωνισμού, στον οποίο συμμετέχει.</w:t>
      </w:r>
    </w:p>
    <w:p w14:paraId="160365E2" w14:textId="77777777" w:rsidR="00D37829" w:rsidRPr="00695B63" w:rsidRDefault="00D37829" w:rsidP="00D37829">
      <w:pPr>
        <w:numPr>
          <w:ilvl w:val="0"/>
          <w:numId w:val="5"/>
        </w:numPr>
        <w:spacing w:before="120" w:after="120" w:line="276" w:lineRule="auto"/>
        <w:ind w:left="426" w:hanging="360"/>
        <w:jc w:val="both"/>
        <w:rPr>
          <w:rFonts w:cs="Tahoma"/>
        </w:rPr>
      </w:pPr>
      <w:r w:rsidRPr="00695B63">
        <w:rPr>
          <w:rFonts w:cs="Tahoma"/>
        </w:rPr>
        <w:t>Ο υποψήφιος Ανάδοχος να δηλώνει ότι μέχρι και την ημέρα υποβολής της προσφοράς του:</w:t>
      </w:r>
    </w:p>
    <w:p w14:paraId="1B683EC2" w14:textId="77777777" w:rsidR="00D37829" w:rsidRPr="00695B63" w:rsidRDefault="00D37829" w:rsidP="00D37829">
      <w:pPr>
        <w:numPr>
          <w:ilvl w:val="0"/>
          <w:numId w:val="3"/>
        </w:numPr>
        <w:autoSpaceDE w:val="0"/>
        <w:autoSpaceDN w:val="0"/>
        <w:adjustRightInd w:val="0"/>
        <w:spacing w:before="120" w:after="120" w:line="276" w:lineRule="auto"/>
        <w:ind w:hanging="153"/>
        <w:jc w:val="both"/>
        <w:rPr>
          <w:rFonts w:cs="Tahoma"/>
        </w:rPr>
      </w:pPr>
      <w:r w:rsidRPr="00695B63">
        <w:rPr>
          <w:rFonts w:cs="Tahoma"/>
        </w:rPr>
        <w:t>Δεν έχει καταδικαστεί με αμετάκλητη καταδικαστική απόφαση για:</w:t>
      </w:r>
    </w:p>
    <w:p w14:paraId="093C6009" w14:textId="77777777" w:rsidR="00D37829" w:rsidRPr="00695B63" w:rsidRDefault="00D37829" w:rsidP="00D37829">
      <w:pPr>
        <w:autoSpaceDE w:val="0"/>
        <w:autoSpaceDN w:val="0"/>
        <w:adjustRightInd w:val="0"/>
        <w:spacing w:before="120" w:after="120" w:line="276" w:lineRule="auto"/>
        <w:ind w:left="720"/>
        <w:jc w:val="both"/>
        <w:rPr>
          <w:rFonts w:cs="Tahoma"/>
        </w:rPr>
      </w:pPr>
      <w:r w:rsidRPr="00695B63">
        <w:rPr>
          <w:rFonts w:cs="Tahoma"/>
        </w:rPr>
        <w:t xml:space="preserve">α) συμμετοχή σε εγκληματική οργάνωση, όπως αυτή ορίζεται στο άρθρο 2 παράγραφος 1 της κοινής δράσης της 98/773/ΔΕΥ του Συμβουλίου (EE L 351 της 29.1.1998, </w:t>
      </w:r>
      <w:proofErr w:type="spellStart"/>
      <w:r w:rsidRPr="00695B63">
        <w:rPr>
          <w:rFonts w:cs="Tahoma"/>
        </w:rPr>
        <w:t>σελ</w:t>
      </w:r>
      <w:proofErr w:type="spellEnd"/>
      <w:r w:rsidRPr="00695B63">
        <w:rPr>
          <w:rFonts w:cs="Tahoma"/>
        </w:rPr>
        <w:t>. 1),</w:t>
      </w:r>
    </w:p>
    <w:p w14:paraId="6C3CFEA7" w14:textId="77777777" w:rsidR="00D37829" w:rsidRPr="00695B63" w:rsidRDefault="00D37829" w:rsidP="00D37829">
      <w:pPr>
        <w:autoSpaceDE w:val="0"/>
        <w:autoSpaceDN w:val="0"/>
        <w:adjustRightInd w:val="0"/>
        <w:spacing w:before="120" w:after="120" w:line="276" w:lineRule="auto"/>
        <w:ind w:left="720"/>
        <w:jc w:val="both"/>
        <w:rPr>
          <w:rFonts w:cs="Tahoma"/>
        </w:rPr>
      </w:pPr>
      <w:r w:rsidRPr="00695B63">
        <w:rPr>
          <w:rFonts w:cs="Tahoma"/>
        </w:rPr>
        <w:t xml:space="preserve">β) δωροδοκία, όπως αυτή ορίζεται αντίστοιχα στο άρθρο 3 της πράξης του Συμβουλίου της 26ης Μαΐου 1997 (EE C 195 της 25.6.1997, </w:t>
      </w:r>
      <w:proofErr w:type="spellStart"/>
      <w:r w:rsidRPr="00695B63">
        <w:rPr>
          <w:rFonts w:cs="Tahoma"/>
        </w:rPr>
        <w:t>σελ</w:t>
      </w:r>
      <w:proofErr w:type="spellEnd"/>
      <w:r w:rsidRPr="00695B63">
        <w:rPr>
          <w:rFonts w:cs="Tahoma"/>
        </w:rPr>
        <w:t xml:space="preserve">. 1) και στο άρθρο 3 παράγραφος 1 της κοινής δράσης 98/742/ΚΕΠΠΑ του Συμβουλίου (EE L 358 της 31.12.1998, </w:t>
      </w:r>
      <w:proofErr w:type="spellStart"/>
      <w:r w:rsidRPr="00695B63">
        <w:rPr>
          <w:rFonts w:cs="Tahoma"/>
        </w:rPr>
        <w:t>σελ</w:t>
      </w:r>
      <w:proofErr w:type="spellEnd"/>
      <w:r w:rsidRPr="00695B63">
        <w:rPr>
          <w:rFonts w:cs="Tahoma"/>
        </w:rPr>
        <w:t>. 2),</w:t>
      </w:r>
    </w:p>
    <w:p w14:paraId="7B022E25" w14:textId="77777777" w:rsidR="00D37829" w:rsidRPr="00695B63" w:rsidRDefault="00D37829" w:rsidP="00D37829">
      <w:pPr>
        <w:autoSpaceDE w:val="0"/>
        <w:autoSpaceDN w:val="0"/>
        <w:adjustRightInd w:val="0"/>
        <w:spacing w:before="120" w:after="120" w:line="276" w:lineRule="auto"/>
        <w:ind w:left="720"/>
        <w:jc w:val="both"/>
        <w:rPr>
          <w:rFonts w:cs="Tahoma"/>
        </w:rPr>
      </w:pPr>
      <w:r w:rsidRPr="00695B63">
        <w:rPr>
          <w:rFonts w:cs="Tahoma"/>
        </w:rPr>
        <w:t xml:space="preserve">γ) απάτη, κατά την έννοια του άρθρου 1 της σύμβασης σχετικά με την προστασία των οικονομικών συμφερόντων των Ευρωπαϊκών Κοινοτήτων (EE C 316 της 27.11.1995, </w:t>
      </w:r>
      <w:proofErr w:type="spellStart"/>
      <w:r w:rsidRPr="00695B63">
        <w:rPr>
          <w:rFonts w:cs="Tahoma"/>
        </w:rPr>
        <w:t>σελ</w:t>
      </w:r>
      <w:proofErr w:type="spellEnd"/>
      <w:r w:rsidRPr="00695B63">
        <w:rPr>
          <w:rFonts w:cs="Tahoma"/>
        </w:rPr>
        <w:t>. 48),</w:t>
      </w:r>
    </w:p>
    <w:p w14:paraId="1DB14DC9" w14:textId="77777777" w:rsidR="00D37829" w:rsidRPr="00695B63" w:rsidRDefault="00D37829" w:rsidP="00D37829">
      <w:pPr>
        <w:autoSpaceDE w:val="0"/>
        <w:autoSpaceDN w:val="0"/>
        <w:adjustRightInd w:val="0"/>
        <w:spacing w:before="120" w:after="120" w:line="276" w:lineRule="auto"/>
        <w:ind w:left="720"/>
        <w:jc w:val="both"/>
        <w:rPr>
          <w:rFonts w:cs="Tahoma"/>
        </w:rPr>
      </w:pPr>
      <w:r w:rsidRPr="00695B63">
        <w:rPr>
          <w:rFonts w:cs="Tahoma"/>
        </w:rPr>
        <w:t xml:space="preserve">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w:t>
      </w:r>
      <w:proofErr w:type="spellStart"/>
      <w:r w:rsidRPr="00695B63">
        <w:rPr>
          <w:rFonts w:cs="Tahoma"/>
        </w:rPr>
        <w:t>σελ</w:t>
      </w:r>
      <w:proofErr w:type="spellEnd"/>
      <w:r w:rsidRPr="00695B63">
        <w:rPr>
          <w:rFonts w:cs="Tahoma"/>
        </w:rPr>
        <w:t xml:space="preserve">. 77 Οδηγίας, η οποία τροποποιήθηκε από την Οδηγία 2001/97/ΕΚ του Ευρωπαϊκού Κοινοβουλίου και του Συμβουλίου, EE L 344 της 28.12.2001, </w:t>
      </w:r>
      <w:proofErr w:type="spellStart"/>
      <w:r w:rsidRPr="00695B63">
        <w:rPr>
          <w:rFonts w:cs="Tahoma"/>
        </w:rPr>
        <w:t>σελ</w:t>
      </w:r>
      <w:proofErr w:type="spellEnd"/>
      <w:r w:rsidRPr="00695B63">
        <w:rPr>
          <w:rFonts w:cs="Tahoma"/>
        </w:rPr>
        <w:t>. 76) η οποία ενσωματώθηκε με το ν. 2331/1995 (Α΄ 173) και τροποποιήθηκε με το ν. 3424/2005 (Α΄ 305),</w:t>
      </w:r>
    </w:p>
    <w:p w14:paraId="3601D3BD" w14:textId="77777777" w:rsidR="00D37829" w:rsidRPr="00695B63" w:rsidRDefault="00D37829" w:rsidP="00D37829">
      <w:pPr>
        <w:autoSpaceDE w:val="0"/>
        <w:autoSpaceDN w:val="0"/>
        <w:adjustRightInd w:val="0"/>
        <w:spacing w:before="120" w:after="120" w:line="276" w:lineRule="auto"/>
        <w:ind w:left="720"/>
        <w:jc w:val="both"/>
        <w:rPr>
          <w:rFonts w:cs="Tahoma"/>
        </w:rPr>
      </w:pPr>
      <w:r w:rsidRPr="00695B63">
        <w:rPr>
          <w:rFonts w:cs="Tahoma"/>
        </w:rPr>
        <w:t>ε)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7F24CA94"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417C9690"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Δεν τελεί υπό κοινή εκκαθάριση του Κ.Ν. 2190/1920, όπως εκάστοτε ισχύει, ή άλλη ανάλογη κατάσταση (μόνο για αλλοδαπά νομικά πρόσωπα) και επίσης, ότι δεν </w:t>
      </w:r>
      <w:r w:rsidRPr="00695B63">
        <w:rPr>
          <w:rFonts w:cs="Tahoma"/>
        </w:rPr>
        <w:lastRenderedPageBreak/>
        <w:t>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63A8E375"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14:paraId="612AF4D7" w14:textId="77777777" w:rsidR="00D37829" w:rsidRDefault="00D37829" w:rsidP="00D37829">
      <w:pPr>
        <w:numPr>
          <w:ilvl w:val="0"/>
          <w:numId w:val="3"/>
        </w:numPr>
        <w:spacing w:before="120" w:after="120" w:line="276" w:lineRule="auto"/>
        <w:ind w:hanging="153"/>
        <w:jc w:val="both"/>
        <w:rPr>
          <w:rFonts w:cs="Tahoma"/>
        </w:rPr>
      </w:pPr>
      <w:r w:rsidRPr="00695B63">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695B63">
        <w:rPr>
          <w:rFonts w:cs="Tahoma"/>
          <w:bCs/>
        </w:rPr>
        <w:t xml:space="preserve">συναφή </w:t>
      </w:r>
      <w:r w:rsidRPr="00695B63">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47FFC72E" w14:textId="77777777" w:rsidR="00D37829" w:rsidRPr="007442FF" w:rsidRDefault="00D37829" w:rsidP="00D37829">
      <w:pPr>
        <w:numPr>
          <w:ilvl w:val="0"/>
          <w:numId w:val="3"/>
        </w:numPr>
        <w:spacing w:before="120" w:after="120" w:line="276" w:lineRule="auto"/>
        <w:ind w:hanging="153"/>
        <w:jc w:val="both"/>
        <w:rPr>
          <w:rFonts w:cs="Tahoma"/>
        </w:rPr>
      </w:pPr>
      <w:r w:rsidRPr="007442FF">
        <w:rPr>
          <w:rFonts w:cs="Tahoma"/>
        </w:rPr>
        <w:t xml:space="preserve">Προκειμένου για νομικά πρόσωπα ότι η εταιρεία έχει νομότυπα και σύμφωνα με τις προβλέψεις του καταστατικού της αποφασίσει να συμμετάσχει στον εν </w:t>
      </w:r>
      <w:proofErr w:type="spellStart"/>
      <w:r w:rsidRPr="007442FF">
        <w:rPr>
          <w:rFonts w:cs="Tahoma"/>
        </w:rPr>
        <w:t>θέματι</w:t>
      </w:r>
      <w:proofErr w:type="spellEnd"/>
      <w:r w:rsidRPr="007442FF">
        <w:rPr>
          <w:rFonts w:cs="Tahoma"/>
        </w:rPr>
        <w:t xml:space="preserve"> διαγωνισμό και να υπογράψει τη σχετική σύμβαση με την </w:t>
      </w:r>
      <w:proofErr w:type="spellStart"/>
      <w:r w:rsidRPr="007442FF">
        <w:rPr>
          <w:rFonts w:cs="Tahoma"/>
        </w:rPr>
        <w:t>αναθέτουσα</w:t>
      </w:r>
      <w:proofErr w:type="spellEnd"/>
      <w:r w:rsidRPr="007442FF">
        <w:rPr>
          <w:rFonts w:cs="Tahoma"/>
        </w:rPr>
        <w:t xml:space="preserve"> αρχή εφόσον ανακηρυχθεί οριστική ανάδοχος.</w:t>
      </w:r>
    </w:p>
    <w:p w14:paraId="3A88F8D7"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Ο συνεταιρισμός λειτουργεί νόμιμα (προκειμένου για συνεταιρισμό).</w:t>
      </w:r>
    </w:p>
    <w:p w14:paraId="33BF34BC"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14:paraId="4956E7F6"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260DB624"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Δεν έχει κριθεί ποτέ από αρμόδιο όργανο ένοχος ψευδών δηλώσεων, κατά την παροχή πληροφοριών που του ζητήθηκε από τις </w:t>
      </w:r>
      <w:proofErr w:type="spellStart"/>
      <w:r w:rsidRPr="00695B63">
        <w:rPr>
          <w:rFonts w:cs="Tahoma"/>
        </w:rPr>
        <w:t>Αναθέτουσες</w:t>
      </w:r>
      <w:proofErr w:type="spellEnd"/>
      <w:r w:rsidRPr="00695B63">
        <w:rPr>
          <w:rFonts w:cs="Tahoma"/>
        </w:rPr>
        <w:t xml:space="preserve"> Αρχές σχετικά με την ανταπόκρισή του σε κριτήρια ποιοτικής επιλογής του.</w:t>
      </w:r>
    </w:p>
    <w:p w14:paraId="77113A86" w14:textId="77777777" w:rsidR="00D37829" w:rsidRPr="00695B63" w:rsidRDefault="00D37829" w:rsidP="00D37829">
      <w:pPr>
        <w:numPr>
          <w:ilvl w:val="0"/>
          <w:numId w:val="3"/>
        </w:numPr>
        <w:spacing w:before="120" w:after="120" w:line="276" w:lineRule="auto"/>
        <w:jc w:val="both"/>
        <w:rPr>
          <w:rFonts w:cs="Tahoma"/>
        </w:rPr>
      </w:pPr>
      <w:r w:rsidRPr="00695B63">
        <w:rPr>
          <w:rFonts w:cs="Tahoma"/>
        </w:rPr>
        <w:t>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r w:rsidRPr="00695B63">
        <w:t xml:space="preserve"> και δ</w:t>
      </w:r>
      <w:r w:rsidRPr="00695B63">
        <w:rPr>
          <w:rFonts w:cs="Tahoma"/>
        </w:rPr>
        <w:t>εν του έχει επιβληθεί πρόστιμο</w:t>
      </w:r>
      <w:r>
        <w:rPr>
          <w:rFonts w:cs="Tahoma"/>
        </w:rPr>
        <w:t xml:space="preserve"> πάνω από 10.000 ευρώ</w:t>
      </w:r>
      <w:r w:rsidRPr="00695B63">
        <w:rPr>
          <w:rFonts w:cs="Tahoma"/>
        </w:rPr>
        <w:t xml:space="preserve"> από τον ΕΦΕΤ την τελευταία πενταετία.</w:t>
      </w:r>
    </w:p>
    <w:p w14:paraId="6AFF1067"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14:paraId="562524A5" w14:textId="77777777" w:rsidR="00D37829" w:rsidRPr="00695B63" w:rsidRDefault="00D37829" w:rsidP="00D37829">
      <w:pPr>
        <w:numPr>
          <w:ilvl w:val="0"/>
          <w:numId w:val="4"/>
        </w:numPr>
        <w:spacing w:before="120" w:after="120" w:line="276" w:lineRule="auto"/>
        <w:jc w:val="both"/>
        <w:rPr>
          <w:rFonts w:cs="Tahoma"/>
        </w:rPr>
      </w:pPr>
      <w:r w:rsidRPr="00695B63">
        <w:rPr>
          <w:rFonts w:cs="Tahoma"/>
        </w:rPr>
        <w:t xml:space="preserve">Δεν έχει υποβάλει προσφορά σε έργο που ανήκει σε πρόγραμμα, στο οποίο ο </w:t>
      </w:r>
      <w:proofErr w:type="spellStart"/>
      <w:r w:rsidRPr="00695B63">
        <w:rPr>
          <w:rFonts w:cs="Tahoma"/>
        </w:rPr>
        <w:t>προσφέρων</w:t>
      </w:r>
      <w:proofErr w:type="spellEnd"/>
      <w:r w:rsidRPr="00695B63">
        <w:rPr>
          <w:rFonts w:cs="Tahoma"/>
        </w:rPr>
        <w:t xml:space="preserve"> έχει συμμετάσχει άμεσα ή έμμεσα στη διαδικασία </w:t>
      </w:r>
      <w:r w:rsidRPr="00695B63">
        <w:rPr>
          <w:rFonts w:cs="Tahoma"/>
          <w:lang w:val="en-US"/>
        </w:rPr>
        <w:t>ex</w:t>
      </w:r>
      <w:r w:rsidRPr="00695B63">
        <w:rPr>
          <w:rFonts w:cs="Tahoma"/>
        </w:rPr>
        <w:t xml:space="preserve"> </w:t>
      </w:r>
      <w:r w:rsidRPr="00695B63">
        <w:rPr>
          <w:rFonts w:cs="Tahoma"/>
          <w:lang w:val="en-US"/>
        </w:rPr>
        <w:t>ante</w:t>
      </w:r>
      <w:r w:rsidRPr="00695B63">
        <w:rPr>
          <w:rFonts w:cs="Tahoma"/>
        </w:rPr>
        <w:t xml:space="preserve"> ενδιάμεσης ή τελικής αξιολόγησης,</w:t>
      </w:r>
    </w:p>
    <w:p w14:paraId="69FBB710" w14:textId="77777777" w:rsidR="00D37829" w:rsidRPr="00695B63" w:rsidRDefault="00D37829" w:rsidP="00D37829">
      <w:pPr>
        <w:numPr>
          <w:ilvl w:val="0"/>
          <w:numId w:val="4"/>
        </w:numPr>
        <w:spacing w:before="120" w:after="120" w:line="276" w:lineRule="auto"/>
        <w:jc w:val="both"/>
        <w:rPr>
          <w:rFonts w:cs="Tahoma"/>
        </w:rPr>
      </w:pPr>
      <w:r w:rsidRPr="00695B63">
        <w:rPr>
          <w:rFonts w:cs="Tahoma"/>
        </w:rPr>
        <w:lastRenderedPageBreak/>
        <w:t>Δεν έχει υποβάλει προσφορά σε έργο στο οποίο έχει συμμετάσχει άμεσα ή έμμεσα στην διαδικασία σύνταξης των σχετικών τεχνικών προδιαγραφών.</w:t>
      </w:r>
    </w:p>
    <w:p w14:paraId="78AADAF1" w14:textId="77777777" w:rsidR="00D37829" w:rsidRPr="00695B63" w:rsidRDefault="00D37829" w:rsidP="00D37829">
      <w:pPr>
        <w:pStyle w:val="20"/>
        <w:numPr>
          <w:ilvl w:val="0"/>
          <w:numId w:val="3"/>
        </w:numPr>
        <w:shd w:val="clear" w:color="auto" w:fill="auto"/>
        <w:tabs>
          <w:tab w:val="left" w:pos="390"/>
        </w:tabs>
        <w:spacing w:after="120" w:line="276" w:lineRule="auto"/>
        <w:ind w:right="-58" w:hanging="153"/>
        <w:rPr>
          <w:rFonts w:cs="Tahoma"/>
        </w:rPr>
      </w:pPr>
      <w:r w:rsidRPr="00695B63">
        <w:rPr>
          <w:rFonts w:cs="Tahoma"/>
        </w:rPr>
        <w:t>Έλαβε σαφή γνώση του εύρους, τόσο ποσοτικά όσο και ποιοτικά, του αντικειμένου του έργου.</w:t>
      </w:r>
    </w:p>
    <w:p w14:paraId="4D9E529A"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Συνέταξε την προσφορά σύμφωνα με τους όρους της παρούσας διακήρυξης, των οποίων έλαβε γνώση και τους οποίους αποδέχεται ανεπιφύλακτα και ότι τα στοιχεία που αναφέρονται στην προσφορά του είναι ακριβή.</w:t>
      </w:r>
    </w:p>
    <w:p w14:paraId="4DD3ABF2"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Παραιτείται από κάθε δικαίωμα αποζημίωσής του που θα απορρέει από οποιαδήποτε απόφαση της </w:t>
      </w:r>
      <w:proofErr w:type="spellStart"/>
      <w:r w:rsidRPr="00695B63">
        <w:rPr>
          <w:rFonts w:cs="Tahoma"/>
        </w:rPr>
        <w:t>Αναθέτουσας</w:t>
      </w:r>
      <w:proofErr w:type="spellEnd"/>
      <w:r w:rsidRPr="00695B63">
        <w:rPr>
          <w:rFonts w:cs="Tahoma"/>
        </w:rPr>
        <w:t xml:space="preserve"> Αρχής, ιδίως λόγω αναβολής ή ακύρωσης του διαγωνισμού ή της υπαναχώρησής της.</w:t>
      </w:r>
    </w:p>
    <w:p w14:paraId="4C784020"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14:paraId="3C40E3F7"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Εκχωρεί στην </w:t>
      </w:r>
      <w:proofErr w:type="spellStart"/>
      <w:r w:rsidRPr="00695B63">
        <w:rPr>
          <w:rFonts w:cs="Tahoma"/>
        </w:rPr>
        <w:t>Αναθέτουσα</w:t>
      </w:r>
      <w:proofErr w:type="spellEnd"/>
      <w:r w:rsidRPr="00695B63">
        <w:rPr>
          <w:rFonts w:cs="Tahoma"/>
        </w:rPr>
        <w:t xml:space="preserve"> Αρχή κάθε δικαίωμα πλήρους και χωρίς κανένα περιορισμό εκμετάλλευσης των παραδοτέων προϊόντων (χρήσης, τροποποίησης, διάθεσης σε τρίτους κλπ.).</w:t>
      </w:r>
    </w:p>
    <w:p w14:paraId="20765A7E"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Η παροχή των υπηρεσιών του συμμορφώνεται προς όλες τις υποχρεώσεις βάσει των κοινοτικών και εθνικών διατάξεων. </w:t>
      </w:r>
    </w:p>
    <w:p w14:paraId="777A4C7E" w14:textId="77777777" w:rsidR="00D37829" w:rsidRPr="00695B63" w:rsidRDefault="00D37829" w:rsidP="00D37829">
      <w:pPr>
        <w:numPr>
          <w:ilvl w:val="0"/>
          <w:numId w:val="3"/>
        </w:numPr>
        <w:spacing w:before="120" w:after="120" w:line="276" w:lineRule="auto"/>
        <w:ind w:hanging="153"/>
        <w:jc w:val="both"/>
        <w:rPr>
          <w:rFonts w:cs="Tahoma"/>
        </w:rPr>
      </w:pPr>
      <w:r w:rsidRPr="00695B63">
        <w:rPr>
          <w:rFonts w:cs="Tahoma"/>
        </w:rPr>
        <w:t xml:space="preserve">Αναλαμβάνει την υποχρέωση, σε περίπτωση που ανακηρυχθεί Ανάδοχος της σύμβασης να προσκομίσει για τη σύναψή της εντός προθεσμίας 7  ημερολογιακών ημερών από τη σχετική πρόσκληση της </w:t>
      </w:r>
      <w:proofErr w:type="spellStart"/>
      <w:r w:rsidRPr="00695B63">
        <w:rPr>
          <w:rFonts w:cs="Tahoma"/>
        </w:rPr>
        <w:t>Αναθέτουσας</w:t>
      </w:r>
      <w:proofErr w:type="spellEnd"/>
      <w:r w:rsidRPr="00695B63">
        <w:rPr>
          <w:rFonts w:cs="Tahoma"/>
        </w:rPr>
        <w:t xml:space="preserve"> Αρχής τα προβλεπόμενα δικαιολογητικά κατακύρωσης.</w:t>
      </w:r>
    </w:p>
    <w:p w14:paraId="29D56ADF" w14:textId="77777777" w:rsidR="00D37829" w:rsidRDefault="00D37829" w:rsidP="00D37829">
      <w:pPr>
        <w:spacing w:before="120" w:after="120" w:line="276" w:lineRule="auto"/>
        <w:jc w:val="both"/>
        <w:rPr>
          <w:rFonts w:cs="Tahoma"/>
        </w:rPr>
      </w:pPr>
      <w:r w:rsidRPr="00695B63">
        <w:rPr>
          <w:rFonts w:cs="Tahoma"/>
        </w:rPr>
        <w:t xml:space="preserve">Σε περίπτωση Νομικών προσώπων τις υπεύθυνες δηλώσεις υποβάλλουν: Οι διαχειριστές όταν το νομικό πρόσωπο είναι Ο.Ε., Ε.Ε. ή Ε.Π.Ε. Ο Πρόεδρος και ο Διευθύνων Σύμβουλος όταν το Νομικό πρόσωπο είναι Α.Ε. Ο Πρόεδρος του Συνεταιρισμού όταν ο </w:t>
      </w:r>
      <w:proofErr w:type="spellStart"/>
      <w:r w:rsidRPr="00695B63">
        <w:rPr>
          <w:rFonts w:cs="Tahoma"/>
        </w:rPr>
        <w:t>προσφέρων</w:t>
      </w:r>
      <w:proofErr w:type="spellEnd"/>
      <w:r w:rsidRPr="00695B63">
        <w:rPr>
          <w:rFonts w:cs="Tahoma"/>
        </w:rPr>
        <w:t xml:space="preserve"> είναι Συνεταιρισμός. Σε κάθε άλλη περίπτωση νομικού προσώπου οι νόμιμοι εκπρόσωποί του.</w:t>
      </w:r>
    </w:p>
    <w:p w14:paraId="7B71B278" w14:textId="77777777" w:rsidR="00D37829" w:rsidRPr="00E302B8" w:rsidRDefault="00D37829" w:rsidP="00D37829">
      <w:pPr>
        <w:spacing w:before="120" w:after="120" w:line="276" w:lineRule="auto"/>
        <w:jc w:val="both"/>
        <w:rPr>
          <w:rFonts w:cs="Tahoma"/>
          <w:b/>
        </w:rPr>
      </w:pPr>
      <w:r w:rsidRPr="00E302B8">
        <w:rPr>
          <w:rFonts w:cs="Tahoma"/>
          <w:b/>
        </w:rPr>
        <w:t>ΠΡΟΣΟΧΗ: Οι νόμιμοι εκπρόσωποι συντάσσουν την υπεύθυνη δήλωση υπό την ιδιότητά τους και όχι ατομικά, δηλαδή πρέπει να αναγράφουν ότι ως νόμιμοι εκπρόσωποι δηλώνουν το περιεχόμενο της υπεύθυνης δήλωσης.</w:t>
      </w:r>
    </w:p>
    <w:p w14:paraId="53D88E0B" w14:textId="77777777" w:rsidR="00D37829" w:rsidRPr="00695B63" w:rsidRDefault="00D37829" w:rsidP="00D37829">
      <w:pPr>
        <w:spacing w:before="120" w:after="120" w:line="276" w:lineRule="auto"/>
        <w:jc w:val="both"/>
        <w:rPr>
          <w:rFonts w:cs="Tahoma"/>
        </w:rPr>
      </w:pPr>
    </w:p>
    <w:p w14:paraId="35CE1DEE" w14:textId="77777777" w:rsidR="00D37829" w:rsidRPr="00695B63" w:rsidRDefault="00D37829" w:rsidP="00D37829">
      <w:pPr>
        <w:spacing w:after="120" w:line="276" w:lineRule="auto"/>
        <w:jc w:val="both"/>
        <w:rPr>
          <w:rFonts w:cs="Tahoma"/>
        </w:rPr>
      </w:pPr>
      <w:r w:rsidRPr="00695B63">
        <w:rPr>
          <w:rFonts w:cs="Tahoma"/>
          <w:b/>
          <w:bCs/>
        </w:rPr>
        <w:t xml:space="preserve">Β. </w:t>
      </w:r>
      <w:r w:rsidRPr="00695B63">
        <w:rPr>
          <w:rFonts w:cs="Tahoma"/>
        </w:rPr>
        <w:t xml:space="preserve">Τα νομικά πρόσωπα θα υποβάλλουν τα </w:t>
      </w:r>
      <w:r w:rsidRPr="00695B63">
        <w:rPr>
          <w:rFonts w:cs="Tahoma"/>
          <w:b/>
          <w:bCs/>
          <w:u w:val="single"/>
        </w:rPr>
        <w:t>δικαιολογητικά σύστασ</w:t>
      </w:r>
      <w:r w:rsidRPr="00695B63">
        <w:rPr>
          <w:rFonts w:cs="Tahoma"/>
          <w:b/>
          <w:u w:val="single"/>
        </w:rPr>
        <w:t>ής</w:t>
      </w:r>
      <w:r w:rsidRPr="00695B63">
        <w:rPr>
          <w:rFonts w:cs="Tahoma"/>
          <w:u w:val="single"/>
        </w:rPr>
        <w:t xml:space="preserve"> </w:t>
      </w:r>
      <w:r w:rsidRPr="00695B63">
        <w:rPr>
          <w:rFonts w:cs="Tahoma"/>
          <w:b/>
          <w:bCs/>
          <w:u w:val="single"/>
        </w:rPr>
        <w:t>τους</w:t>
      </w:r>
      <w:r w:rsidRPr="00695B63">
        <w:rPr>
          <w:rFonts w:cs="Tahoma"/>
          <w:b/>
          <w:bCs/>
        </w:rPr>
        <w:t xml:space="preserve"> </w:t>
      </w:r>
      <w:r w:rsidRPr="00695B63">
        <w:rPr>
          <w:rFonts w:cs="Tahoma"/>
        </w:rPr>
        <w:t>και συγκεκριμένα:</w:t>
      </w:r>
    </w:p>
    <w:p w14:paraId="3F5EF672" w14:textId="77777777" w:rsidR="00D37829" w:rsidRPr="00695B63" w:rsidRDefault="00D37829" w:rsidP="00D37829">
      <w:pPr>
        <w:spacing w:before="120" w:after="120" w:line="276" w:lineRule="auto"/>
        <w:jc w:val="both"/>
        <w:rPr>
          <w:rFonts w:cs="Tahoma"/>
          <w:b/>
          <w:u w:val="single"/>
        </w:rPr>
      </w:pPr>
      <w:r w:rsidRPr="00695B63">
        <w:rPr>
          <w:rFonts w:cs="Tahoma"/>
          <w:b/>
          <w:u w:val="single"/>
        </w:rPr>
        <w:t xml:space="preserve">α. Εάν ο </w:t>
      </w:r>
      <w:proofErr w:type="spellStart"/>
      <w:r w:rsidRPr="00695B63">
        <w:rPr>
          <w:rFonts w:cs="Tahoma"/>
          <w:b/>
          <w:u w:val="single"/>
        </w:rPr>
        <w:t>προσφέρων</w:t>
      </w:r>
      <w:proofErr w:type="spellEnd"/>
      <w:r w:rsidRPr="00695B63">
        <w:rPr>
          <w:rFonts w:cs="Tahoma"/>
          <w:b/>
          <w:u w:val="single"/>
        </w:rPr>
        <w:t xml:space="preserve"> είναι Α.Ε. και Ε.Π.Ε.:</w:t>
      </w:r>
    </w:p>
    <w:p w14:paraId="39215C17" w14:textId="77777777" w:rsidR="00D37829" w:rsidRPr="00695B63" w:rsidRDefault="00D37829" w:rsidP="00D37829">
      <w:pPr>
        <w:spacing w:before="120" w:after="120" w:line="276" w:lineRule="auto"/>
        <w:jc w:val="both"/>
        <w:rPr>
          <w:rFonts w:cs="Tahoma"/>
        </w:rPr>
      </w:pPr>
      <w:r w:rsidRPr="00695B63">
        <w:rPr>
          <w:rFonts w:cs="Tahoma"/>
        </w:rPr>
        <w:t>1) ΦΕΚ σύστασης,</w:t>
      </w:r>
    </w:p>
    <w:p w14:paraId="4FD6AEAE" w14:textId="77777777" w:rsidR="00D37829" w:rsidRPr="00CE5361" w:rsidRDefault="00D37829" w:rsidP="00D37829">
      <w:pPr>
        <w:spacing w:before="120" w:after="120" w:line="276" w:lineRule="auto"/>
        <w:jc w:val="both"/>
        <w:rPr>
          <w:rFonts w:cs="Tahoma"/>
        </w:rPr>
      </w:pPr>
      <w:r w:rsidRPr="00CE5361">
        <w:rPr>
          <w:rFonts w:cs="Tahoma"/>
        </w:rPr>
        <w:t xml:space="preserve">2) Αντίγραφο του ισχύοντος καταστατικού </w:t>
      </w:r>
      <w:r>
        <w:rPr>
          <w:rFonts w:cs="Tahoma"/>
        </w:rPr>
        <w:t>ή</w:t>
      </w:r>
      <w:r w:rsidRPr="00CE5361">
        <w:rPr>
          <w:rFonts w:cs="Tahoma"/>
        </w:rPr>
        <w:t xml:space="preserve"> αντίγρα</w:t>
      </w:r>
      <w:r>
        <w:rPr>
          <w:rFonts w:cs="Tahoma"/>
        </w:rPr>
        <w:t>φο κωδικοποιημένου καταστατικού.</w:t>
      </w:r>
    </w:p>
    <w:p w14:paraId="79F81842" w14:textId="77777777" w:rsidR="00D37829" w:rsidRPr="00695B63" w:rsidRDefault="00D37829" w:rsidP="00D37829">
      <w:pPr>
        <w:spacing w:before="120" w:after="120" w:line="276" w:lineRule="auto"/>
        <w:jc w:val="both"/>
        <w:rPr>
          <w:rFonts w:cs="Tahoma"/>
        </w:rPr>
      </w:pPr>
      <w:r w:rsidRPr="00695B63">
        <w:rPr>
          <w:rFonts w:cs="Tahoma"/>
        </w:rPr>
        <w:lastRenderedPageBreak/>
        <w:t xml:space="preserve">3) ΦΕΚ στο οποίο έχει δημοσιευτεί το πρακτικό ΔΣ εκπροσώπησης του νομικού προσώπου ή άλλο αντίστοιχο έγγραφο (πχ βεβαίωση ΓΕΜΗ). </w:t>
      </w:r>
    </w:p>
    <w:p w14:paraId="3DC78E05" w14:textId="77777777" w:rsidR="00D37829" w:rsidRDefault="00D37829" w:rsidP="00D37829">
      <w:pPr>
        <w:spacing w:before="120" w:after="120" w:line="276" w:lineRule="auto"/>
        <w:jc w:val="both"/>
        <w:rPr>
          <w:rFonts w:cs="Tahoma"/>
        </w:rPr>
      </w:pPr>
      <w:r>
        <w:rPr>
          <w:rFonts w:cs="Tahoma"/>
        </w:rPr>
        <w:t>4</w:t>
      </w:r>
      <w:r w:rsidRPr="00CE5361">
        <w:rPr>
          <w:rFonts w:cs="Tahoma"/>
        </w:rPr>
        <w:t>) Βεβαίωση περί τροποποιήσεων του καταστατικού/μη λύσης της εταιρείας</w:t>
      </w:r>
      <w:r>
        <w:rPr>
          <w:rFonts w:cs="Tahoma"/>
        </w:rPr>
        <w:t xml:space="preserve"> από την αρμόδια υπηρεσία (ΓΕΜΗ)</w:t>
      </w:r>
      <w:r w:rsidRPr="00CE5361">
        <w:rPr>
          <w:rFonts w:cs="Tahoma"/>
        </w:rPr>
        <w:t>, το οποίο πρέπει να έχει εκδοθεί το πολύ τρεις (3) μήνες πριν από την ημερομηνία υποβολής προσφορών</w:t>
      </w:r>
      <w:r>
        <w:rPr>
          <w:rFonts w:cs="Tahoma"/>
        </w:rPr>
        <w:t>.</w:t>
      </w:r>
    </w:p>
    <w:p w14:paraId="2BA01AFA" w14:textId="77777777" w:rsidR="00D37829" w:rsidRDefault="00D37829" w:rsidP="00D37829">
      <w:pPr>
        <w:spacing w:after="0" w:line="276" w:lineRule="auto"/>
        <w:jc w:val="both"/>
        <w:rPr>
          <w:rFonts w:cs="Tahoma"/>
          <w:b/>
          <w:u w:val="single"/>
        </w:rPr>
      </w:pPr>
    </w:p>
    <w:p w14:paraId="3837B566" w14:textId="77777777" w:rsidR="00D37829" w:rsidRPr="00695B63" w:rsidRDefault="00D37829" w:rsidP="00D37829">
      <w:pPr>
        <w:spacing w:after="0" w:line="276" w:lineRule="auto"/>
        <w:jc w:val="both"/>
        <w:rPr>
          <w:rFonts w:cs="Tahoma"/>
          <w:b/>
          <w:u w:val="single"/>
        </w:rPr>
      </w:pPr>
      <w:r w:rsidRPr="00695B63">
        <w:rPr>
          <w:rFonts w:cs="Tahoma"/>
          <w:b/>
          <w:u w:val="single"/>
        </w:rPr>
        <w:t xml:space="preserve">β. Εάν ο </w:t>
      </w:r>
      <w:proofErr w:type="spellStart"/>
      <w:r w:rsidRPr="00695B63">
        <w:rPr>
          <w:rFonts w:cs="Tahoma"/>
          <w:b/>
          <w:u w:val="single"/>
        </w:rPr>
        <w:t>προσφέρων</w:t>
      </w:r>
      <w:proofErr w:type="spellEnd"/>
      <w:r w:rsidRPr="00695B63">
        <w:rPr>
          <w:rFonts w:cs="Tahoma"/>
          <w:b/>
          <w:u w:val="single"/>
        </w:rPr>
        <w:t xml:space="preserve"> είναι Ο.Ε., Ε.Ε.:</w:t>
      </w:r>
    </w:p>
    <w:p w14:paraId="4C36D5F5" w14:textId="77777777" w:rsidR="00D37829" w:rsidRPr="00695B63" w:rsidRDefault="00D37829" w:rsidP="00D37829">
      <w:pPr>
        <w:spacing w:before="120" w:after="120" w:line="276" w:lineRule="auto"/>
        <w:jc w:val="both"/>
        <w:rPr>
          <w:rFonts w:cs="Tahoma"/>
        </w:rPr>
      </w:pPr>
      <w:r w:rsidRPr="00695B63">
        <w:rPr>
          <w:rFonts w:cs="Tahoma"/>
        </w:rPr>
        <w:t>1) Αντίγραφο του ισχύοντος καταστατικού με όλες τις μέχρι σήμερα τροποποιήσεις.</w:t>
      </w:r>
    </w:p>
    <w:p w14:paraId="6EBAF1EA" w14:textId="77777777" w:rsidR="00D37829" w:rsidRPr="00695B63" w:rsidRDefault="00D37829" w:rsidP="00D37829">
      <w:pPr>
        <w:spacing w:before="120" w:after="120" w:line="276" w:lineRule="auto"/>
        <w:jc w:val="both"/>
        <w:rPr>
          <w:rFonts w:cs="Tahoma"/>
        </w:rPr>
      </w:pPr>
      <w:r w:rsidRPr="00695B63">
        <w:rPr>
          <w:rFonts w:cs="Tahoma"/>
        </w:rPr>
        <w:t>2) Πιστοποιητικό από το αρμόδιο Πρωτοδικείο περί των τροποποιήσεων του καταστατικού και πιστοποιητικό περί μη λύσης της εταιρείας, το οποίο πρέπει να έχει εκδοθεί το πολύ τρεις (3) μήνες πριν από την ημερομηνία υποβολής προσφορών.</w:t>
      </w:r>
    </w:p>
    <w:p w14:paraId="14DF9D04" w14:textId="77777777" w:rsidR="00D37829" w:rsidRPr="00695B63" w:rsidRDefault="00D37829" w:rsidP="00D37829">
      <w:pPr>
        <w:spacing w:before="120" w:after="120" w:line="276" w:lineRule="auto"/>
        <w:jc w:val="both"/>
        <w:rPr>
          <w:rFonts w:cs="Tahoma"/>
        </w:rPr>
      </w:pPr>
      <w:r w:rsidRPr="00695B63">
        <w:rPr>
          <w:rFonts w:cs="Tahoma"/>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14:paraId="6197516E" w14:textId="77777777" w:rsidR="00D37829" w:rsidRPr="00695B63" w:rsidRDefault="00D37829" w:rsidP="00D37829">
      <w:pPr>
        <w:spacing w:before="120" w:after="120" w:line="276" w:lineRule="auto"/>
        <w:jc w:val="both"/>
        <w:rPr>
          <w:rFonts w:cs="Tahoma"/>
        </w:rPr>
      </w:pPr>
      <w:r w:rsidRPr="00695B63">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14:paraId="051BE4E5" w14:textId="77777777" w:rsidR="00D37829" w:rsidRPr="00695B63" w:rsidRDefault="00D37829" w:rsidP="00D37829">
      <w:pPr>
        <w:spacing w:before="120" w:after="120" w:line="276" w:lineRule="auto"/>
        <w:jc w:val="both"/>
        <w:rPr>
          <w:rFonts w:cs="Tahoma"/>
        </w:rPr>
      </w:pPr>
      <w:r w:rsidRPr="00695B63">
        <w:rPr>
          <w:rFonts w:cs="Tahoma"/>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1A28E94E" w14:textId="77777777" w:rsidR="00D37829" w:rsidRPr="00695B63" w:rsidRDefault="00D37829" w:rsidP="00D37829">
      <w:pPr>
        <w:spacing w:after="0" w:line="276" w:lineRule="auto"/>
        <w:jc w:val="both"/>
        <w:rPr>
          <w:rFonts w:cs="Tahoma"/>
          <w:b/>
          <w:u w:val="single"/>
        </w:rPr>
      </w:pPr>
      <w:r w:rsidRPr="00695B63">
        <w:rPr>
          <w:rFonts w:cs="Tahoma"/>
          <w:b/>
          <w:u w:val="single"/>
        </w:rPr>
        <w:t xml:space="preserve">γ. Εάν ο </w:t>
      </w:r>
      <w:proofErr w:type="spellStart"/>
      <w:r w:rsidRPr="00695B63">
        <w:rPr>
          <w:rFonts w:cs="Tahoma"/>
          <w:b/>
          <w:u w:val="single"/>
        </w:rPr>
        <w:t>προσφέρων</w:t>
      </w:r>
      <w:proofErr w:type="spellEnd"/>
      <w:r w:rsidRPr="00695B63">
        <w:rPr>
          <w:rFonts w:cs="Tahoma"/>
          <w:b/>
          <w:u w:val="single"/>
        </w:rPr>
        <w:t xml:space="preserve"> είναι Συνεταιρισμός:</w:t>
      </w:r>
    </w:p>
    <w:p w14:paraId="2E8B0D15" w14:textId="77777777" w:rsidR="00D37829" w:rsidRPr="00695B63" w:rsidRDefault="00D37829" w:rsidP="00D37829">
      <w:pPr>
        <w:spacing w:before="120" w:after="120" w:line="276" w:lineRule="auto"/>
        <w:jc w:val="both"/>
        <w:rPr>
          <w:rFonts w:cs="Tahoma"/>
        </w:rPr>
      </w:pPr>
      <w:r w:rsidRPr="00695B63">
        <w:rPr>
          <w:rFonts w:cs="Tahoma"/>
        </w:rPr>
        <w:t>1) Τα δικαιολογητικά σύστασής του.</w:t>
      </w:r>
    </w:p>
    <w:p w14:paraId="2781BDDD" w14:textId="77777777" w:rsidR="00D37829" w:rsidRPr="00695B63" w:rsidRDefault="00D37829" w:rsidP="00D37829">
      <w:pPr>
        <w:spacing w:before="120" w:after="120" w:line="276" w:lineRule="auto"/>
        <w:jc w:val="both"/>
        <w:rPr>
          <w:rFonts w:cs="Tahoma"/>
        </w:rPr>
      </w:pPr>
      <w:r w:rsidRPr="00695B63">
        <w:rPr>
          <w:rFonts w:cs="Tahoma"/>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14:paraId="375D9BF4" w14:textId="77777777" w:rsidR="00D37829" w:rsidRPr="00695B63" w:rsidRDefault="00D37829" w:rsidP="00D37829">
      <w:pPr>
        <w:spacing w:after="0" w:line="276" w:lineRule="auto"/>
        <w:jc w:val="both"/>
        <w:rPr>
          <w:rFonts w:cs="Tahoma"/>
        </w:rPr>
      </w:pPr>
      <w:r w:rsidRPr="00695B63">
        <w:rPr>
          <w:rFonts w:cs="Tahoma"/>
          <w:b/>
          <w:u w:val="single"/>
        </w:rPr>
        <w:t xml:space="preserve">δ. Εάν ο </w:t>
      </w:r>
      <w:proofErr w:type="spellStart"/>
      <w:r w:rsidRPr="00695B63">
        <w:rPr>
          <w:rFonts w:cs="Tahoma"/>
          <w:b/>
          <w:u w:val="single"/>
        </w:rPr>
        <w:t>προσφέρων</w:t>
      </w:r>
      <w:proofErr w:type="spellEnd"/>
      <w:r w:rsidRPr="00695B63">
        <w:rPr>
          <w:rFonts w:cs="Tahoma"/>
          <w:b/>
          <w:u w:val="single"/>
        </w:rPr>
        <w:t xml:space="preserve"> είναι φυσικό πρόσωπο</w:t>
      </w:r>
      <w:r w:rsidRPr="00695B63">
        <w:rPr>
          <w:rFonts w:cs="Tahoma"/>
          <w:b/>
        </w:rPr>
        <w:t>,</w:t>
      </w:r>
      <w:r w:rsidRPr="00695B63">
        <w:rPr>
          <w:rFonts w:cs="Tahoma"/>
        </w:rPr>
        <w:t xml:space="preserve"> καταθέτει Έναρξη Επιτηδεύματος και τις μεταβολές του από την αντίστοιχη Δημόσια Οικονομική Υπηρεσία.</w:t>
      </w:r>
    </w:p>
    <w:p w14:paraId="1D34C339" w14:textId="77777777" w:rsidR="00D37829" w:rsidRPr="00695B63" w:rsidRDefault="00D37829" w:rsidP="00D37829">
      <w:pPr>
        <w:spacing w:after="0" w:line="276" w:lineRule="auto"/>
        <w:jc w:val="both"/>
        <w:rPr>
          <w:rFonts w:cs="Tahoma"/>
        </w:rPr>
      </w:pPr>
      <w:r w:rsidRPr="00695B63">
        <w:rPr>
          <w:rFonts w:cs="Tahoma"/>
          <w:b/>
          <w:u w:val="single"/>
        </w:rPr>
        <w:t xml:space="preserve">ε. Εάν ο </w:t>
      </w:r>
      <w:proofErr w:type="spellStart"/>
      <w:r w:rsidRPr="00695B63">
        <w:rPr>
          <w:rFonts w:cs="Tahoma"/>
          <w:b/>
          <w:u w:val="single"/>
        </w:rPr>
        <w:t>προσφέρων</w:t>
      </w:r>
      <w:proofErr w:type="spellEnd"/>
      <w:r w:rsidRPr="00695B63">
        <w:rPr>
          <w:rFonts w:cs="Tahoma"/>
          <w:b/>
          <w:u w:val="single"/>
        </w:rPr>
        <w:t xml:space="preserve"> είναι ένωση ή κοινοπραξία</w:t>
      </w:r>
      <w:r w:rsidRPr="00695B63">
        <w:rPr>
          <w:rFonts w:cs="Tahoma"/>
          <w:b/>
        </w:rPr>
        <w:t>,</w:t>
      </w:r>
      <w:r w:rsidRPr="00695B63">
        <w:rPr>
          <w:rFonts w:cs="Tahoma"/>
        </w:rPr>
        <w:t xml:space="preserve"> οφείλει επιπλέον να καταθέσει:</w:t>
      </w:r>
    </w:p>
    <w:p w14:paraId="0C32248C" w14:textId="77777777" w:rsidR="00D37829" w:rsidRPr="00695B63" w:rsidRDefault="00D37829" w:rsidP="00D37829">
      <w:pPr>
        <w:spacing w:before="120" w:after="120" w:line="276" w:lineRule="auto"/>
        <w:jc w:val="both"/>
        <w:rPr>
          <w:rFonts w:cs="Tahoma"/>
        </w:rPr>
      </w:pPr>
      <w:r w:rsidRPr="00695B63">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14:paraId="7AB0C33B" w14:textId="77777777" w:rsidR="00D37829" w:rsidRPr="00695B63" w:rsidRDefault="00D37829" w:rsidP="00D37829">
      <w:pPr>
        <w:spacing w:before="120" w:after="120" w:line="276" w:lineRule="auto"/>
        <w:jc w:val="both"/>
        <w:rPr>
          <w:rFonts w:cs="Tahoma"/>
        </w:rPr>
      </w:pPr>
      <w:r w:rsidRPr="00695B63">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14:paraId="6A3EAD5C" w14:textId="77777777" w:rsidR="00D37829" w:rsidRPr="00695B63" w:rsidRDefault="00D37829" w:rsidP="00D37829">
      <w:pPr>
        <w:spacing w:before="120" w:after="120" w:line="276" w:lineRule="auto"/>
        <w:jc w:val="both"/>
        <w:rPr>
          <w:rFonts w:cs="Tahoma"/>
        </w:rPr>
      </w:pPr>
      <w:r w:rsidRPr="00695B63">
        <w:rPr>
          <w:rFonts w:cs="Tahoma"/>
        </w:rPr>
        <w:t>3) Συμφωνητικό μεταξύ των μελών της Ένωσης/ Κοινοπραξίας όπου:</w:t>
      </w:r>
    </w:p>
    <w:p w14:paraId="018D973D" w14:textId="77777777" w:rsidR="00D37829" w:rsidRPr="00695B63" w:rsidRDefault="00D37829" w:rsidP="00D37829">
      <w:pPr>
        <w:numPr>
          <w:ilvl w:val="0"/>
          <w:numId w:val="8"/>
        </w:numPr>
        <w:spacing w:before="60" w:after="60" w:line="276" w:lineRule="auto"/>
        <w:jc w:val="both"/>
        <w:rPr>
          <w:rFonts w:cs="Tahoma"/>
        </w:rPr>
      </w:pPr>
      <w:r w:rsidRPr="00695B63">
        <w:rPr>
          <w:rFonts w:cs="Tahoma"/>
        </w:rPr>
        <w:t>Θα συστήνεται η Ένωση/ Κοινοπραξία,</w:t>
      </w:r>
    </w:p>
    <w:p w14:paraId="2FEFB975" w14:textId="77777777" w:rsidR="00D37829" w:rsidRPr="00695B63" w:rsidRDefault="00D37829" w:rsidP="00D37829">
      <w:pPr>
        <w:numPr>
          <w:ilvl w:val="0"/>
          <w:numId w:val="8"/>
        </w:numPr>
        <w:spacing w:before="60" w:after="60" w:line="276" w:lineRule="auto"/>
        <w:jc w:val="both"/>
        <w:rPr>
          <w:rFonts w:cs="Tahoma"/>
        </w:rPr>
      </w:pPr>
      <w:r w:rsidRPr="00695B63">
        <w:rPr>
          <w:rFonts w:cs="Tahoma"/>
        </w:rPr>
        <w:lastRenderedPageBreak/>
        <w:t>Θα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14:paraId="1AAA7D1F" w14:textId="77777777" w:rsidR="00D37829" w:rsidRPr="00695B63" w:rsidRDefault="00D37829" w:rsidP="00D37829">
      <w:pPr>
        <w:numPr>
          <w:ilvl w:val="0"/>
          <w:numId w:val="8"/>
        </w:numPr>
        <w:spacing w:before="60" w:after="60" w:line="276" w:lineRule="auto"/>
        <w:jc w:val="both"/>
        <w:rPr>
          <w:rFonts w:cs="Tahoma"/>
        </w:rPr>
      </w:pPr>
      <w:r w:rsidRPr="00695B63">
        <w:rPr>
          <w:rFonts w:cs="Tahoma"/>
        </w:rPr>
        <w:t>Θα δηλώνεται ένα Μέλος ως υπεύθυνο για το συντονισμό και τη διοίκηση όλων των Μελών της Ένωσης/ Κοινοπραξίας (</w:t>
      </w:r>
      <w:r w:rsidRPr="00695B63">
        <w:rPr>
          <w:rFonts w:cs="Tahoma"/>
          <w:lang w:val="en-US"/>
        </w:rPr>
        <w:t>leader</w:t>
      </w:r>
      <w:r w:rsidRPr="00695B63">
        <w:rPr>
          <w:rFonts w:cs="Tahoma"/>
        </w:rPr>
        <w:t>),</w:t>
      </w:r>
    </w:p>
    <w:p w14:paraId="198ED569" w14:textId="77777777" w:rsidR="00D37829" w:rsidRPr="00695B63" w:rsidRDefault="00D37829" w:rsidP="00D37829">
      <w:pPr>
        <w:numPr>
          <w:ilvl w:val="0"/>
          <w:numId w:val="8"/>
        </w:numPr>
        <w:spacing w:before="60" w:after="60" w:line="276" w:lineRule="auto"/>
        <w:jc w:val="both"/>
        <w:rPr>
          <w:rFonts w:cs="Tahoma"/>
        </w:rPr>
      </w:pPr>
      <w:r w:rsidRPr="00695B63">
        <w:rPr>
          <w:rFonts w:cs="Tahoma"/>
        </w:rPr>
        <w:t>Θα δηλώνουν από κοινού ότι αναλαμβάνουν εις ολόκληρο την ευθύνη για την εκπλήρωση του Έργου,</w:t>
      </w:r>
    </w:p>
    <w:p w14:paraId="179DCF63" w14:textId="77777777" w:rsidR="00D37829" w:rsidRPr="00695B63" w:rsidRDefault="00D37829" w:rsidP="00D37829">
      <w:pPr>
        <w:numPr>
          <w:ilvl w:val="0"/>
          <w:numId w:val="8"/>
        </w:numPr>
        <w:spacing w:before="60" w:after="60" w:line="276" w:lineRule="auto"/>
        <w:jc w:val="both"/>
        <w:rPr>
          <w:rFonts w:cs="Tahoma"/>
        </w:rPr>
      </w:pPr>
      <w:r w:rsidRPr="00695B63">
        <w:rPr>
          <w:rFonts w:cs="Tahoma"/>
        </w:rPr>
        <w:t xml:space="preserve">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w:t>
      </w:r>
      <w:proofErr w:type="spellStart"/>
      <w:r w:rsidRPr="00695B63">
        <w:rPr>
          <w:rFonts w:cs="Tahoma"/>
        </w:rPr>
        <w:t>Αναθέτουσας</w:t>
      </w:r>
      <w:proofErr w:type="spellEnd"/>
      <w:r w:rsidRPr="00695B63">
        <w:rPr>
          <w:rFonts w:cs="Tahoma"/>
        </w:rPr>
        <w:t xml:space="preserve"> Αρχής.</w:t>
      </w:r>
    </w:p>
    <w:p w14:paraId="1C29C792" w14:textId="77777777" w:rsidR="00D37829" w:rsidRPr="00695B63" w:rsidRDefault="00D37829" w:rsidP="00D37829">
      <w:pPr>
        <w:spacing w:after="0" w:line="276" w:lineRule="auto"/>
        <w:jc w:val="both"/>
        <w:rPr>
          <w:rFonts w:cs="Tahoma"/>
          <w:b/>
          <w:bCs/>
          <w:u w:val="single"/>
        </w:rPr>
      </w:pPr>
    </w:p>
    <w:p w14:paraId="09D9E985" w14:textId="77777777" w:rsidR="00D37829" w:rsidRPr="00E8075E" w:rsidRDefault="00D37829" w:rsidP="00D37829">
      <w:pPr>
        <w:spacing w:after="0" w:line="276" w:lineRule="auto"/>
        <w:jc w:val="both"/>
      </w:pPr>
      <w:r w:rsidRPr="00E8075E">
        <w:rPr>
          <w:rFonts w:cs="Tahoma"/>
          <w:b/>
          <w:bCs/>
          <w:u w:val="single"/>
        </w:rPr>
        <w:t xml:space="preserve">Γ. </w:t>
      </w:r>
      <w:r w:rsidRPr="00E8075E">
        <w:rPr>
          <w:rFonts w:cs="Tahoma"/>
          <w:b/>
          <w:u w:val="single"/>
        </w:rPr>
        <w:t>Δικαιολογητικά Πιστοποίησης Οικονομικής και Χρηματοοικονομικής Ικανότητας</w:t>
      </w:r>
    </w:p>
    <w:p w14:paraId="07E05B5D" w14:textId="77777777" w:rsidR="00D37829" w:rsidRPr="00E8075E" w:rsidRDefault="00D37829" w:rsidP="00D37829">
      <w:pPr>
        <w:spacing w:before="120" w:after="120" w:line="276" w:lineRule="auto"/>
        <w:jc w:val="both"/>
        <w:rPr>
          <w:rFonts w:cs="Tahoma"/>
        </w:rPr>
      </w:pPr>
      <w:r w:rsidRPr="00E8075E">
        <w:rPr>
          <w:rFonts w:cs="Tahoma"/>
        </w:rPr>
        <w:t xml:space="preserve">Οι προσφέροντες οφείλουν, να καταθέσουν δημοσιευμένους </w:t>
      </w:r>
      <w:r w:rsidRPr="00E8075E">
        <w:rPr>
          <w:rFonts w:cs="Tahoma"/>
          <w:i/>
          <w:iCs/>
        </w:rPr>
        <w:t>Ισολογισμούς</w:t>
      </w:r>
      <w:r w:rsidRPr="00E8075E">
        <w:rPr>
          <w:rFonts w:cs="Tahoma"/>
        </w:rPr>
        <w:t xml:space="preserve"> των τελευταίων τριών (3) διαχειριστικών χρήσεων, σε περίπτωση που υποχρεούνται στην έκδοση Ισολογισμών </w:t>
      </w:r>
      <w:r w:rsidRPr="00E8075E">
        <w:rPr>
          <w:rFonts w:cs="Tahoma"/>
          <w:bCs/>
        </w:rPr>
        <w:t>ή</w:t>
      </w:r>
      <w:r w:rsidRPr="00E8075E">
        <w:rPr>
          <w:rFonts w:cs="Tahoma"/>
          <w:b/>
          <w:bCs/>
        </w:rPr>
        <w:t xml:space="preserve"> </w:t>
      </w:r>
      <w:r w:rsidRPr="00E8075E">
        <w:rPr>
          <w:rFonts w:cs="Tahoma"/>
          <w:bCs/>
        </w:rPr>
        <w:t>αντίγραφο του εντύπου Ε3</w:t>
      </w:r>
      <w:r w:rsidRPr="00E8075E">
        <w:rPr>
          <w:rFonts w:cs="Tahoma"/>
        </w:rPr>
        <w:t xml:space="preserve"> των τριών (3) προηγούμενων ετών.</w:t>
      </w:r>
    </w:p>
    <w:p w14:paraId="451DB7EB" w14:textId="77777777" w:rsidR="00D37829" w:rsidRPr="00695B63" w:rsidRDefault="00D37829" w:rsidP="00D37829">
      <w:pPr>
        <w:spacing w:before="120" w:after="120" w:line="276" w:lineRule="auto"/>
        <w:jc w:val="both"/>
        <w:rPr>
          <w:rFonts w:cs="Tahoma"/>
        </w:rPr>
      </w:pPr>
      <w:r w:rsidRPr="00E8075E">
        <w:rPr>
          <w:rFonts w:cs="Tahoma"/>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14:paraId="20258C40" w14:textId="77777777" w:rsidR="00D37829" w:rsidRPr="00695B63" w:rsidRDefault="00D37829" w:rsidP="00D37829">
      <w:pPr>
        <w:spacing w:after="0" w:line="276" w:lineRule="auto"/>
        <w:jc w:val="both"/>
        <w:rPr>
          <w:rFonts w:cs="Tahoma"/>
          <w:b/>
          <w:bCs/>
          <w:u w:val="single"/>
        </w:rPr>
      </w:pPr>
    </w:p>
    <w:p w14:paraId="5B82352F" w14:textId="77777777" w:rsidR="00D37829" w:rsidRPr="00695B63" w:rsidRDefault="00D37829" w:rsidP="00D37829">
      <w:pPr>
        <w:spacing w:after="0" w:line="276" w:lineRule="auto"/>
        <w:jc w:val="both"/>
        <w:rPr>
          <w:rFonts w:cs="Tahoma"/>
        </w:rPr>
      </w:pPr>
      <w:r w:rsidRPr="00695B63">
        <w:rPr>
          <w:rFonts w:cs="Tahoma"/>
          <w:b/>
          <w:bCs/>
          <w:u w:val="single"/>
        </w:rPr>
        <w:t>Δ. Παραστατικό εκπροσώπησης</w:t>
      </w:r>
      <w:r w:rsidRPr="00695B63">
        <w:rPr>
          <w:rFonts w:cs="Tahoma"/>
          <w:b/>
          <w:bCs/>
        </w:rPr>
        <w:t xml:space="preserve"> </w:t>
      </w:r>
      <w:r w:rsidRPr="00695B63">
        <w:rPr>
          <w:rFonts w:cs="Tahoma"/>
        </w:rPr>
        <w:t xml:space="preserve">προς εκείνον που υποβάλει την Προσφορά, </w:t>
      </w:r>
      <w:r w:rsidRPr="00695B63">
        <w:rPr>
          <w:rFonts w:cs="Tahoma"/>
          <w:b/>
        </w:rPr>
        <w:t>εφόσον ο υποψήφιος Ανάδοχος υποβάλει την Προσφορά του μέσω Αντιπροσώπου</w:t>
      </w:r>
      <w:r w:rsidRPr="00695B63">
        <w:rPr>
          <w:rFonts w:cs="Tahoma"/>
        </w:rPr>
        <w:t>, το οποίο ανά περίπτωση θα είναι:</w:t>
      </w:r>
    </w:p>
    <w:p w14:paraId="2D3F4649" w14:textId="77777777" w:rsidR="00D37829" w:rsidRPr="00695B63" w:rsidRDefault="00D37829" w:rsidP="00D37829">
      <w:pPr>
        <w:spacing w:before="120" w:after="120" w:line="276" w:lineRule="auto"/>
        <w:jc w:val="both"/>
      </w:pPr>
      <w:r w:rsidRPr="00695B63">
        <w:rPr>
          <w:u w:val="single"/>
        </w:rPr>
        <w:t>Φυσικά πρόσωπα</w:t>
      </w:r>
      <w:r w:rsidRPr="00695B63">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14:paraId="6F781BCF" w14:textId="77777777" w:rsidR="00D37829" w:rsidRPr="00695B63" w:rsidRDefault="00D37829" w:rsidP="00D37829">
      <w:pPr>
        <w:spacing w:before="120" w:after="120" w:line="276" w:lineRule="auto"/>
        <w:jc w:val="both"/>
        <w:rPr>
          <w:rFonts w:cs="Tahoma"/>
        </w:rPr>
      </w:pPr>
      <w:proofErr w:type="spellStart"/>
      <w:r w:rsidRPr="00695B63">
        <w:rPr>
          <w:u w:val="single"/>
        </w:rPr>
        <w:t>Α.Ε.,Συνεταιρισμοί</w:t>
      </w:r>
      <w:proofErr w:type="spellEnd"/>
      <w:r w:rsidRPr="00695B63">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 ή υπεύθυνη δήλωση του νομίμου εκπροσώπου με θεωρημένο το γνήσιο της υπογραφής του από αρμόδια αρχή.</w:t>
      </w:r>
    </w:p>
    <w:p w14:paraId="6DCFC45D" w14:textId="77777777" w:rsidR="00D37829" w:rsidRPr="00695B63" w:rsidRDefault="00D37829" w:rsidP="00D37829">
      <w:pPr>
        <w:spacing w:before="120" w:after="120" w:line="276" w:lineRule="auto"/>
        <w:jc w:val="both"/>
        <w:rPr>
          <w:rFonts w:cs="Tahoma"/>
        </w:rPr>
      </w:pPr>
      <w:r w:rsidRPr="00695B63">
        <w:rPr>
          <w:rFonts w:cs="Tahoma"/>
          <w:u w:val="single"/>
        </w:rPr>
        <w:t>Ο.Ε, Ε.Ε., Ε.Π.Ε</w:t>
      </w:r>
      <w:r w:rsidRPr="00695B63">
        <w:rPr>
          <w:rFonts w:cs="Tahoma"/>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14:paraId="56AD20D7" w14:textId="77777777" w:rsidR="00D37829" w:rsidRPr="00695B63" w:rsidRDefault="00D37829" w:rsidP="00D37829">
      <w:pPr>
        <w:spacing w:before="120" w:after="120" w:line="276" w:lineRule="auto"/>
        <w:jc w:val="both"/>
        <w:rPr>
          <w:rFonts w:cs="Tahoma"/>
        </w:rPr>
      </w:pPr>
      <w:r w:rsidRPr="00695B63">
        <w:rPr>
          <w:rFonts w:cs="Tahoma"/>
          <w:u w:val="single"/>
        </w:rPr>
        <w:lastRenderedPageBreak/>
        <w:t>Ενώσεις /Κοινοπραξίες</w:t>
      </w:r>
      <w:r w:rsidRPr="00695B63">
        <w:rPr>
          <w:rFonts w:cs="Tahoma"/>
        </w:rPr>
        <w:t>: Τα οριζόμενα στην περίπτωση Β.ε.3 (Συμφωνητικό μεταξύ των μελών της Ένωσης / Κοινοπραξίας) της Διακήρυξης.</w:t>
      </w:r>
    </w:p>
    <w:p w14:paraId="4AD1B817" w14:textId="77777777" w:rsidR="00D37829" w:rsidRPr="00695B63" w:rsidRDefault="00D37829" w:rsidP="00D37829">
      <w:pPr>
        <w:autoSpaceDE w:val="0"/>
        <w:autoSpaceDN w:val="0"/>
        <w:adjustRightInd w:val="0"/>
        <w:spacing w:after="0" w:line="276" w:lineRule="auto"/>
        <w:jc w:val="both"/>
        <w:rPr>
          <w:rFonts w:cs="Tahoma"/>
          <w:b/>
        </w:rPr>
      </w:pPr>
      <w:r w:rsidRPr="00695B63">
        <w:rPr>
          <w:rFonts w:cs="Tahoma"/>
          <w:b/>
        </w:rPr>
        <w:t>Υποχρεώσεις / διευκρινήσεις σχετικά με Ένωση/ Κοινοπραξία</w:t>
      </w:r>
    </w:p>
    <w:p w14:paraId="6A9017FB"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695B63">
        <w:rPr>
          <w:rFonts w:cs="Tahoma"/>
        </w:rPr>
        <w:t>προκηρυσσόμενο</w:t>
      </w:r>
      <w:proofErr w:type="spellEnd"/>
      <w:r w:rsidRPr="00695B63">
        <w:rPr>
          <w:rFonts w:cs="Tahoma"/>
        </w:rPr>
        <w:t xml:space="preserve"> Έργο, είναι δυνατόν να υποχρεωθεί από την </w:t>
      </w:r>
      <w:proofErr w:type="spellStart"/>
      <w:r w:rsidRPr="00695B63">
        <w:rPr>
          <w:rFonts w:cs="Tahoma"/>
        </w:rPr>
        <w:t>Αναθέτουσα</w:t>
      </w:r>
      <w:proofErr w:type="spellEnd"/>
      <w:r w:rsidRPr="00695B63">
        <w:rPr>
          <w:rFonts w:cs="Tahoma"/>
        </w:rPr>
        <w:t xml:space="preserve"> Αρχή να περιβληθεί ορισμένη νομική μορφή, στο βαθμό που αυτό είναι αναγκαίο για την ικανοποιητική εκτέλεση της Σύμβασης.</w:t>
      </w:r>
    </w:p>
    <w:p w14:paraId="34F4D8EB"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 xml:space="preserve">2. Με την υποβολή της Προσφοράς κάθε μέλος της Ένωσης/ Κοινοπραξίας ευθύνεται αλληλέγγυα και εις ολόκληρον έναντι της </w:t>
      </w:r>
      <w:proofErr w:type="spellStart"/>
      <w:r w:rsidRPr="00695B63">
        <w:rPr>
          <w:rFonts w:cs="Tahoma"/>
        </w:rPr>
        <w:t>Αναθέτουσας</w:t>
      </w:r>
      <w:proofErr w:type="spellEnd"/>
      <w:r w:rsidRPr="00695B63">
        <w:rPr>
          <w:rFonts w:cs="Tahoma"/>
        </w:rPr>
        <w:t xml:space="preserve">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14:paraId="303275F4"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 xml:space="preserve">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proofErr w:type="spellStart"/>
      <w:r w:rsidRPr="00695B63">
        <w:rPr>
          <w:rFonts w:cs="Tahoma"/>
        </w:rPr>
        <w:t>Αναθέτουσα</w:t>
      </w:r>
      <w:proofErr w:type="spellEnd"/>
      <w:r w:rsidRPr="00695B63">
        <w:rPr>
          <w:rFonts w:cs="Tahoma"/>
        </w:rPr>
        <w:t xml:space="preserve"> Αρχή η οποία και θα αποφασίσει σχετικά. Εάν η </w:t>
      </w:r>
      <w:proofErr w:type="spellStart"/>
      <w:r w:rsidRPr="00695B63">
        <w:rPr>
          <w:rFonts w:cs="Tahoma"/>
        </w:rPr>
        <w:t>Αναθέτουσα</w:t>
      </w:r>
      <w:proofErr w:type="spellEnd"/>
      <w:r w:rsidRPr="00695B63">
        <w:rPr>
          <w:rFonts w:cs="Tahoma"/>
        </w:rPr>
        <w:t xml:space="preserve">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w:t>
      </w:r>
      <w:proofErr w:type="spellStart"/>
      <w:r w:rsidRPr="00695B63">
        <w:rPr>
          <w:rFonts w:cs="Tahoma"/>
        </w:rPr>
        <w:t>Αναθέτουσα</w:t>
      </w:r>
      <w:proofErr w:type="spellEnd"/>
      <w:r w:rsidRPr="00695B63">
        <w:rPr>
          <w:rFonts w:cs="Tahoma"/>
        </w:rPr>
        <w:t xml:space="preserve"> Αρχή.</w:t>
      </w:r>
    </w:p>
    <w:p w14:paraId="1AE3EF87" w14:textId="77777777" w:rsidR="00D37829" w:rsidRPr="00695B63" w:rsidRDefault="00D37829" w:rsidP="00D37829">
      <w:pPr>
        <w:autoSpaceDE w:val="0"/>
        <w:autoSpaceDN w:val="0"/>
        <w:adjustRightInd w:val="0"/>
        <w:spacing w:after="0" w:line="276" w:lineRule="auto"/>
        <w:jc w:val="both"/>
        <w:rPr>
          <w:rFonts w:cs="Tahoma"/>
        </w:rPr>
      </w:pPr>
      <w:r w:rsidRPr="00695B63">
        <w:rPr>
          <w:rFonts w:cs="Tahoma"/>
        </w:rPr>
        <w:t>Επισημαίνεται ότι :</w:t>
      </w:r>
    </w:p>
    <w:p w14:paraId="3568D85F" w14:textId="77777777" w:rsidR="00D37829" w:rsidRPr="00695B63" w:rsidRDefault="00D37829" w:rsidP="00D37829">
      <w:pPr>
        <w:numPr>
          <w:ilvl w:val="0"/>
          <w:numId w:val="14"/>
        </w:numPr>
        <w:autoSpaceDE w:val="0"/>
        <w:autoSpaceDN w:val="0"/>
        <w:adjustRightInd w:val="0"/>
        <w:spacing w:after="0" w:line="276" w:lineRule="auto"/>
        <w:ind w:left="426"/>
        <w:jc w:val="both"/>
        <w:rPr>
          <w:rFonts w:cs="Tahoma"/>
        </w:rPr>
      </w:pPr>
      <w:r w:rsidRPr="00695B63">
        <w:rPr>
          <w:rFonts w:cs="Tahoma"/>
        </w:rPr>
        <w:t>Δικαιολογητικά που εκδίδονται σε Κράτος εκτός Ελλάδας, θα συνοδεύονται υποχρεωτικά από επίσημη μετάφρασή τους στην Ελληνική γλώσσα.</w:t>
      </w:r>
    </w:p>
    <w:p w14:paraId="1241958C" w14:textId="77777777" w:rsidR="00D37829" w:rsidRPr="00695B63" w:rsidRDefault="00D37829" w:rsidP="00D37829">
      <w:pPr>
        <w:numPr>
          <w:ilvl w:val="0"/>
          <w:numId w:val="14"/>
        </w:numPr>
        <w:spacing w:after="0" w:line="276" w:lineRule="auto"/>
        <w:ind w:left="426"/>
        <w:jc w:val="both"/>
        <w:rPr>
          <w:rFonts w:cs="Tahoma"/>
        </w:rPr>
      </w:pPr>
      <w:r w:rsidRPr="00695B63">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14:paraId="7912D7F3" w14:textId="77777777" w:rsidR="00CC2501" w:rsidRDefault="00CC2501" w:rsidP="002B5D68"/>
    <w:p w14:paraId="62F3790A" w14:textId="77777777" w:rsidR="00F83A03" w:rsidRPr="00CE5361" w:rsidRDefault="00F83A03" w:rsidP="00F83A03">
      <w:pPr>
        <w:pStyle w:val="Heading3"/>
        <w:spacing w:before="0"/>
        <w:rPr>
          <w:sz w:val="22"/>
          <w:szCs w:val="22"/>
        </w:rPr>
      </w:pPr>
      <w:bookmarkStart w:id="11" w:name="_Toc483323352"/>
      <w:r w:rsidRPr="00CE5361">
        <w:rPr>
          <w:sz w:val="22"/>
          <w:szCs w:val="22"/>
        </w:rPr>
        <w:lastRenderedPageBreak/>
        <w:t>7.2 ΛΟΓΟΙ ΑΠΟΚΛΕΙΣΜΟΥ</w:t>
      </w:r>
      <w:bookmarkEnd w:id="11"/>
    </w:p>
    <w:p w14:paraId="317766E6"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Από τον </w:t>
      </w:r>
      <w:proofErr w:type="spellStart"/>
      <w:r w:rsidRPr="00CE5361">
        <w:rPr>
          <w:rFonts w:cs="Tahoma"/>
          <w:color w:val="000000"/>
        </w:rPr>
        <w:t>προκηρυσσόμενο</w:t>
      </w:r>
      <w:proofErr w:type="spellEnd"/>
      <w:r w:rsidRPr="00CE5361">
        <w:rPr>
          <w:rFonts w:cs="Tahoma"/>
          <w:color w:val="000000"/>
        </w:rPr>
        <w:t xml:space="preserve"> διαγωνισμό αποκλείονται, οπότε οι φάκελοι των προσφορών τους θα επιστρέφονται χωρίς αποσφράγιση:</w:t>
      </w:r>
    </w:p>
    <w:p w14:paraId="4CB35F78" w14:textId="77777777" w:rsidR="00F83A03" w:rsidRPr="00CE5361" w:rsidRDefault="00F83A03" w:rsidP="00435D62">
      <w:pPr>
        <w:numPr>
          <w:ilvl w:val="0"/>
          <w:numId w:val="9"/>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14:paraId="1862573D" w14:textId="77777777" w:rsidR="00F83A03" w:rsidRPr="00CE5361" w:rsidRDefault="00F83A03" w:rsidP="00435D62">
      <w:pPr>
        <w:numPr>
          <w:ilvl w:val="0"/>
          <w:numId w:val="9"/>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14:paraId="0FB96E12" w14:textId="77777777" w:rsidR="00F83A03" w:rsidRPr="00CE5361" w:rsidRDefault="00F83A03" w:rsidP="00435D62">
      <w:pPr>
        <w:numPr>
          <w:ilvl w:val="0"/>
          <w:numId w:val="9"/>
        </w:numPr>
        <w:autoSpaceDE w:val="0"/>
        <w:autoSpaceDN w:val="0"/>
        <w:adjustRightInd w:val="0"/>
        <w:spacing w:before="40" w:after="40" w:line="276" w:lineRule="auto"/>
        <w:jc w:val="both"/>
        <w:rPr>
          <w:rFonts w:cs="Tahoma"/>
          <w:color w:val="000000"/>
        </w:rPr>
      </w:pPr>
      <w:r w:rsidRPr="00CE5361">
        <w:rPr>
          <w:rFonts w:cs="Tahoma"/>
          <w:color w:val="000000"/>
        </w:rPr>
        <w:t>Όσα φυσικά ή νομικά πρόσωπα εξωτερικού έχουν υποστεί αντίστοιχες με τις παραπάνω κυρώσεις</w:t>
      </w:r>
    </w:p>
    <w:p w14:paraId="57C050C6" w14:textId="77777777" w:rsidR="00F83A03" w:rsidRPr="00CE5361" w:rsidRDefault="00F83A03" w:rsidP="00435D62">
      <w:pPr>
        <w:numPr>
          <w:ilvl w:val="0"/>
          <w:numId w:val="9"/>
        </w:numPr>
        <w:autoSpaceDE w:val="0"/>
        <w:autoSpaceDN w:val="0"/>
        <w:adjustRightInd w:val="0"/>
        <w:spacing w:before="40" w:after="40" w:line="276" w:lineRule="auto"/>
        <w:jc w:val="both"/>
        <w:rPr>
          <w:rFonts w:cs="Tahoma"/>
          <w:color w:val="000000"/>
        </w:rPr>
      </w:pPr>
      <w:r w:rsidRPr="00CE5361">
        <w:rPr>
          <w:rFonts w:cs="Tahoma"/>
          <w:color w:val="000000"/>
        </w:rPr>
        <w:t>Όσοι αποκλείονται για λόγους που αναφέρονται στις λοιπές διατάξεις της παρούσας.</w:t>
      </w:r>
    </w:p>
    <w:p w14:paraId="07E7AA87" w14:textId="77777777" w:rsidR="00F83A03" w:rsidRPr="00CE5361" w:rsidRDefault="00F83A03" w:rsidP="00435D62">
      <w:pPr>
        <w:numPr>
          <w:ilvl w:val="0"/>
          <w:numId w:val="9"/>
        </w:numPr>
        <w:autoSpaceDE w:val="0"/>
        <w:autoSpaceDN w:val="0"/>
        <w:adjustRightInd w:val="0"/>
        <w:spacing w:before="40" w:after="40" w:line="276" w:lineRule="auto"/>
        <w:jc w:val="both"/>
        <w:rPr>
          <w:rFonts w:cs="Tahoma"/>
          <w:color w:val="000000"/>
        </w:rPr>
      </w:pPr>
      <w:r w:rsidRPr="00CE5361">
        <w:rPr>
          <w:rFonts w:cs="Tahoma"/>
          <w:color w:val="000000"/>
        </w:rPr>
        <w:t>Όσοι δεν προσκομίσουν τα αναφερόμενα στο παρόν άρθρο δικαιολογητικά.</w:t>
      </w:r>
    </w:p>
    <w:p w14:paraId="5D85B46A"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υποβολή ψευδών, ή ανακριβών ή ελλιπών στοιχείων τεκμηρίωσης αυτών από τον Προσφέροντα, οδηγεί σε </w:t>
      </w:r>
      <w:r w:rsidRPr="00CE5361">
        <w:rPr>
          <w:rFonts w:cs="Tahoma"/>
          <w:b/>
          <w:color w:val="000000"/>
        </w:rPr>
        <w:t>απόρριψη της προσφοράς του</w:t>
      </w:r>
      <w:r w:rsidRPr="00CE5361">
        <w:rPr>
          <w:rFonts w:cs="Tahoma"/>
          <w:color w:val="000000"/>
        </w:rPr>
        <w:t>, επιφυλασσομένων των λοιπών διατάξεων της κείμενης νομοθεσίας.</w:t>
      </w:r>
    </w:p>
    <w:p w14:paraId="6D672943" w14:textId="77777777" w:rsidR="00F83A03" w:rsidRPr="00CE5361" w:rsidRDefault="00F83A03" w:rsidP="002B5D68"/>
    <w:p w14:paraId="29A6D89E" w14:textId="77777777" w:rsidR="00F83A03" w:rsidRPr="00CE5361" w:rsidRDefault="00F83A03" w:rsidP="00F83A03">
      <w:pPr>
        <w:pStyle w:val="Heading3"/>
        <w:rPr>
          <w:sz w:val="22"/>
          <w:szCs w:val="22"/>
          <w:lang w:val="el-GR"/>
        </w:rPr>
      </w:pPr>
      <w:bookmarkStart w:id="12" w:name="_Toc483323353"/>
      <w:r w:rsidRPr="00CE5361">
        <w:rPr>
          <w:sz w:val="22"/>
          <w:szCs w:val="22"/>
        </w:rPr>
        <w:t>7.3 ΔΙΚΑΙΟΛΟΓΗΤΙΚΑ ΠΟΥ ΥΠΟΒΑΛΛΟΝΤΑΙ ΚΑΤΑ ΤΟ ΣΤΑΔΙΟ ΤΗΣ ΚΑΤΑΚΥΡΩΣΗΣ</w:t>
      </w:r>
      <w:bookmarkEnd w:id="12"/>
    </w:p>
    <w:p w14:paraId="00D0E0D2" w14:textId="77777777" w:rsidR="00F83A03" w:rsidRPr="00CE5361" w:rsidRDefault="00F83A03" w:rsidP="00F83A03">
      <w:pPr>
        <w:autoSpaceDE w:val="0"/>
        <w:autoSpaceDN w:val="0"/>
        <w:adjustRightInd w:val="0"/>
        <w:spacing w:before="120" w:after="120" w:line="276" w:lineRule="auto"/>
        <w:jc w:val="both"/>
        <w:rPr>
          <w:rFonts w:cs="Tahoma"/>
          <w:color w:val="000000"/>
          <w:u w:val="single"/>
        </w:rPr>
      </w:pPr>
      <w:r w:rsidRPr="00CE5361">
        <w:rPr>
          <w:rFonts w:cs="Tahoma"/>
          <w:color w:val="000000"/>
          <w:u w:val="single"/>
        </w:rPr>
        <w:t>Α. Τρόπος υποβολής</w:t>
      </w:r>
    </w:p>
    <w:p w14:paraId="684D8D56"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 xml:space="preserve">Μετά την αξιολόγηση των προσφορών, ο </w:t>
      </w:r>
      <w:proofErr w:type="spellStart"/>
      <w:r w:rsidRPr="00695B63">
        <w:rPr>
          <w:rFonts w:cs="Tahoma"/>
        </w:rPr>
        <w:t>προσφέρων</w:t>
      </w:r>
      <w:proofErr w:type="spellEnd"/>
      <w:r w:rsidRPr="00695B63">
        <w:rPr>
          <w:rFonts w:cs="Tahoma"/>
        </w:rPr>
        <w:t xml:space="preserve"> στον οποίο πρόκειται να γίνει η </w:t>
      </w:r>
      <w:r w:rsidRPr="00D6717D">
        <w:rPr>
          <w:rFonts w:cs="Tahoma"/>
        </w:rPr>
        <w:t xml:space="preserve">κατακύρωση, εντός προθεσμίας </w:t>
      </w:r>
      <w:r>
        <w:rPr>
          <w:rFonts w:cs="Tahoma"/>
        </w:rPr>
        <w:t>επτά (7</w:t>
      </w:r>
      <w:r w:rsidRPr="00D6717D">
        <w:rPr>
          <w:rFonts w:cs="Tahoma"/>
        </w:rPr>
        <w:t>) ημερών από την κοινοποίηση σχετικής έγγραφης ειδοποίησης σ’ αυτόν, με βεβαίωση παραλαβής ή και μέσω</w:t>
      </w:r>
      <w:r w:rsidRPr="00695B63">
        <w:rPr>
          <w:rFonts w:cs="Tahoma"/>
        </w:rPr>
        <w:t xml:space="preserve"> φαξ ή ηλεκτρονικού ταχυδρομείου, οφείλει να υποβάλει, σε σφραγισμένο φάκελο, τα έγγραφα και δικαιολογητικά που αναφέρονται στη συνέχεια.</w:t>
      </w:r>
    </w:p>
    <w:p w14:paraId="02340D2A" w14:textId="77777777" w:rsidR="00D37829" w:rsidRPr="00695B63" w:rsidRDefault="00D37829" w:rsidP="00D37829">
      <w:pPr>
        <w:autoSpaceDE w:val="0"/>
        <w:autoSpaceDN w:val="0"/>
        <w:adjustRightInd w:val="0"/>
        <w:spacing w:before="120" w:after="120" w:line="276" w:lineRule="auto"/>
        <w:jc w:val="both"/>
        <w:rPr>
          <w:rFonts w:cs="Tahoma"/>
        </w:rPr>
      </w:pPr>
      <w:r w:rsidRPr="00D6717D">
        <w:rPr>
          <w:rFonts w:cs="Tahoma"/>
        </w:rPr>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r>
        <w:rPr>
          <w:rFonts w:cs="Tahoma"/>
        </w:rPr>
        <w:t xml:space="preserve"> </w:t>
      </w:r>
    </w:p>
    <w:p w14:paraId="21E9B8EF"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 xml:space="preserve">Ο προαναφερόμενος σφραγισμένος φάκελος των δικαιολογητικών είναι δυνατό: </w:t>
      </w:r>
      <w:r w:rsidRPr="00695B63">
        <w:rPr>
          <w:rFonts w:cs="Tahoma"/>
          <w:b/>
        </w:rPr>
        <w:t>α.</w:t>
      </w:r>
      <w:r w:rsidRPr="00695B63">
        <w:rPr>
          <w:rFonts w:cs="Tahoma"/>
        </w:rPr>
        <w:t xml:space="preserve"> να υποβληθεί στα γραφεία της </w:t>
      </w:r>
      <w:proofErr w:type="spellStart"/>
      <w:r w:rsidRPr="00695B63">
        <w:rPr>
          <w:rFonts w:cs="Tahoma"/>
        </w:rPr>
        <w:t>Αναθέτουσας</w:t>
      </w:r>
      <w:proofErr w:type="spellEnd"/>
      <w:r w:rsidRPr="00695B63">
        <w:rPr>
          <w:rFonts w:cs="Tahoma"/>
        </w:rPr>
        <w:t xml:space="preserve"> Αρχής, κατά την ανωτέρω καταληκτική ημερομηνία υποβολής των δικαιολογητικών κατακύρωσης, είτε </w:t>
      </w:r>
      <w:r w:rsidRPr="00695B63">
        <w:rPr>
          <w:rFonts w:cs="Tahoma"/>
          <w:b/>
        </w:rPr>
        <w:t>β.</w:t>
      </w:r>
      <w:r w:rsidRPr="00695B63">
        <w:rPr>
          <w:rFonts w:cs="Tahoma"/>
        </w:rPr>
        <w:t xml:space="preserve"> να αποσταλεί στην παραπάνω διεύθυνση με οποιοδήποτε τρόπο και να παραληφθεί με απόδειξη, μέχρι την  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1E6876E7"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Στον προαναφερόμενο φάκελο πρέπει να αναγράφονται ευκρινώς:</w:t>
      </w:r>
    </w:p>
    <w:p w14:paraId="28A650BD" w14:textId="77777777" w:rsidR="00D37829" w:rsidRPr="00695B63" w:rsidRDefault="00D37829" w:rsidP="00D37829">
      <w:pPr>
        <w:numPr>
          <w:ilvl w:val="0"/>
          <w:numId w:val="10"/>
        </w:numPr>
        <w:autoSpaceDE w:val="0"/>
        <w:autoSpaceDN w:val="0"/>
        <w:adjustRightInd w:val="0"/>
        <w:spacing w:before="40" w:after="40" w:line="276" w:lineRule="auto"/>
        <w:jc w:val="both"/>
        <w:rPr>
          <w:rFonts w:cs="Tahoma"/>
        </w:rPr>
      </w:pPr>
      <w:r w:rsidRPr="00695B63">
        <w:rPr>
          <w:rFonts w:cs="Tahoma"/>
        </w:rPr>
        <w:lastRenderedPageBreak/>
        <w:t>«ΦΑΚΕΛΟΣ ΔΙΚΑΙΟΛΟΓΗΤΙΚΩΝ ΠΟΥ ΥΠΟΒΑΛΛΟΝΤΑΙ ΚΑΤΑ ΤΟ ΣΤΑΔΙΟ ΤΗΣ ΚΑΤΑΚΥΡΩΣΗΣ».</w:t>
      </w:r>
    </w:p>
    <w:p w14:paraId="0F742DD1" w14:textId="77777777" w:rsidR="00D37829" w:rsidRPr="00695B63" w:rsidRDefault="00D37829" w:rsidP="00D37829">
      <w:pPr>
        <w:numPr>
          <w:ilvl w:val="0"/>
          <w:numId w:val="10"/>
        </w:numPr>
        <w:autoSpaceDE w:val="0"/>
        <w:autoSpaceDN w:val="0"/>
        <w:adjustRightInd w:val="0"/>
        <w:spacing w:before="40" w:after="40" w:line="276" w:lineRule="auto"/>
        <w:jc w:val="both"/>
        <w:rPr>
          <w:rFonts w:cs="Tahoma"/>
        </w:rPr>
      </w:pPr>
      <w:r w:rsidRPr="00695B63">
        <w:rPr>
          <w:rFonts w:cs="Tahoma"/>
        </w:rPr>
        <w:t xml:space="preserve">Ο πλήρης τίτλος της αρμόδιας Υπηρεσίας που διενεργεί </w:t>
      </w:r>
      <w:proofErr w:type="spellStart"/>
      <w:r w:rsidRPr="00695B63">
        <w:rPr>
          <w:rFonts w:cs="Tahoma"/>
        </w:rPr>
        <w:t>τo</w:t>
      </w:r>
      <w:proofErr w:type="spellEnd"/>
      <w:r w:rsidRPr="00695B63">
        <w:rPr>
          <w:rFonts w:cs="Tahoma"/>
        </w:rPr>
        <w:t xml:space="preserve"> διαγωνισμό.</w:t>
      </w:r>
    </w:p>
    <w:p w14:paraId="770E6584" w14:textId="77777777" w:rsidR="00D37829" w:rsidRPr="00695B63" w:rsidRDefault="00D37829" w:rsidP="00D37829">
      <w:pPr>
        <w:numPr>
          <w:ilvl w:val="0"/>
          <w:numId w:val="10"/>
        </w:numPr>
        <w:autoSpaceDE w:val="0"/>
        <w:autoSpaceDN w:val="0"/>
        <w:adjustRightInd w:val="0"/>
        <w:spacing w:before="40" w:after="40" w:line="276" w:lineRule="auto"/>
        <w:jc w:val="both"/>
        <w:rPr>
          <w:rFonts w:cs="Tahoma"/>
        </w:rPr>
      </w:pPr>
      <w:r w:rsidRPr="00695B63">
        <w:rPr>
          <w:rFonts w:cs="Tahoma"/>
        </w:rPr>
        <w:t>Το αντικείμενο του διαγωνισμού</w:t>
      </w:r>
    </w:p>
    <w:p w14:paraId="7E597ACD" w14:textId="77777777" w:rsidR="00D37829" w:rsidRPr="00695B63" w:rsidRDefault="00D37829" w:rsidP="00D37829">
      <w:pPr>
        <w:numPr>
          <w:ilvl w:val="0"/>
          <w:numId w:val="10"/>
        </w:numPr>
        <w:autoSpaceDE w:val="0"/>
        <w:autoSpaceDN w:val="0"/>
        <w:adjustRightInd w:val="0"/>
        <w:spacing w:before="40" w:after="40" w:line="276" w:lineRule="auto"/>
        <w:jc w:val="both"/>
        <w:rPr>
          <w:rFonts w:cs="Tahoma"/>
        </w:rPr>
      </w:pPr>
      <w:r w:rsidRPr="00695B63">
        <w:rPr>
          <w:rFonts w:cs="Tahoma"/>
        </w:rPr>
        <w:t>Η ημερομηνία αποσφράγισης του φακέλου</w:t>
      </w:r>
    </w:p>
    <w:p w14:paraId="49C9026F" w14:textId="77777777" w:rsidR="00D37829" w:rsidRPr="00695B63" w:rsidRDefault="00D37829" w:rsidP="00D37829">
      <w:pPr>
        <w:numPr>
          <w:ilvl w:val="0"/>
          <w:numId w:val="10"/>
        </w:numPr>
        <w:autoSpaceDE w:val="0"/>
        <w:autoSpaceDN w:val="0"/>
        <w:adjustRightInd w:val="0"/>
        <w:spacing w:before="40" w:after="40" w:line="276" w:lineRule="auto"/>
        <w:jc w:val="both"/>
        <w:rPr>
          <w:rFonts w:cs="Tahoma"/>
        </w:rPr>
      </w:pPr>
      <w:r w:rsidRPr="00695B63">
        <w:rPr>
          <w:rFonts w:cs="Tahoma"/>
        </w:rPr>
        <w:t>Τα στοιχεία του αποστολέα</w:t>
      </w:r>
    </w:p>
    <w:p w14:paraId="3F6F2ED2"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14:paraId="2764079B" w14:textId="77777777" w:rsidR="00D37829" w:rsidRPr="00695B63" w:rsidRDefault="00D37829" w:rsidP="00D37829">
      <w:pPr>
        <w:autoSpaceDE w:val="0"/>
        <w:autoSpaceDN w:val="0"/>
        <w:adjustRightInd w:val="0"/>
        <w:spacing w:before="120" w:after="120" w:line="276" w:lineRule="auto"/>
        <w:jc w:val="both"/>
        <w:rPr>
          <w:rFonts w:cs="Tahoma"/>
        </w:rPr>
      </w:pPr>
      <w:r w:rsidRPr="00695B63">
        <w:rPr>
          <w:rFonts w:cs="Tahoma"/>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14:paraId="43848C91" w14:textId="77777777" w:rsidR="00D37829" w:rsidRPr="00695B63" w:rsidRDefault="00D37829" w:rsidP="00D37829">
      <w:pPr>
        <w:autoSpaceDE w:val="0"/>
        <w:autoSpaceDN w:val="0"/>
        <w:adjustRightInd w:val="0"/>
        <w:spacing w:before="120" w:after="120" w:line="276" w:lineRule="auto"/>
        <w:jc w:val="both"/>
        <w:rPr>
          <w:rFonts w:cs="Tahoma"/>
          <w:b/>
        </w:rPr>
      </w:pPr>
      <w:r w:rsidRPr="00695B63">
        <w:rPr>
          <w:rFonts w:cs="Tahoma"/>
          <w:b/>
        </w:rPr>
        <w:t>Β. Υποβαλλόμενα δικαιολογητικά:</w:t>
      </w:r>
    </w:p>
    <w:p w14:paraId="4F11668C" w14:textId="77777777" w:rsidR="00D37829" w:rsidRPr="00695B63" w:rsidRDefault="00D37829" w:rsidP="00D37829">
      <w:pPr>
        <w:numPr>
          <w:ilvl w:val="0"/>
          <w:numId w:val="6"/>
        </w:numPr>
        <w:tabs>
          <w:tab w:val="num" w:pos="720"/>
        </w:tabs>
        <w:spacing w:before="120" w:after="120" w:line="276" w:lineRule="auto"/>
        <w:ind w:left="426" w:hanging="426"/>
        <w:jc w:val="both"/>
        <w:rPr>
          <w:rFonts w:cs="Tahoma"/>
        </w:rPr>
      </w:pPr>
      <w:r w:rsidRPr="00695B63">
        <w:rPr>
          <w:rFonts w:cs="Tahoma"/>
        </w:rPr>
        <w:t>Απόσπασμα ποινικού μητρώου από το οποίο να προκύπτει ότι</w:t>
      </w:r>
      <w:r w:rsidRPr="00F70990">
        <w:rPr>
          <w:rFonts w:cs="Tahoma"/>
        </w:rPr>
        <w:t xml:space="preserve"> </w:t>
      </w:r>
      <w:r>
        <w:rPr>
          <w:rFonts w:cs="Tahoma"/>
        </w:rPr>
        <w:t xml:space="preserve">Α) ο εκάστοτε νόμιμος εκπρόσωπος του νομικού προσώπου που έχει εξουσία υπογραφής της σύμβασης με την </w:t>
      </w:r>
      <w:proofErr w:type="spellStart"/>
      <w:r>
        <w:rPr>
          <w:rFonts w:cs="Tahoma"/>
        </w:rPr>
        <w:t>Αναθέτουσα</w:t>
      </w:r>
      <w:proofErr w:type="spellEnd"/>
      <w:r>
        <w:rPr>
          <w:rFonts w:cs="Tahoma"/>
        </w:rPr>
        <w:t xml:space="preserve"> Αρχή, ήτοι ενδεικτικά:</w:t>
      </w:r>
      <w:r w:rsidRPr="00695B63">
        <w:rPr>
          <w:rFonts w:cs="Tahoma"/>
        </w:rPr>
        <w:t xml:space="preserve"> α) ομόρρυθμοι εταίροι και διαχειριστές Ο.Ε. και Ε.Ε. β) διαχειριστές Ε.Π.Ε. γ) Πρόεδρος και Διευθύνων Σύμβουλος Α.Ε. δ) οι νόμιμοι εκπρόσωποι κάθε άλλου νομικού πρ</w:t>
      </w:r>
      <w:r>
        <w:rPr>
          <w:rFonts w:cs="Tahoma"/>
        </w:rPr>
        <w:t>οσώπου, καθώς και Β</w:t>
      </w:r>
      <w:r w:rsidRPr="00695B63">
        <w:rPr>
          <w:rFonts w:cs="Tahoma"/>
        </w:rPr>
        <w:t xml:space="preserve">)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14:paraId="6997FAD3" w14:textId="77777777" w:rsidR="00D37829" w:rsidRPr="00695B63" w:rsidRDefault="00D37829" w:rsidP="00D37829">
      <w:pPr>
        <w:numPr>
          <w:ilvl w:val="2"/>
          <w:numId w:val="7"/>
        </w:numPr>
        <w:spacing w:after="0" w:line="276" w:lineRule="auto"/>
        <w:jc w:val="both"/>
        <w:rPr>
          <w:rFonts w:cs="Tahoma"/>
        </w:rPr>
      </w:pPr>
      <w:r w:rsidRPr="00695B63">
        <w:rPr>
          <w:rFonts w:cs="Tahoma"/>
        </w:rPr>
        <w:t>Συμμετοχή σε εγκληματική οργάνωση, όπως αυτή ορίζεται στο άρθρο 2 παράγραφος 1 της κοινής δράσης της 98/773/ΔΕΥ του Συμβουλίου,</w:t>
      </w:r>
    </w:p>
    <w:p w14:paraId="067E550F" w14:textId="77777777" w:rsidR="00D37829" w:rsidRPr="00695B63" w:rsidRDefault="00D37829" w:rsidP="00D37829">
      <w:pPr>
        <w:numPr>
          <w:ilvl w:val="2"/>
          <w:numId w:val="7"/>
        </w:numPr>
        <w:spacing w:after="0" w:line="276" w:lineRule="auto"/>
        <w:jc w:val="both"/>
        <w:rPr>
          <w:rFonts w:cs="Tahoma"/>
        </w:rPr>
      </w:pPr>
      <w:r w:rsidRPr="00695B63">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14:paraId="3791E336" w14:textId="77777777" w:rsidR="00D37829" w:rsidRPr="00695B63" w:rsidRDefault="00D37829" w:rsidP="00D37829">
      <w:pPr>
        <w:numPr>
          <w:ilvl w:val="2"/>
          <w:numId w:val="7"/>
        </w:numPr>
        <w:spacing w:after="0" w:line="276" w:lineRule="auto"/>
        <w:jc w:val="both"/>
        <w:rPr>
          <w:rFonts w:cs="Tahoma"/>
        </w:rPr>
      </w:pPr>
      <w:r w:rsidRPr="00695B63">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14:paraId="72C66262" w14:textId="77777777" w:rsidR="00D37829" w:rsidRPr="00695B63" w:rsidRDefault="00D37829" w:rsidP="00D37829">
      <w:pPr>
        <w:numPr>
          <w:ilvl w:val="2"/>
          <w:numId w:val="7"/>
        </w:numPr>
        <w:spacing w:after="0" w:line="276" w:lineRule="auto"/>
        <w:jc w:val="both"/>
        <w:rPr>
          <w:rFonts w:cs="Tahoma"/>
        </w:rPr>
      </w:pPr>
      <w:r w:rsidRPr="00695B63">
        <w:rPr>
          <w:rFonts w:cs="Tahoma"/>
        </w:rPr>
        <w:t>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14:paraId="3FB94CA7" w14:textId="77777777" w:rsidR="00D37829" w:rsidRPr="00695B63" w:rsidRDefault="00D37829" w:rsidP="00D37829">
      <w:pPr>
        <w:spacing w:before="120" w:after="120" w:line="276" w:lineRule="auto"/>
        <w:ind w:left="426"/>
        <w:jc w:val="both"/>
        <w:rPr>
          <w:rFonts w:cs="Tahoma"/>
        </w:rPr>
      </w:pPr>
      <w:r w:rsidRPr="00695B63">
        <w:rPr>
          <w:rFonts w:cs="Tahoma"/>
        </w:rPr>
        <w:t xml:space="preserve">Το απόσπασμα αυτό πρέπει να έχει εκδοθεί το πολύ τρεις </w:t>
      </w:r>
      <w:r w:rsidRPr="00695B63">
        <w:rPr>
          <w:rFonts w:cs="Tahoma"/>
          <w:i/>
          <w:iCs/>
        </w:rPr>
        <w:t>(3) μήνες</w:t>
      </w:r>
      <w:r w:rsidRPr="00695B63">
        <w:rPr>
          <w:rFonts w:cs="Tahoma"/>
        </w:rPr>
        <w:t xml:space="preserve"> πριν από την ημερομηνία κοινοποίησης της ως άνω έγγραφης ειδοποίησης.</w:t>
      </w:r>
    </w:p>
    <w:p w14:paraId="42BE70AB" w14:textId="77777777" w:rsidR="00D37829" w:rsidRPr="00695B63" w:rsidRDefault="00D37829" w:rsidP="00D37829">
      <w:pPr>
        <w:numPr>
          <w:ilvl w:val="0"/>
          <w:numId w:val="6"/>
        </w:numPr>
        <w:tabs>
          <w:tab w:val="num" w:pos="720"/>
        </w:tabs>
        <w:spacing w:before="80" w:after="80" w:line="276" w:lineRule="auto"/>
        <w:ind w:left="426" w:hanging="426"/>
        <w:jc w:val="both"/>
        <w:rPr>
          <w:rFonts w:cs="Tahoma"/>
        </w:rPr>
      </w:pPr>
      <w:r w:rsidRPr="00695B63">
        <w:rPr>
          <w:rFonts w:cs="Tahoma"/>
        </w:rPr>
        <w:t xml:space="preserve">Πιστοποιητικά αρμόδιας δικαστικής ή διοικητικής Αρχής,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695B63">
        <w:rPr>
          <w:rFonts w:cs="Tahoma"/>
          <w:i/>
          <w:iCs/>
        </w:rPr>
        <w:t xml:space="preserve">(6) μήνες </w:t>
      </w:r>
      <w:r w:rsidRPr="00695B63">
        <w:rPr>
          <w:rFonts w:cs="Tahoma"/>
        </w:rPr>
        <w:t>πριν από την ημερομηνία κοινοποίησης της ως άνω έγγραφης ειδοποίησης.</w:t>
      </w:r>
    </w:p>
    <w:p w14:paraId="1EF52D56" w14:textId="77777777" w:rsidR="00D37829" w:rsidRPr="00695B63" w:rsidRDefault="00D37829" w:rsidP="00D37829">
      <w:pPr>
        <w:numPr>
          <w:ilvl w:val="0"/>
          <w:numId w:val="6"/>
        </w:numPr>
        <w:tabs>
          <w:tab w:val="num" w:pos="720"/>
        </w:tabs>
        <w:spacing w:before="80" w:after="80" w:line="276" w:lineRule="auto"/>
        <w:ind w:left="426" w:hanging="426"/>
        <w:jc w:val="both"/>
        <w:rPr>
          <w:rFonts w:cs="Tahoma"/>
        </w:rPr>
      </w:pPr>
      <w:r w:rsidRPr="00695B63">
        <w:rPr>
          <w:rFonts w:cs="Tahoma"/>
        </w:rPr>
        <w:t xml:space="preserve">Πιστοποιητικά αρμόδιας δικαστικής ή διοικητικής Αρχής, από το οποίο να προκύπτει ότι ο υποψήφιος Ανάδοχος δεν τελεί υπό αναγκαστική διαχείριση, παύση εργασιών, </w:t>
      </w:r>
      <w:r w:rsidRPr="00695B63">
        <w:rPr>
          <w:rFonts w:cs="Tahoma"/>
        </w:rPr>
        <w:lastRenderedPageBreak/>
        <w:t xml:space="preserve">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sidRPr="00695B63">
        <w:rPr>
          <w:rFonts w:cs="Tahoma"/>
          <w:i/>
          <w:iCs/>
        </w:rPr>
        <w:t>έξι (6) μήνες</w:t>
      </w:r>
      <w:r w:rsidRPr="00695B63">
        <w:rPr>
          <w:rFonts w:cs="Tahoma"/>
        </w:rPr>
        <w:t xml:space="preserve"> πριν από την ημερομηνία κοινοποίησης της ως άνω έγγραφης ειδοποίησης.</w:t>
      </w:r>
    </w:p>
    <w:p w14:paraId="3ED8EE38" w14:textId="77777777" w:rsidR="00D37829" w:rsidRPr="00695B63" w:rsidRDefault="00D37829" w:rsidP="00D37829">
      <w:pPr>
        <w:numPr>
          <w:ilvl w:val="0"/>
          <w:numId w:val="6"/>
        </w:numPr>
        <w:tabs>
          <w:tab w:val="num" w:pos="720"/>
        </w:tabs>
        <w:spacing w:before="80" w:after="80" w:line="276" w:lineRule="auto"/>
        <w:ind w:left="426" w:hanging="426"/>
        <w:jc w:val="both"/>
        <w:rPr>
          <w:rFonts w:cs="Tahoma"/>
        </w:rPr>
      </w:pPr>
      <w:r w:rsidRPr="00695B63">
        <w:rPr>
          <w:rFonts w:cs="Tahoma"/>
        </w:rPr>
        <w:t>Πιστοποιητικό αρμόδιας δικαστικής ή διοικητικής αρχής, από το οποίο να προκύπτει ότι ο υποψήφιος Ανάδοχος δεν τελεί υπό κοινή εκκαθάριση του Κ.Ν. 21</w:t>
      </w:r>
      <w:r>
        <w:rPr>
          <w:rFonts w:cs="Tahoma"/>
        </w:rPr>
        <w:t xml:space="preserve">90/1920, όπως εκάστοτε ισχύει </w:t>
      </w:r>
      <w:r w:rsidRPr="00695B63">
        <w:rPr>
          <w:rFonts w:cs="Tahoma"/>
        </w:rPr>
        <w:t xml:space="preserve">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υπό άλλες ανάλογες καταστάσεις (μόνο για αλλοδαπά νομικά πρόσωπα). Τα πιστοποιητικά αυτά πρέπει να έχουν εκδοθεί το πολύ έξι </w:t>
      </w:r>
      <w:r w:rsidRPr="00695B63">
        <w:rPr>
          <w:rFonts w:cs="Tahoma"/>
          <w:i/>
          <w:iCs/>
        </w:rPr>
        <w:t>(6) μήνες</w:t>
      </w:r>
      <w:r w:rsidRPr="00695B63">
        <w:rPr>
          <w:rFonts w:cs="Tahoma"/>
        </w:rPr>
        <w:t xml:space="preserve"> πριν από την ημερομηνία κοινοποίησης της ως άνω έγγραφης ειδοποίησης.</w:t>
      </w:r>
    </w:p>
    <w:p w14:paraId="2337BA1B" w14:textId="77777777" w:rsidR="00D37829" w:rsidRPr="00695B63" w:rsidRDefault="00D37829" w:rsidP="00D37829">
      <w:pPr>
        <w:spacing w:before="80" w:after="80" w:line="276" w:lineRule="auto"/>
        <w:ind w:left="426"/>
        <w:jc w:val="both"/>
        <w:rPr>
          <w:rFonts w:cs="Tahoma"/>
        </w:rPr>
      </w:pPr>
      <w:r w:rsidRPr="00695B63">
        <w:rPr>
          <w:rFonts w:cs="Tahoma"/>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695B63">
        <w:rPr>
          <w:rFonts w:cs="Tahoma"/>
          <w:lang w:val="en-US"/>
        </w:rPr>
        <w:t>A</w:t>
      </w:r>
      <w:r w:rsidRPr="00695B63">
        <w:rPr>
          <w:rFonts w:cs="Tahoma"/>
        </w:rPr>
        <w:t>.</w:t>
      </w:r>
      <w:r w:rsidRPr="00695B63">
        <w:rPr>
          <w:rFonts w:cs="Tahoma"/>
          <w:lang w:val="en-US"/>
        </w:rPr>
        <w:t>E</w:t>
      </w:r>
      <w:r w:rsidRPr="00695B63">
        <w:rPr>
          <w:rFonts w:cs="Tahoma"/>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14:paraId="2BEB5688" w14:textId="77777777" w:rsidR="00D37829" w:rsidRPr="00695B63" w:rsidRDefault="00D37829" w:rsidP="00D37829">
      <w:pPr>
        <w:numPr>
          <w:ilvl w:val="0"/>
          <w:numId w:val="6"/>
        </w:numPr>
        <w:tabs>
          <w:tab w:val="num" w:pos="720"/>
        </w:tabs>
        <w:spacing w:before="80" w:after="80" w:line="276" w:lineRule="auto"/>
        <w:ind w:left="426" w:hanging="426"/>
        <w:jc w:val="both"/>
        <w:rPr>
          <w:rFonts w:cs="Tahoma"/>
        </w:rPr>
      </w:pPr>
      <w:r w:rsidRPr="00695B63">
        <w:rPr>
          <w:rFonts w:cs="Tahoma"/>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 και ότι διαθέτει συναφή δραστηριότητα.</w:t>
      </w:r>
    </w:p>
    <w:p w14:paraId="7E636623" w14:textId="77777777" w:rsidR="00D37829" w:rsidRPr="00174C31" w:rsidRDefault="00D37829" w:rsidP="00D37829">
      <w:pPr>
        <w:numPr>
          <w:ilvl w:val="0"/>
          <w:numId w:val="6"/>
        </w:numPr>
        <w:spacing w:before="80" w:after="80" w:line="276" w:lineRule="auto"/>
        <w:ind w:left="426" w:hanging="426"/>
        <w:jc w:val="both"/>
        <w:rPr>
          <w:rFonts w:cs="Tahoma"/>
        </w:rPr>
      </w:pPr>
      <w:r>
        <w:rPr>
          <w:rFonts w:cs="Tahoma"/>
        </w:rPr>
        <w:t>Π</w:t>
      </w:r>
      <w:r w:rsidRPr="00174C31">
        <w:rPr>
          <w:rFonts w:cs="Tahoma"/>
        </w:rPr>
        <w:t xml:space="preserve">ιστοποιητικά όλων των δηλωθέντων </w:t>
      </w:r>
      <w:r>
        <w:rPr>
          <w:rFonts w:cs="Tahoma"/>
        </w:rPr>
        <w:t xml:space="preserve">στην υπεύθυνη δήλωση του άρθρου 7.1 </w:t>
      </w:r>
      <w:r w:rsidRPr="00174C31">
        <w:rPr>
          <w:rFonts w:cs="Tahoma"/>
        </w:rPr>
        <w:t xml:space="preserve">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174C31">
        <w:rPr>
          <w:rFonts w:cs="Tahoma"/>
          <w:b/>
          <w:bCs/>
        </w:rPr>
        <w:t xml:space="preserve">κατά την ημερομηνία κοινοποίησης της πρόσκλησης υποβολής των δικαιολογητικών κατακύρωσης </w:t>
      </w:r>
      <w:r w:rsidRPr="00174C31">
        <w:rPr>
          <w:rFonts w:cs="Tahoma"/>
          <w:b/>
        </w:rPr>
        <w:t>του Διαγωνισμού</w:t>
      </w:r>
      <w:r w:rsidRPr="00174C31">
        <w:rPr>
          <w:rFonts w:cs="Tahoma"/>
        </w:rPr>
        <w:t>.</w:t>
      </w:r>
    </w:p>
    <w:p w14:paraId="46523889" w14:textId="77777777" w:rsidR="00D37829" w:rsidRPr="00695B63" w:rsidRDefault="00D37829" w:rsidP="00D37829">
      <w:pPr>
        <w:numPr>
          <w:ilvl w:val="0"/>
          <w:numId w:val="6"/>
        </w:numPr>
        <w:tabs>
          <w:tab w:val="num" w:pos="720"/>
        </w:tabs>
        <w:spacing w:before="80" w:after="80" w:line="276" w:lineRule="auto"/>
        <w:ind w:left="426" w:hanging="426"/>
        <w:jc w:val="both"/>
        <w:rPr>
          <w:rFonts w:cs="Tahoma"/>
        </w:rPr>
      </w:pPr>
      <w:r w:rsidRPr="00695B63">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695B63">
        <w:rPr>
          <w:rFonts w:cs="Tahoma"/>
          <w:b/>
          <w:bCs/>
        </w:rPr>
        <w:t xml:space="preserve">κατά την ημερομηνία κοινοποίησης της πρόσκλησης υποβολής των δικαιολογητικών κατακύρωσης </w:t>
      </w:r>
      <w:r w:rsidRPr="00695B63">
        <w:rPr>
          <w:rFonts w:cs="Tahoma"/>
        </w:rPr>
        <w:t>του Διαγωνισμού.</w:t>
      </w:r>
    </w:p>
    <w:p w14:paraId="5B4FC84B" w14:textId="77777777" w:rsidR="004641B5" w:rsidRDefault="004641B5" w:rsidP="00F83A03">
      <w:pPr>
        <w:spacing w:before="20" w:after="20" w:line="276" w:lineRule="auto"/>
        <w:ind w:left="426"/>
        <w:jc w:val="both"/>
        <w:rPr>
          <w:rFonts w:cs="Tahoma"/>
        </w:rPr>
      </w:pPr>
    </w:p>
    <w:p w14:paraId="1EC3CE00" w14:textId="77777777" w:rsidR="002E5F5D" w:rsidRDefault="002E5F5D" w:rsidP="00F83A03">
      <w:pPr>
        <w:spacing w:before="20" w:after="20" w:line="276" w:lineRule="auto"/>
        <w:ind w:left="426"/>
        <w:jc w:val="both"/>
        <w:rPr>
          <w:rFonts w:cs="Tahoma"/>
        </w:rPr>
      </w:pPr>
    </w:p>
    <w:p w14:paraId="58C286ED" w14:textId="77777777" w:rsidR="002E5F5D" w:rsidRPr="00CE5361" w:rsidRDefault="002E5F5D" w:rsidP="00F83A03">
      <w:pPr>
        <w:spacing w:before="20" w:after="20" w:line="276" w:lineRule="auto"/>
        <w:ind w:left="426"/>
        <w:jc w:val="both"/>
        <w:rPr>
          <w:rFonts w:cs="Tahoma"/>
        </w:rPr>
      </w:pPr>
    </w:p>
    <w:p w14:paraId="39BF2364" w14:textId="77777777" w:rsidR="00F83A03" w:rsidRPr="00CE5361" w:rsidRDefault="00F83A03" w:rsidP="00F83A03">
      <w:pPr>
        <w:spacing w:before="120" w:after="120" w:line="276" w:lineRule="auto"/>
        <w:jc w:val="both"/>
        <w:rPr>
          <w:rFonts w:cs="Tahoma"/>
          <w:b/>
        </w:rPr>
      </w:pPr>
      <w:r w:rsidRPr="00CE5361">
        <w:rPr>
          <w:rFonts w:cs="Tahoma"/>
          <w:b/>
          <w:bCs/>
        </w:rPr>
        <w:t xml:space="preserve">Γ. </w:t>
      </w:r>
      <w:r w:rsidRPr="00CE5361">
        <w:rPr>
          <w:rFonts w:cs="Tahoma"/>
          <w:b/>
        </w:rPr>
        <w:t>Διευκρινίσεις για τα Δικαιολογητικά Κατακύρωσης:</w:t>
      </w:r>
    </w:p>
    <w:p w14:paraId="74BD7F61" w14:textId="77777777" w:rsidR="00F83A03" w:rsidRPr="00CE5361" w:rsidRDefault="00F83A03" w:rsidP="00435D62">
      <w:pPr>
        <w:numPr>
          <w:ilvl w:val="6"/>
          <w:numId w:val="7"/>
        </w:numPr>
        <w:spacing w:before="120" w:after="120" w:line="276" w:lineRule="auto"/>
        <w:ind w:left="426" w:hanging="426"/>
        <w:jc w:val="both"/>
        <w:rPr>
          <w:rFonts w:cs="Tahoma"/>
        </w:rPr>
      </w:pPr>
      <w:r w:rsidRPr="00CE5361">
        <w:rPr>
          <w:rFonts w:cs="Tahoma"/>
        </w:rPr>
        <w:lastRenderedPageBreak/>
        <w:t>Δικαιολογητικά που εκδίδονται σε γλώσσα άλλη, εκτός της ελληνικής, συνοδεύονται υποχρεωτικά από επίσημη μετάφρασή τους στην Ελληνική γλώσσα.</w:t>
      </w:r>
    </w:p>
    <w:p w14:paraId="24CC9417" w14:textId="77777777" w:rsidR="00F83A03" w:rsidRPr="00CE5361" w:rsidRDefault="00F83A03" w:rsidP="00435D62">
      <w:pPr>
        <w:numPr>
          <w:ilvl w:val="6"/>
          <w:numId w:val="7"/>
        </w:numPr>
        <w:spacing w:before="120" w:after="120" w:line="276" w:lineRule="auto"/>
        <w:ind w:left="426" w:hanging="426"/>
        <w:jc w:val="both"/>
        <w:rPr>
          <w:rFonts w:cs="Tahoma"/>
        </w:rPr>
      </w:pPr>
      <w:r w:rsidRPr="00CE5361">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14:paraId="575A06E7" w14:textId="77777777" w:rsidR="00F83A03" w:rsidRPr="00FF1CE5" w:rsidRDefault="00F83A03" w:rsidP="00435D62">
      <w:pPr>
        <w:numPr>
          <w:ilvl w:val="6"/>
          <w:numId w:val="7"/>
        </w:numPr>
        <w:spacing w:before="120" w:after="120" w:line="276" w:lineRule="auto"/>
        <w:ind w:left="426" w:hanging="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14:paraId="33C7AFE0" w14:textId="77777777" w:rsidR="00F83A03" w:rsidRPr="00CE5361" w:rsidRDefault="00F83A03" w:rsidP="00435D62">
      <w:pPr>
        <w:numPr>
          <w:ilvl w:val="6"/>
          <w:numId w:val="7"/>
        </w:numPr>
        <w:spacing w:before="120" w:after="120" w:line="276" w:lineRule="auto"/>
        <w:ind w:left="426" w:hanging="426"/>
        <w:jc w:val="both"/>
        <w:rPr>
          <w:rFonts w:cs="Tahoma"/>
        </w:rPr>
      </w:pPr>
      <w:r w:rsidRPr="00CE5361">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14:paraId="0EB2E3B1" w14:textId="77777777" w:rsidR="00F83A03" w:rsidRPr="00CE5361" w:rsidRDefault="00F83A03" w:rsidP="00435D62">
      <w:pPr>
        <w:numPr>
          <w:ilvl w:val="6"/>
          <w:numId w:val="7"/>
        </w:numPr>
        <w:spacing w:before="120" w:after="120" w:line="276" w:lineRule="auto"/>
        <w:ind w:left="426" w:hanging="426"/>
        <w:jc w:val="both"/>
        <w:rPr>
          <w:rFonts w:cs="Tahoma"/>
        </w:rPr>
      </w:pPr>
      <w:r w:rsidRPr="00CE5361">
        <w:rPr>
          <w:rFonts w:cs="Tahoma"/>
        </w:rPr>
        <w:t xml:space="preserve">Για τα φυσικά πρόσωπα, αναφορικά με τα δικαιολογητικά κατακύρωσης, απαιτείται επιπλέον η προσκόμιση </w:t>
      </w:r>
      <w:r w:rsidRPr="00CE5361">
        <w:rPr>
          <w:rFonts w:cs="Tahoma"/>
          <w:bCs/>
        </w:rPr>
        <w:t>Βεβαίωσης Έναρξης Εργασιών Φυσικού Προσώπου Επιτηδευματία</w:t>
      </w:r>
      <w:r w:rsidRPr="00CE5361">
        <w:rPr>
          <w:rFonts w:cs="Tahoma"/>
        </w:rPr>
        <w:t>.</w:t>
      </w:r>
    </w:p>
    <w:p w14:paraId="7FD5C36E" w14:textId="77777777" w:rsidR="00F83A03" w:rsidRPr="00CE5361" w:rsidRDefault="00F83A03" w:rsidP="00435D62">
      <w:pPr>
        <w:numPr>
          <w:ilvl w:val="6"/>
          <w:numId w:val="7"/>
        </w:numPr>
        <w:spacing w:before="120" w:after="120" w:line="276" w:lineRule="auto"/>
        <w:ind w:left="426" w:hanging="426"/>
        <w:jc w:val="both"/>
        <w:rPr>
          <w:rFonts w:cs="Tahoma"/>
        </w:rPr>
      </w:pPr>
      <w:r w:rsidRPr="00CE5361">
        <w:rPr>
          <w:rFonts w:cs="Tahoma"/>
        </w:rPr>
        <w:t>Για τις Ενώσεις / Κοινοπραξίες:</w:t>
      </w:r>
    </w:p>
    <w:p w14:paraId="46B753C3" w14:textId="77777777" w:rsidR="00F83A03" w:rsidRPr="00CE5361" w:rsidRDefault="00F83A03" w:rsidP="00F83A03">
      <w:pPr>
        <w:spacing w:before="120" w:after="120" w:line="276" w:lineRule="auto"/>
        <w:ind w:left="426"/>
        <w:jc w:val="both"/>
        <w:rPr>
          <w:rFonts w:cs="Tahoma"/>
        </w:rPr>
      </w:pPr>
      <w:r w:rsidRPr="00CE5361">
        <w:rPr>
          <w:rFonts w:cs="Tahoma"/>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w:t>
      </w:r>
      <w:proofErr w:type="spellStart"/>
      <w:r w:rsidRPr="00CE5361">
        <w:rPr>
          <w:rFonts w:cs="Tahoma"/>
        </w:rPr>
        <w:t>Αναθέτουσα</w:t>
      </w:r>
      <w:proofErr w:type="spellEnd"/>
      <w:r w:rsidRPr="00CE5361">
        <w:rPr>
          <w:rFonts w:cs="Tahoma"/>
        </w:rPr>
        <w:t xml:space="preserve"> Αρχή. Επισημαίνεται ότι κάθε διαγωνιζόμενος, φυσικό ή νομικό πρόσωπο, δεν μπορεί να μετέχει σε περισσότερες από μια προσφορά. </w:t>
      </w:r>
    </w:p>
    <w:p w14:paraId="021542F9" w14:textId="77777777" w:rsidR="00F83A03" w:rsidRPr="00CE5361" w:rsidRDefault="00F83A03" w:rsidP="00F83A03">
      <w:pPr>
        <w:spacing w:before="120" w:after="120" w:line="276" w:lineRule="auto"/>
        <w:ind w:left="426"/>
        <w:jc w:val="both"/>
        <w:rPr>
          <w:rFonts w:cs="Tahoma"/>
        </w:rPr>
      </w:pPr>
      <w:r w:rsidRPr="00CE5361">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w:t>
      </w:r>
      <w:r w:rsidRPr="00CE5361">
        <w:rPr>
          <w:rFonts w:cs="Tahoma"/>
          <w:bCs/>
        </w:rPr>
        <w:t>εις ολόκληρον</w:t>
      </w:r>
      <w:r w:rsidRPr="00CE5361">
        <w:rPr>
          <w:rFonts w:cs="Tahoma"/>
        </w:rPr>
        <w:t xml:space="preserve">.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είτε από όλους τους </w:t>
      </w:r>
      <w:proofErr w:type="spellStart"/>
      <w:r w:rsidR="008D1703">
        <w:rPr>
          <w:rFonts w:cs="Tahoma"/>
        </w:rPr>
        <w:t>παρόχους</w:t>
      </w:r>
      <w:proofErr w:type="spellEnd"/>
      <w:r w:rsidR="008D1703">
        <w:rPr>
          <w:rFonts w:cs="Tahoma"/>
        </w:rPr>
        <w:t xml:space="preserve"> υπηρεσιών </w:t>
      </w:r>
      <w:r w:rsidRPr="00CE5361">
        <w:rPr>
          <w:rFonts w:cs="Tahoma"/>
        </w:rPr>
        <w:t>που αποτελούν την ένωση, είτε από εκπρόσωπό τους εξουσιοδοτημένο με συμβολαιογραφική πράξη.</w:t>
      </w:r>
    </w:p>
    <w:p w14:paraId="04B709DA" w14:textId="77777777" w:rsidR="00F83A03" w:rsidRPr="00CE5361" w:rsidRDefault="00F83A03" w:rsidP="00F83A03">
      <w:pPr>
        <w:spacing w:before="120" w:after="120" w:line="276" w:lineRule="auto"/>
        <w:ind w:left="426"/>
        <w:jc w:val="both"/>
        <w:rPr>
          <w:rFonts w:cs="Tahoma"/>
        </w:rPr>
      </w:pPr>
      <w:r w:rsidRPr="00CE5361">
        <w:rPr>
          <w:rFonts w:cs="Tahoma"/>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w:t>
      </w:r>
      <w:r w:rsidRPr="00CE5361">
        <w:rPr>
          <w:rFonts w:cs="Tahoma"/>
        </w:rPr>
        <w:lastRenderedPageBreak/>
        <w:t xml:space="preserve">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proofErr w:type="spellStart"/>
      <w:r w:rsidRPr="00CE5361">
        <w:rPr>
          <w:rFonts w:cs="Tahoma"/>
        </w:rPr>
        <w:t>Αναθέτουσα</w:t>
      </w:r>
      <w:proofErr w:type="spellEnd"/>
      <w:r w:rsidRPr="00CE5361">
        <w:rPr>
          <w:rFonts w:cs="Tahoma"/>
        </w:rPr>
        <w:t xml:space="preserve"> Αρχή η οποία και θα αποφασίσει σχετικά. Εάν η </w:t>
      </w:r>
      <w:proofErr w:type="spellStart"/>
      <w:r w:rsidRPr="00CE5361">
        <w:rPr>
          <w:rFonts w:cs="Tahoma"/>
        </w:rPr>
        <w:t>Αναθέτουσα</w:t>
      </w:r>
      <w:proofErr w:type="spellEnd"/>
      <w:r w:rsidRPr="00CE5361">
        <w:rPr>
          <w:rFonts w:cs="Tahoma"/>
        </w:rPr>
        <w:t xml:space="preserve">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CE5361">
        <w:rPr>
          <w:rFonts w:cs="Tahoma"/>
          <w:lang w:val="en-US"/>
        </w:rPr>
        <w:t>O</w:t>
      </w:r>
      <w:r w:rsidRPr="00CE5361">
        <w:rPr>
          <w:rFonts w:cs="Tahoma"/>
        </w:rPr>
        <w:t xml:space="preserve"> ΑΝΤΙΚΑΤΑΣΤΑΤΗΣ ωστόσο, πρέπει να εγκριθεί από την </w:t>
      </w:r>
      <w:proofErr w:type="spellStart"/>
      <w:r w:rsidRPr="00CE5361">
        <w:rPr>
          <w:rFonts w:cs="Tahoma"/>
        </w:rPr>
        <w:t>Αναθέτουσα</w:t>
      </w:r>
      <w:proofErr w:type="spellEnd"/>
      <w:r w:rsidRPr="00CE5361">
        <w:rPr>
          <w:rFonts w:cs="Tahoma"/>
        </w:rPr>
        <w:t xml:space="preserve"> Αρχή</w:t>
      </w:r>
    </w:p>
    <w:p w14:paraId="7D0196EF" w14:textId="77777777" w:rsidR="00F83A03" w:rsidRDefault="00F83A03" w:rsidP="00435D62">
      <w:pPr>
        <w:numPr>
          <w:ilvl w:val="6"/>
          <w:numId w:val="7"/>
        </w:numPr>
        <w:spacing w:before="120" w:after="120" w:line="276" w:lineRule="auto"/>
        <w:ind w:left="426" w:hanging="426"/>
        <w:jc w:val="both"/>
        <w:rPr>
          <w:rFonts w:cs="Tahoma"/>
        </w:rPr>
      </w:pPr>
      <w:r w:rsidRPr="00CE5361">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14:paraId="41083C23" w14:textId="77777777" w:rsidR="00F83A03" w:rsidRPr="00534C49" w:rsidRDefault="00F83A03" w:rsidP="00435D62">
      <w:pPr>
        <w:numPr>
          <w:ilvl w:val="6"/>
          <w:numId w:val="7"/>
        </w:numPr>
        <w:spacing w:before="120" w:after="120" w:line="276" w:lineRule="auto"/>
        <w:ind w:left="426" w:hanging="426"/>
        <w:jc w:val="both"/>
        <w:rPr>
          <w:rFonts w:cs="Tahoma"/>
        </w:rPr>
      </w:pPr>
      <w:r>
        <w:t>Σε περίπτωση Νομικών προσώπων τις υπεύθυνες δηλώσεις υποβάλλουν: Ο</w:t>
      </w:r>
      <w:r w:rsidR="00F365AE">
        <w:t>/Ο</w:t>
      </w:r>
      <w:r>
        <w:t>ι διαχειριστ</w:t>
      </w:r>
      <w:r w:rsidR="00F365AE">
        <w:t>ής/</w:t>
      </w:r>
      <w:proofErr w:type="spellStart"/>
      <w:r>
        <w:t>ές</w:t>
      </w:r>
      <w:proofErr w:type="spellEnd"/>
      <w:r>
        <w:t xml:space="preserve"> όταν το νομικό πρόσωπο είναι Ο.Ε., Ε.Ε. ή Ε.Π.Ε. Ο Πρόεδρος </w:t>
      </w:r>
      <w:r w:rsidR="00F365AE">
        <w:t>ή</w:t>
      </w:r>
      <w:r>
        <w:t xml:space="preserve"> ο Διευθύνων Σύμβουλος όταν το Νομικό πρόσωπο είναι Α.Ε</w:t>
      </w:r>
      <w:r w:rsidR="00F365AE">
        <w:t>, ή όποιο πρόσωπο κατά περίπτωση έχει εξουσία εκπροσώπησης της εταιρείας.</w:t>
      </w:r>
      <w:r>
        <w:t xml:space="preserve"> Ο Πρόεδρος του Συνεταιρισμού όταν ο </w:t>
      </w:r>
      <w:proofErr w:type="spellStart"/>
      <w:r>
        <w:t>προσφέρων</w:t>
      </w:r>
      <w:proofErr w:type="spellEnd"/>
      <w:r>
        <w:t xml:space="preserve"> είναι Συνεταιρισμός. Σε κάθε άλλη περίπτωση νομικού προσώπου οι νόμιμοι εκπρόσωποί του.</w:t>
      </w:r>
    </w:p>
    <w:p w14:paraId="73F7D5DD" w14:textId="77777777" w:rsidR="00F83A03" w:rsidRPr="00FF1CE5" w:rsidRDefault="00F83A03" w:rsidP="00365C1F"/>
    <w:p w14:paraId="05D4869C" w14:textId="77777777" w:rsidR="00F83A03" w:rsidRPr="00CE5361" w:rsidRDefault="00F83A03" w:rsidP="00F83A03">
      <w:pPr>
        <w:pStyle w:val="Heading2"/>
        <w:spacing w:line="276" w:lineRule="auto"/>
        <w:rPr>
          <w:rFonts w:ascii="Calibri" w:hAnsi="Calibri"/>
          <w:sz w:val="22"/>
          <w:szCs w:val="22"/>
        </w:rPr>
      </w:pPr>
      <w:bookmarkStart w:id="13" w:name="_Toc483323354"/>
      <w:r w:rsidRPr="00CE5361">
        <w:rPr>
          <w:rFonts w:ascii="Calibri" w:hAnsi="Calibri"/>
          <w:sz w:val="22"/>
          <w:szCs w:val="22"/>
        </w:rPr>
        <w:t>ΑΡΘΡΟ 8: ΧΡΟΝΟΣ ΙΣΧΥΟΣ ΠΡΟΣΦΟΡΩΝ</w:t>
      </w:r>
      <w:bookmarkEnd w:id="13"/>
    </w:p>
    <w:p w14:paraId="453CC3F2" w14:textId="77777777" w:rsidR="00F83A03" w:rsidRPr="0063641B" w:rsidRDefault="00F83A03" w:rsidP="00F83A03">
      <w:pPr>
        <w:autoSpaceDE w:val="0"/>
        <w:autoSpaceDN w:val="0"/>
        <w:adjustRightInd w:val="0"/>
        <w:spacing w:before="120" w:after="120" w:line="276" w:lineRule="auto"/>
        <w:jc w:val="both"/>
        <w:rPr>
          <w:rFonts w:cs="Tahoma"/>
          <w:color w:val="000000"/>
        </w:rPr>
      </w:pPr>
      <w:r w:rsidRPr="00A169B9">
        <w:rPr>
          <w:rFonts w:cs="Tahoma"/>
        </w:rPr>
        <w:t xml:space="preserve">Οι Προσφορές ισχύουν και </w:t>
      </w:r>
      <w:r w:rsidRPr="00D02310">
        <w:rPr>
          <w:rFonts w:cs="Tahoma"/>
        </w:rPr>
        <w:t>δεσμεύουν τους προσφέροντες</w:t>
      </w:r>
      <w:r w:rsidR="004F43FD" w:rsidRPr="00D02310">
        <w:rPr>
          <w:rFonts w:cs="Tahoma"/>
        </w:rPr>
        <w:t xml:space="preserve"> καθ' όλη τη διάρκεια υλοποίησης της παρεχόμενης υπηρεσίας, ήτοι μέχρι </w:t>
      </w:r>
      <w:r w:rsidR="00ED1ABF">
        <w:rPr>
          <w:rFonts w:cs="Tahoma"/>
        </w:rPr>
        <w:t>31/07/2017</w:t>
      </w:r>
      <w:r w:rsidR="004F43FD" w:rsidRPr="00D02310">
        <w:rPr>
          <w:rFonts w:cs="Tahoma"/>
        </w:rPr>
        <w:t xml:space="preserve">, προθεσμία που αρχίζει </w:t>
      </w:r>
      <w:r w:rsidR="00D02310" w:rsidRPr="00D02310">
        <w:rPr>
          <w:rFonts w:cs="Tahoma"/>
        </w:rPr>
        <w:t>από την υποβολή τους και μέχρι την ολοκλήρωση της υλοποίησης</w:t>
      </w:r>
      <w:r w:rsidRPr="00D02310">
        <w:rPr>
          <w:rFonts w:cs="Tahoma"/>
        </w:rPr>
        <w:t>. Προσφορά που ορίζει χρόνο</w:t>
      </w:r>
      <w:r w:rsidRPr="00A169B9">
        <w:rPr>
          <w:rFonts w:cs="Tahoma"/>
        </w:rPr>
        <w:t xml:space="preserve"> ισχύος μικρότερο του παραπάνω</w:t>
      </w:r>
      <w:r w:rsidRPr="0063641B">
        <w:rPr>
          <w:rFonts w:cs="Tahoma"/>
          <w:color w:val="000000"/>
        </w:rPr>
        <w:t xml:space="preserve"> αναφερόμενου χρόνου απορρίπτεται ως απαράδεκτη.</w:t>
      </w:r>
    </w:p>
    <w:p w14:paraId="4735FA5F" w14:textId="77777777" w:rsidR="00F83A03" w:rsidRPr="0063641B" w:rsidRDefault="00F83A03" w:rsidP="00F83A03">
      <w:pPr>
        <w:autoSpaceDE w:val="0"/>
        <w:autoSpaceDN w:val="0"/>
        <w:adjustRightInd w:val="0"/>
        <w:spacing w:before="120" w:after="120" w:line="276" w:lineRule="auto"/>
        <w:jc w:val="both"/>
        <w:rPr>
          <w:rFonts w:cs="Tahoma"/>
          <w:color w:val="000000"/>
        </w:rPr>
      </w:pPr>
      <w:r w:rsidRPr="0063641B">
        <w:rPr>
          <w:rFonts w:cs="Tahoma"/>
          <w:color w:val="000000"/>
        </w:rPr>
        <w:t xml:space="preserve">Η ισχύς της προσφοράς δύναται να παραταθεί, εφόσον ζητηθεί από την </w:t>
      </w:r>
      <w:proofErr w:type="spellStart"/>
      <w:r w:rsidRPr="0063641B">
        <w:rPr>
          <w:rFonts w:cs="Tahoma"/>
          <w:color w:val="000000"/>
        </w:rPr>
        <w:t>αναθέτουσα</w:t>
      </w:r>
      <w:proofErr w:type="spellEnd"/>
      <w:r w:rsidRPr="0063641B">
        <w:rPr>
          <w:rFonts w:cs="Tahoma"/>
          <w:color w:val="000000"/>
        </w:rPr>
        <w:t xml:space="preserve"> αρχή πριν από τη λήξη της, κατ’ ανώτατο όριο για χρονικό διάστημα ακόμη 60 ημερών.</w:t>
      </w:r>
    </w:p>
    <w:p w14:paraId="7CD2F815"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63641B">
        <w:rPr>
          <w:rFonts w:cs="Tahoma"/>
          <w:color w:val="000000"/>
        </w:rPr>
        <w:t>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44843B35"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14:paraId="1FE04A94" w14:textId="77777777" w:rsidR="00F83A03" w:rsidRDefault="00F83A03" w:rsidP="00292E7D"/>
    <w:p w14:paraId="7A99DFF0" w14:textId="77777777" w:rsidR="00F83A03" w:rsidRPr="00CE5361" w:rsidRDefault="00F83A03" w:rsidP="00F83A03">
      <w:pPr>
        <w:pStyle w:val="Heading2"/>
        <w:spacing w:line="276" w:lineRule="auto"/>
        <w:rPr>
          <w:rFonts w:ascii="Calibri" w:hAnsi="Calibri"/>
          <w:sz w:val="22"/>
          <w:szCs w:val="22"/>
        </w:rPr>
      </w:pPr>
      <w:bookmarkStart w:id="14" w:name="_Toc483323355"/>
      <w:r w:rsidRPr="00CE5361">
        <w:rPr>
          <w:rFonts w:ascii="Calibri" w:hAnsi="Calibri"/>
          <w:sz w:val="22"/>
          <w:szCs w:val="22"/>
        </w:rPr>
        <w:t>ΑΡΘΡΟ 9: ΕΝΑΛΛΑΚΤΙΚΕΣ ΠΡΟΣΦΟΡΕΣ</w:t>
      </w:r>
      <w:bookmarkEnd w:id="14"/>
    </w:p>
    <w:p w14:paraId="7C30E1A9"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w:t>
      </w:r>
      <w:r w:rsidRPr="00CE5361">
        <w:rPr>
          <w:rFonts w:cs="Tahoma"/>
          <w:color w:val="000000"/>
        </w:rPr>
        <w:lastRenderedPageBreak/>
        <w:t>περίπτωση να διαμαρτυρηθεί ή να επικαλεστεί λόγους προσφυγής κατά της απόρριψης των προτάσεων αυτών.</w:t>
      </w:r>
    </w:p>
    <w:p w14:paraId="7A4E0AC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14:paraId="1EFF596B"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4516267A" w14:textId="77777777" w:rsidR="00F83A03" w:rsidRPr="00CE5361" w:rsidRDefault="00F83A03" w:rsidP="00F83A03">
      <w:pPr>
        <w:pStyle w:val="Heading2"/>
        <w:spacing w:line="276" w:lineRule="auto"/>
        <w:rPr>
          <w:rFonts w:ascii="Calibri" w:hAnsi="Calibri"/>
          <w:sz w:val="22"/>
          <w:szCs w:val="22"/>
        </w:rPr>
      </w:pPr>
      <w:bookmarkStart w:id="15" w:name="_Toc483323356"/>
      <w:r w:rsidRPr="00CE5361">
        <w:rPr>
          <w:rFonts w:ascii="Calibri" w:hAnsi="Calibri"/>
          <w:sz w:val="22"/>
          <w:szCs w:val="22"/>
        </w:rPr>
        <w:t>ΑΡΘΡΟ 10: ΤΡΟΠΟΣ ΣΥΝΤΑΞΗΣ ΠΡΟΣΦΟΡΩΝ</w:t>
      </w:r>
      <w:bookmarkEnd w:id="15"/>
    </w:p>
    <w:p w14:paraId="7DCEF088" w14:textId="77777777" w:rsidR="00F83A03" w:rsidRPr="00AD2D87" w:rsidRDefault="00F83A03" w:rsidP="00F83A03">
      <w:pPr>
        <w:pStyle w:val="Default"/>
        <w:spacing w:line="276" w:lineRule="auto"/>
        <w:jc w:val="both"/>
        <w:rPr>
          <w:sz w:val="22"/>
          <w:szCs w:val="22"/>
        </w:rPr>
      </w:pPr>
      <w:r w:rsidRPr="00CE5361">
        <w:rPr>
          <w:sz w:val="22"/>
          <w:szCs w:val="22"/>
        </w:rPr>
        <w:t>1.</w:t>
      </w:r>
      <w:r w:rsidRPr="00CE5361">
        <w:rPr>
          <w:rFonts w:cs="Tahoma"/>
          <w:sz w:val="22"/>
          <w:szCs w:val="22"/>
        </w:rPr>
        <w:t xml:space="preserve"> Οι προσφορές υποβάλλονται ή αποστέλλονται από τους ενδιαφερόμενους, στην Ελληνική γλώσσα μέσα σε σφραγισμένο φάκελο, σε δυο αντίγραφα. Σε ένα από τα αντίγραφα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w:t>
      </w:r>
      <w:r w:rsidRPr="00CE5361">
        <w:rPr>
          <w:sz w:val="22"/>
          <w:szCs w:val="22"/>
        </w:rPr>
        <w:t xml:space="preserve">Οι προσφορές δεν πρέπει να έχουν </w:t>
      </w:r>
      <w:proofErr w:type="spellStart"/>
      <w:r w:rsidRPr="00CE5361">
        <w:rPr>
          <w:sz w:val="22"/>
          <w:szCs w:val="22"/>
        </w:rPr>
        <w:t>ξέσματα</w:t>
      </w:r>
      <w:proofErr w:type="spellEnd"/>
      <w:r w:rsidRPr="00CE5361">
        <w:rPr>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CE5361">
        <w:rPr>
          <w:sz w:val="22"/>
          <w:szCs w:val="22"/>
        </w:rPr>
        <w:t>μονογραμμένη</w:t>
      </w:r>
      <w:proofErr w:type="spellEnd"/>
      <w:r w:rsidRPr="00CE5361">
        <w:rPr>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CE5361">
        <w:rPr>
          <w:b/>
          <w:bCs/>
          <w:sz w:val="22"/>
          <w:szCs w:val="22"/>
        </w:rPr>
        <w:t>απορρίπτεται</w:t>
      </w:r>
      <w:r w:rsidRPr="00CE5361">
        <w:rPr>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14:paraId="06EE85EC" w14:textId="77777777" w:rsidR="00F83A03" w:rsidRPr="00CE5361" w:rsidRDefault="00F83A03" w:rsidP="00F83A03">
      <w:pPr>
        <w:pStyle w:val="BodyText3"/>
        <w:rPr>
          <w:rFonts w:ascii="Calibri" w:hAnsi="Calibri" w:cs="Tahoma"/>
          <w:sz w:val="22"/>
          <w:szCs w:val="22"/>
        </w:rPr>
      </w:pPr>
      <w:r w:rsidRPr="00CE5361">
        <w:rPr>
          <w:rFonts w:ascii="Calibri" w:hAnsi="Calibri" w:cs="Tahoma"/>
          <w:sz w:val="22"/>
          <w:szCs w:val="22"/>
        </w:rPr>
        <w:t>2. Στο φάκελο κάθε προσφοράς πρέπει να αναγράφονται ευκρινώς:</w:t>
      </w:r>
    </w:p>
    <w:p w14:paraId="07947399" w14:textId="77777777" w:rsidR="00292E7D" w:rsidRPr="00D02310" w:rsidRDefault="00F83A03" w:rsidP="00435D62">
      <w:pPr>
        <w:numPr>
          <w:ilvl w:val="0"/>
          <w:numId w:val="11"/>
        </w:numPr>
        <w:autoSpaceDE w:val="0"/>
        <w:autoSpaceDN w:val="0"/>
        <w:adjustRightInd w:val="0"/>
        <w:spacing w:before="60" w:after="60" w:line="276" w:lineRule="auto"/>
        <w:ind w:left="709"/>
        <w:jc w:val="both"/>
        <w:rPr>
          <w:rFonts w:cs="Tahoma"/>
        </w:rPr>
      </w:pPr>
      <w:r w:rsidRPr="00292E7D">
        <w:rPr>
          <w:rFonts w:cs="Tahoma"/>
        </w:rPr>
        <w:t xml:space="preserve">Η φράση «ΠΡΟΣΦΟΡΑ ΓΙΑ </w:t>
      </w:r>
      <w:r w:rsidR="004F43FD" w:rsidRPr="00292E7D">
        <w:rPr>
          <w:rFonts w:cs="Tahoma"/>
        </w:rPr>
        <w:t xml:space="preserve">ΠΑΡΟΧΗ </w:t>
      </w:r>
      <w:r w:rsidR="004F43FD" w:rsidRPr="00D02310">
        <w:rPr>
          <w:rFonts w:cs="Tahoma"/>
        </w:rPr>
        <w:t xml:space="preserve">ΥΠΗΡΕΣΙΩΝ </w:t>
      </w:r>
      <w:r w:rsidR="00A3454E" w:rsidRPr="00D02310">
        <w:rPr>
          <w:rFonts w:cs="Tahoma"/>
          <w:bCs/>
        </w:rPr>
        <w:t xml:space="preserve">ΑΝΑΚΑΙΝΙΣΗΣ </w:t>
      </w:r>
      <w:r w:rsidR="00933A6D">
        <w:rPr>
          <w:rFonts w:cs="Tahoma"/>
          <w:bCs/>
        </w:rPr>
        <w:t>ΔΥΟ ΤΡΙΩΡΟΦΩΝ ΚΤΙΡΙΩΝ</w:t>
      </w:r>
      <w:r w:rsidR="00292E7D" w:rsidRPr="00D02310">
        <w:rPr>
          <w:rFonts w:cs="Tahoma"/>
        </w:rPr>
        <w:t xml:space="preserve">» </w:t>
      </w:r>
    </w:p>
    <w:p w14:paraId="65236549" w14:textId="77777777" w:rsidR="00F83A03" w:rsidRPr="00292E7D" w:rsidRDefault="00F83A03" w:rsidP="00435D62">
      <w:pPr>
        <w:numPr>
          <w:ilvl w:val="0"/>
          <w:numId w:val="11"/>
        </w:numPr>
        <w:autoSpaceDE w:val="0"/>
        <w:autoSpaceDN w:val="0"/>
        <w:adjustRightInd w:val="0"/>
        <w:spacing w:before="60" w:after="60" w:line="276" w:lineRule="auto"/>
        <w:ind w:left="709"/>
        <w:jc w:val="both"/>
        <w:rPr>
          <w:rFonts w:cs="Tahoma"/>
          <w:color w:val="000000"/>
        </w:rPr>
      </w:pPr>
      <w:r w:rsidRPr="00D02310">
        <w:rPr>
          <w:rFonts w:cs="Tahoma"/>
        </w:rPr>
        <w:t>Ο πλήρης τίτλος της αρμόδιας Υπηρεσίας που διενεργεί</w:t>
      </w:r>
      <w:r w:rsidRPr="00292E7D">
        <w:rPr>
          <w:rFonts w:cs="Tahoma"/>
          <w:color w:val="000000"/>
        </w:rPr>
        <w:t xml:space="preserve"> το διαγωνισμό</w:t>
      </w:r>
    </w:p>
    <w:p w14:paraId="19F17DE9" w14:textId="77777777" w:rsidR="00F83A03" w:rsidRPr="00CE5361" w:rsidRDefault="00F83A03" w:rsidP="00435D62">
      <w:pPr>
        <w:numPr>
          <w:ilvl w:val="0"/>
          <w:numId w:val="11"/>
        </w:numPr>
        <w:autoSpaceDE w:val="0"/>
        <w:autoSpaceDN w:val="0"/>
        <w:adjustRightInd w:val="0"/>
        <w:spacing w:before="60" w:after="60" w:line="276" w:lineRule="auto"/>
        <w:ind w:left="709"/>
        <w:jc w:val="both"/>
        <w:rPr>
          <w:rFonts w:cs="Tahoma"/>
          <w:color w:val="000000"/>
        </w:rPr>
      </w:pPr>
      <w:r w:rsidRPr="00CE5361">
        <w:rPr>
          <w:rFonts w:cs="Tahoma"/>
          <w:color w:val="000000"/>
        </w:rPr>
        <w:t xml:space="preserve">Η ημερομηνία </w:t>
      </w:r>
      <w:proofErr w:type="spellStart"/>
      <w:r w:rsidRPr="00CE5361">
        <w:rPr>
          <w:rFonts w:cs="Tahoma"/>
          <w:color w:val="000000"/>
        </w:rPr>
        <w:t>διενεργείας</w:t>
      </w:r>
      <w:proofErr w:type="spellEnd"/>
      <w:r w:rsidRPr="00CE5361">
        <w:rPr>
          <w:rFonts w:cs="Tahoma"/>
          <w:color w:val="000000"/>
        </w:rPr>
        <w:t xml:space="preserve"> του διαγωνισμού</w:t>
      </w:r>
    </w:p>
    <w:p w14:paraId="607805B2" w14:textId="77777777" w:rsidR="00F83A03" w:rsidRPr="00CE5361" w:rsidRDefault="00F83A03" w:rsidP="00435D62">
      <w:pPr>
        <w:numPr>
          <w:ilvl w:val="0"/>
          <w:numId w:val="11"/>
        </w:numPr>
        <w:autoSpaceDE w:val="0"/>
        <w:autoSpaceDN w:val="0"/>
        <w:adjustRightInd w:val="0"/>
        <w:spacing w:before="60" w:after="60" w:line="276" w:lineRule="auto"/>
        <w:ind w:left="709"/>
        <w:jc w:val="both"/>
        <w:rPr>
          <w:rFonts w:cs="Tahoma"/>
          <w:color w:val="000000"/>
        </w:rPr>
      </w:pPr>
      <w:r w:rsidRPr="00CE5361">
        <w:rPr>
          <w:rFonts w:cs="Tahoma"/>
          <w:color w:val="000000"/>
        </w:rPr>
        <w:t>Τα στοιχεία του αποστολέα</w:t>
      </w:r>
    </w:p>
    <w:p w14:paraId="777F646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3. Μέσα στο φάκελο της προσφοράς τοποθετούνται όλα τα σχετικά με την προσφορά στοιχεία και ειδικότερα τα εξής:</w:t>
      </w:r>
    </w:p>
    <w:p w14:paraId="6D3B2B4A"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t>ΤΑ ΔΙΚΑΙΟΛΟΓΗΤΙΚΑ της προσφοράς, (Πρωτότυπα και αντίγραφα) τοποθετούνται σε χωριστό σφραγισμένο φάκελο μέσα στον κυρίως φάκελο, με την ένδειξη «ΦΑΚΕΛΟΣ ΔΙΚΑΙΟΛΟΓΗΤΙΚΩΝ).</w:t>
      </w:r>
    </w:p>
    <w:p w14:paraId="11F8A382"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t>ΤΑ ΤΕΧΝΙΚΑ ΣΤΟΙΧΕΙΑ της προσφοράς (πρωτότυπο και αντίγραφο), τοποθετούνται σε χωριστό σφραγισμένο φάκελο μέσα στον κυρίως φάκελο, με την ένδειξη «ΦΑΚΕΛΟΣ ΤΕΧΝΙΚΗΣ ΠΡΟΣΦΟΡΑΣ».</w:t>
      </w:r>
    </w:p>
    <w:p w14:paraId="0AA55BD1"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t>TA OIKONOMIKA ΣΤΟΙΧΕΙΑ (Πρωτότυπο και αντίγραφο) επί ποινή απορρίψεως τοποθετούνται σε χωριστό σφραγισμένο φάκελο, επίσης μέσα στον κυρίως φάκελο με την ένδειξη «ΦΑΚΕΛΟΣ ΟΙΚΟΝΟΜΙΚΗΣ ΠΡΟΣΦΟΡΑΣ».</w:t>
      </w:r>
    </w:p>
    <w:p w14:paraId="04C00D23"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t>Οι φάκελοι ΔΙΚΑΙΟΛΟΓΗΤΙΚΩΝ, ΤΕΧΝΙΚΗΣ και ΟΙΚΟΝΟΜΙΚΗΣ προσφοράς θα φέρουν και τις ενδείξεις του κυρίως φακέλου.</w:t>
      </w:r>
    </w:p>
    <w:p w14:paraId="56C4B1A2"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lastRenderedPageBreak/>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2DF7D5A" w14:textId="77777777" w:rsidR="00F83A03" w:rsidRPr="00CE5361" w:rsidRDefault="00F83A03" w:rsidP="00435D62">
      <w:pPr>
        <w:numPr>
          <w:ilvl w:val="0"/>
          <w:numId w:val="12"/>
        </w:numPr>
        <w:autoSpaceDE w:val="0"/>
        <w:autoSpaceDN w:val="0"/>
        <w:adjustRightInd w:val="0"/>
        <w:spacing w:before="60" w:after="60" w:line="276" w:lineRule="auto"/>
        <w:jc w:val="both"/>
        <w:rPr>
          <w:rFonts w:cs="Tahoma"/>
          <w:color w:val="000000"/>
        </w:rPr>
      </w:pPr>
      <w:r w:rsidRPr="00CE5361">
        <w:rPr>
          <w:rFonts w:cs="Tahoma"/>
          <w:color w:val="000000"/>
        </w:rPr>
        <w:t xml:space="preserve">Σε περίπτωση </w:t>
      </w:r>
      <w:proofErr w:type="spellStart"/>
      <w:r w:rsidRPr="00CE5361">
        <w:rPr>
          <w:rFonts w:cs="Tahoma"/>
          <w:color w:val="000000"/>
        </w:rPr>
        <w:t>συνυποβολής</w:t>
      </w:r>
      <w:proofErr w:type="spellEnd"/>
      <w:r w:rsidRPr="00CE5361">
        <w:rPr>
          <w:rFonts w:cs="Tahoma"/>
          <w:color w:val="000000"/>
        </w:rPr>
        <w:t xml:space="preserve"> με την προσφορά στοιχείων και πληροφοριών εμπιστευτικού χαρακτήρα η γνωστοποίηση των οποίων στους </w:t>
      </w:r>
      <w:proofErr w:type="spellStart"/>
      <w:r w:rsidRPr="00CE5361">
        <w:rPr>
          <w:rFonts w:cs="Tahoma"/>
          <w:color w:val="000000"/>
        </w:rPr>
        <w:t>συνδιαγωνιζόμενους</w:t>
      </w:r>
      <w:proofErr w:type="spellEnd"/>
      <w:r w:rsidRPr="00CE5361">
        <w:rPr>
          <w:rFonts w:cs="Tahoma"/>
          <w:color w:val="000000"/>
        </w:rPr>
        <w:t xml:space="preserve"> θα έθιγε τα έννομα συμφέροντά τους, τότε ο </w:t>
      </w:r>
      <w:proofErr w:type="spellStart"/>
      <w:r w:rsidRPr="00CE5361">
        <w:rPr>
          <w:rFonts w:cs="Tahoma"/>
          <w:color w:val="000000"/>
        </w:rPr>
        <w:t>προσφέρων</w:t>
      </w:r>
      <w:proofErr w:type="spellEnd"/>
      <w:r w:rsidRPr="00CE5361">
        <w:rPr>
          <w:rFonts w:cs="Tahoma"/>
          <w:color w:val="000000"/>
        </w:rPr>
        <w:t xml:space="preserve"> οφείλει να σημειώνει </w:t>
      </w:r>
      <w:proofErr w:type="spellStart"/>
      <w:r w:rsidRPr="00CE5361">
        <w:rPr>
          <w:rFonts w:cs="Tahoma"/>
          <w:color w:val="000000"/>
        </w:rPr>
        <w:t>επ</w:t>
      </w:r>
      <w:proofErr w:type="spellEnd"/>
      <w:r w:rsidRPr="00CE5361">
        <w:rPr>
          <w:rFonts w:cs="Tahoma"/>
          <w:color w:val="000000"/>
        </w:rPr>
        <w:t xml:space="preserve">’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CE5361">
        <w:rPr>
          <w:rFonts w:cs="Tahoma"/>
          <w:color w:val="000000"/>
        </w:rPr>
        <w:t>συνδιαγωνιζόμενοι</w:t>
      </w:r>
      <w:proofErr w:type="spellEnd"/>
      <w:r w:rsidRPr="00CE5361">
        <w:rPr>
          <w:rFonts w:cs="Tahoma"/>
          <w:color w:val="000000"/>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62D8B5F1"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14:paraId="2EC8CCFF" w14:textId="77777777" w:rsidR="00F83A03" w:rsidRPr="00CE5361" w:rsidRDefault="00F83A03" w:rsidP="00F83A03">
      <w:pPr>
        <w:pStyle w:val="BodyText3"/>
        <w:rPr>
          <w:rFonts w:ascii="Calibri" w:hAnsi="Calibri"/>
          <w:sz w:val="22"/>
          <w:szCs w:val="22"/>
        </w:rPr>
      </w:pPr>
      <w:r w:rsidRPr="00CE5361">
        <w:rPr>
          <w:rFonts w:ascii="Calibri" w:hAnsi="Calibri"/>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686D226F" w14:textId="77777777" w:rsidR="00F83A03" w:rsidRPr="00CE5361" w:rsidRDefault="00F83A03" w:rsidP="00F83A03">
      <w:pPr>
        <w:pStyle w:val="BodyText3"/>
        <w:rPr>
          <w:rFonts w:ascii="Calibri" w:hAnsi="Calibri"/>
          <w:sz w:val="22"/>
          <w:szCs w:val="22"/>
        </w:rPr>
      </w:pPr>
      <w:r w:rsidRPr="00CE5361">
        <w:rPr>
          <w:rFonts w:ascii="Calibri" w:hAnsi="Calibri"/>
          <w:sz w:val="22"/>
          <w:szCs w:val="22"/>
        </w:rPr>
        <w:t xml:space="preserve">6. Επισημαίνεται ότι ο υποψήφιος θα δηλώνει αναλυτικά τη συμμόρφωση ή απόκλιση των προσφερομένων </w:t>
      </w:r>
      <w:r>
        <w:rPr>
          <w:rFonts w:ascii="Calibri" w:hAnsi="Calibri"/>
          <w:sz w:val="22"/>
          <w:szCs w:val="22"/>
        </w:rPr>
        <w:t xml:space="preserve">ειδών </w:t>
      </w:r>
      <w:r w:rsidRPr="00CE5361">
        <w:rPr>
          <w:rFonts w:ascii="Calibri" w:hAnsi="Calibri"/>
          <w:sz w:val="22"/>
          <w:szCs w:val="22"/>
        </w:rPr>
        <w:t xml:space="preserve"> και υπηρεσιών σε σχέση με τις αντίστοιχες προδιαγραφές της Διακήρυξης.</w:t>
      </w:r>
    </w:p>
    <w:p w14:paraId="3DCEE75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14:paraId="458D1D5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Προσφορά η οποία, κατά την κρίση της Επιτροπής, περιλαμβάνει γενικές και ασαφείς απαντήσεις θα αποκλείεται από τη συνέχεια της αξιολόγησης.</w:t>
      </w:r>
    </w:p>
    <w:p w14:paraId="51AA6ED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8. Αντιπροσφορές δεν γίνονται δεκτές και απορρίπτονται ως απαράδεκτες.</w:t>
      </w:r>
    </w:p>
    <w:p w14:paraId="1269F8D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w:t>
      </w:r>
      <w:proofErr w:type="spellStart"/>
      <w:r w:rsidRPr="00CE5361">
        <w:rPr>
          <w:rFonts w:cs="Tahoma"/>
          <w:color w:val="000000"/>
        </w:rPr>
        <w:t>ενώπιων</w:t>
      </w:r>
      <w:proofErr w:type="spellEnd"/>
      <w:r w:rsidRPr="00CE5361">
        <w:rPr>
          <w:rFonts w:cs="Tahoma"/>
          <w:color w:val="000000"/>
        </w:rPr>
        <w:t xml:space="preserve">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067CB47E" w14:textId="77777777" w:rsidR="00F83A03" w:rsidRPr="00CE5361" w:rsidRDefault="00F83A03" w:rsidP="00F83A03">
      <w:pPr>
        <w:pStyle w:val="BodyText3"/>
        <w:rPr>
          <w:rFonts w:ascii="Calibri" w:hAnsi="Calibri"/>
          <w:sz w:val="22"/>
          <w:szCs w:val="22"/>
        </w:rPr>
      </w:pPr>
      <w:r w:rsidRPr="00CE5361">
        <w:rPr>
          <w:rFonts w:ascii="Calibri" w:hAnsi="Calibri"/>
          <w:sz w:val="22"/>
          <w:szCs w:val="22"/>
        </w:rPr>
        <w:lastRenderedPageBreak/>
        <w:t>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14:paraId="7924EB76" w14:textId="77777777" w:rsidR="00F83A03" w:rsidRPr="00CE5361" w:rsidRDefault="00F83A03" w:rsidP="00365C1F"/>
    <w:p w14:paraId="1869F5B8" w14:textId="77777777" w:rsidR="00F83A03" w:rsidRPr="00CE5361" w:rsidRDefault="00F83A03" w:rsidP="00F83A03">
      <w:pPr>
        <w:pStyle w:val="Heading2"/>
        <w:spacing w:after="120" w:line="276" w:lineRule="auto"/>
        <w:rPr>
          <w:rFonts w:ascii="Calibri" w:hAnsi="Calibri"/>
          <w:sz w:val="22"/>
          <w:szCs w:val="22"/>
        </w:rPr>
      </w:pPr>
      <w:bookmarkStart w:id="16" w:name="_Toc483323357"/>
      <w:r w:rsidRPr="00CE5361">
        <w:rPr>
          <w:rFonts w:ascii="Calibri" w:hAnsi="Calibri"/>
          <w:sz w:val="22"/>
          <w:szCs w:val="22"/>
        </w:rPr>
        <w:t>ΑΡΘΡΟ 11: ΠΕΡΙΕΧΟΜΕΝΑ ΥΠΟΦΑΚΕΛΩΝ</w:t>
      </w:r>
      <w:bookmarkEnd w:id="16"/>
    </w:p>
    <w:p w14:paraId="34046465" w14:textId="77777777" w:rsidR="00F83A03" w:rsidRPr="00CE5361" w:rsidRDefault="00F83A03" w:rsidP="00F83A03">
      <w:pPr>
        <w:pStyle w:val="Heading3"/>
        <w:spacing w:line="276" w:lineRule="auto"/>
        <w:rPr>
          <w:sz w:val="22"/>
          <w:szCs w:val="22"/>
        </w:rPr>
      </w:pPr>
      <w:bookmarkStart w:id="17" w:name="_Toc483323358"/>
      <w:r w:rsidRPr="00CE5361">
        <w:rPr>
          <w:sz w:val="22"/>
          <w:szCs w:val="22"/>
        </w:rPr>
        <w:t>11.1 ΦΑΚΕΛΟΣ ΔΙΚΑΙΟΛΟΓΗΤΙΚΩΝ</w:t>
      </w:r>
      <w:bookmarkEnd w:id="17"/>
    </w:p>
    <w:p w14:paraId="278C3449" w14:textId="77777777" w:rsidR="00F83A03"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14:paraId="48BE93D5" w14:textId="77777777" w:rsidR="000F0A94" w:rsidRPr="00CE5361" w:rsidRDefault="000F0A94" w:rsidP="00F83A03">
      <w:pPr>
        <w:autoSpaceDE w:val="0"/>
        <w:autoSpaceDN w:val="0"/>
        <w:adjustRightInd w:val="0"/>
        <w:spacing w:before="120" w:after="120" w:line="276" w:lineRule="auto"/>
        <w:jc w:val="both"/>
        <w:rPr>
          <w:rFonts w:cs="Tahoma"/>
          <w:color w:val="000000"/>
        </w:rPr>
      </w:pPr>
    </w:p>
    <w:p w14:paraId="523A3EE0" w14:textId="77777777" w:rsidR="00F83A03" w:rsidRPr="00CE5361" w:rsidRDefault="00F83A03" w:rsidP="00F83A03">
      <w:pPr>
        <w:pStyle w:val="Heading3"/>
        <w:spacing w:line="276" w:lineRule="auto"/>
        <w:rPr>
          <w:sz w:val="22"/>
          <w:szCs w:val="22"/>
        </w:rPr>
      </w:pPr>
      <w:bookmarkStart w:id="18" w:name="_Toc483323359"/>
      <w:r w:rsidRPr="00CE5361">
        <w:rPr>
          <w:sz w:val="22"/>
          <w:szCs w:val="22"/>
        </w:rPr>
        <w:t>11.2 ΦΑΚΕΛΟΣ ΤΕΧΝΙΚΗΣ ΠΡΟΣΦΟΡΑΣ</w:t>
      </w:r>
      <w:bookmarkEnd w:id="18"/>
    </w:p>
    <w:p w14:paraId="1F8AF1D1" w14:textId="77777777" w:rsidR="00F83A03" w:rsidRPr="00A169B9" w:rsidRDefault="00F83A03" w:rsidP="00F83A03">
      <w:pPr>
        <w:spacing w:after="0" w:line="276" w:lineRule="auto"/>
        <w:jc w:val="both"/>
        <w:rPr>
          <w:rFonts w:eastAsia="Times New Roman" w:cs="Calibri"/>
          <w:u w:val="single"/>
        </w:rPr>
      </w:pPr>
      <w:r w:rsidRPr="00A169B9">
        <w:rPr>
          <w:rFonts w:cs="Tahoma"/>
        </w:rPr>
        <w:t xml:space="preserve">Ο φάκελος της τεχνικής προσφοράς, </w:t>
      </w:r>
      <w:r w:rsidRPr="00A169B9">
        <w:rPr>
          <w:rFonts w:eastAsia="Times New Roman" w:cs="Calibri"/>
          <w:u w:val="single"/>
        </w:rPr>
        <w:t>υποχρεωτικά περιλαμβάνει</w:t>
      </w:r>
      <w:r w:rsidRPr="00A169B9">
        <w:rPr>
          <w:rFonts w:eastAsia="Times New Roman" w:cs="Calibri"/>
        </w:rPr>
        <w:t>:</w:t>
      </w:r>
    </w:p>
    <w:p w14:paraId="306B9B9E" w14:textId="77777777" w:rsidR="00F83A03" w:rsidRPr="004409CE" w:rsidRDefault="00F83A03" w:rsidP="00F83A03">
      <w:pPr>
        <w:spacing w:line="276" w:lineRule="auto"/>
        <w:jc w:val="both"/>
        <w:rPr>
          <w:rFonts w:ascii="Times New Roman" w:eastAsia="Times New Roman" w:hAnsi="Times New Roman"/>
          <w:sz w:val="24"/>
          <w:szCs w:val="24"/>
        </w:rPr>
      </w:pPr>
      <w:r w:rsidRPr="00A169B9">
        <w:rPr>
          <w:rFonts w:eastAsia="Times New Roman" w:cs="Calibri"/>
          <w:b/>
          <w:bCs/>
        </w:rPr>
        <w:t xml:space="preserve">1. </w:t>
      </w:r>
      <w:r w:rsidRPr="00A169B9">
        <w:rPr>
          <w:rFonts w:eastAsia="Times New Roman" w:cs="Calibri"/>
          <w:b/>
          <w:bCs/>
          <w:u w:val="single"/>
        </w:rPr>
        <w:t>Τον Πίνακα Απαιτήσεων και Συμμόρφωσης</w:t>
      </w:r>
      <w:r w:rsidRPr="00A169B9">
        <w:rPr>
          <w:rFonts w:eastAsia="Times New Roman" w:cs="Calibri"/>
          <w:b/>
          <w:bCs/>
        </w:rPr>
        <w:t xml:space="preserve"> π</w:t>
      </w:r>
      <w:r w:rsidRPr="00A169B9">
        <w:rPr>
          <w:rFonts w:eastAsia="Times New Roman" w:cs="Calibri"/>
        </w:rPr>
        <w:t xml:space="preserve">ου περιλαμβάνεται στο </w:t>
      </w:r>
      <w:r w:rsidRPr="00A169B9">
        <w:rPr>
          <w:rFonts w:eastAsia="Times New Roman" w:cs="Calibri"/>
          <w:b/>
          <w:bCs/>
        </w:rPr>
        <w:t>Τμήμα Β' τ</w:t>
      </w:r>
      <w:r w:rsidRPr="00A169B9">
        <w:rPr>
          <w:rFonts w:eastAsia="Times New Roman" w:cs="Calibri"/>
        </w:rPr>
        <w:t xml:space="preserve">ης παρούσας Διακήρυξης. Ο Πίνακας θα πρέπει πρώτα να </w:t>
      </w:r>
      <w:r w:rsidRPr="00A169B9">
        <w:rPr>
          <w:rFonts w:eastAsia="Times New Roman" w:cs="Calibri"/>
          <w:b/>
          <w:bCs/>
          <w:i/>
          <w:iCs/>
        </w:rPr>
        <w:t>συμπληρωθεί</w:t>
      </w:r>
      <w:r w:rsidRPr="00A169B9">
        <w:rPr>
          <w:rFonts w:eastAsia="Times New Roman" w:cs="Calibri"/>
          <w:b/>
          <w:bCs/>
        </w:rPr>
        <w:t xml:space="preserve"> </w:t>
      </w:r>
      <w:r w:rsidRPr="00A169B9">
        <w:rPr>
          <w:rFonts w:eastAsia="Times New Roman" w:cs="Calibri"/>
        </w:rPr>
        <w:t xml:space="preserve">με τη λέξη </w:t>
      </w:r>
      <w:r w:rsidRPr="00A169B9">
        <w:rPr>
          <w:rFonts w:eastAsia="Times New Roman" w:cs="Calibri"/>
          <w:b/>
          <w:bCs/>
        </w:rPr>
        <w:t xml:space="preserve">ΝΑΙ σε ΟΛΑ τα πεδία της στήλης </w:t>
      </w:r>
      <w:r w:rsidRPr="00A169B9">
        <w:rPr>
          <w:rFonts w:eastAsia="Times New Roman" w:cs="Calibri"/>
          <w:i/>
          <w:iCs/>
        </w:rPr>
        <w:t xml:space="preserve">«Απάντηση &gt;&gt;, αφού τα τεχνικά χαρακτηρίστηκα των προς προμήθεια </w:t>
      </w:r>
      <w:r w:rsidR="004F43FD" w:rsidRPr="00A169B9">
        <w:rPr>
          <w:rFonts w:eastAsia="Times New Roman" w:cs="Calibri"/>
          <w:i/>
          <w:iCs/>
        </w:rPr>
        <w:t>υπηρεσιών</w:t>
      </w:r>
      <w:r w:rsidRPr="00A169B9">
        <w:rPr>
          <w:rFonts w:eastAsia="Times New Roman" w:cs="Calibri"/>
          <w:i/>
          <w:iCs/>
        </w:rPr>
        <w:t xml:space="preserve"> είναι όλα υποχρεωτικά. </w:t>
      </w:r>
      <w:r w:rsidRPr="00A169B9">
        <w:rPr>
          <w:rFonts w:eastAsia="Times New Roman" w:cs="Calibri"/>
          <w:b/>
          <w:bCs/>
          <w:i/>
          <w:iCs/>
        </w:rPr>
        <w:t xml:space="preserve">«Σύμφωνη» με τις Τεχνικές Προδιαγραφές θεωρείται η προσφορά που έχει ΝΑΙ στην Απάντηση όλων των τεχνικών χαρακτηριστικών των προς προμήθεια </w:t>
      </w:r>
      <w:r w:rsidR="004F43FD" w:rsidRPr="00A169B9">
        <w:rPr>
          <w:rFonts w:eastAsia="Times New Roman" w:cs="Calibri"/>
          <w:b/>
          <w:bCs/>
          <w:i/>
          <w:iCs/>
        </w:rPr>
        <w:t>υπηρεσιών</w:t>
      </w:r>
      <w:r w:rsidRPr="00A169B9">
        <w:rPr>
          <w:rFonts w:eastAsia="Times New Roman" w:cs="Calibri"/>
          <w:i/>
          <w:iCs/>
        </w:rPr>
        <w:t>.</w:t>
      </w:r>
      <w:r w:rsidRPr="00A169B9">
        <w:rPr>
          <w:rFonts w:eastAsia="Times New Roman" w:cs="Calibri"/>
        </w:rPr>
        <w:t xml:space="preserve"> Στη στήλη </w:t>
      </w:r>
      <w:r w:rsidRPr="00A169B9">
        <w:rPr>
          <w:rFonts w:eastAsia="Times New Roman" w:cs="Calibri"/>
          <w:b/>
          <w:bCs/>
        </w:rPr>
        <w:t>«Παραπομπή»</w:t>
      </w:r>
      <w:r w:rsidRPr="00A169B9">
        <w:rPr>
          <w:rFonts w:eastAsia="Times New Roman" w:cs="Calibri"/>
        </w:rPr>
        <w:t xml:space="preserve">, ο συμμετέχων μπορεί -προαιρετικά- να </w:t>
      </w:r>
      <w:r w:rsidR="00EB636C" w:rsidRPr="00A169B9">
        <w:rPr>
          <w:rFonts w:eastAsia="Times New Roman" w:cs="Calibri"/>
        </w:rPr>
        <w:t xml:space="preserve">καταγράψει τυχόν διευκρινίσεις επί των παρεχόμενων υπηρεσιών. </w:t>
      </w:r>
      <w:r w:rsidRPr="00A169B9">
        <w:rPr>
          <w:rFonts w:eastAsia="Times New Roman" w:cs="Calibri"/>
        </w:rPr>
        <w:t xml:space="preserve">Στη συνέχεια ο νόμιμος εκπρόσωπος του συμμετέχοντα οικονομικού φορέα θα </w:t>
      </w:r>
      <w:r w:rsidRPr="00A169B9">
        <w:rPr>
          <w:rFonts w:eastAsia="Times New Roman" w:cs="Calibri"/>
          <w:b/>
          <w:bCs/>
          <w:i/>
          <w:iCs/>
        </w:rPr>
        <w:t>υπογράψει</w:t>
      </w:r>
      <w:r w:rsidRPr="00A169B9">
        <w:rPr>
          <w:rFonts w:eastAsia="Times New Roman" w:cs="Calibri"/>
          <w:b/>
          <w:bCs/>
        </w:rPr>
        <w:t xml:space="preserve"> </w:t>
      </w:r>
      <w:r w:rsidRPr="00A169B9">
        <w:rPr>
          <w:rFonts w:eastAsia="Times New Roman" w:cs="Calibri"/>
        </w:rPr>
        <w:t>και</w:t>
      </w:r>
      <w:r w:rsidRPr="004409CE">
        <w:rPr>
          <w:rFonts w:eastAsia="Times New Roman" w:cs="Calibri"/>
          <w:color w:val="000000"/>
        </w:rPr>
        <w:t xml:space="preserve"> θα </w:t>
      </w:r>
      <w:r w:rsidRPr="004409CE">
        <w:rPr>
          <w:rFonts w:eastAsia="Times New Roman" w:cs="Calibri"/>
          <w:b/>
          <w:bCs/>
          <w:i/>
          <w:iCs/>
          <w:color w:val="000000"/>
        </w:rPr>
        <w:t>σφραγίσει</w:t>
      </w:r>
      <w:r w:rsidRPr="004409CE">
        <w:rPr>
          <w:rFonts w:eastAsia="Times New Roman" w:cs="Calibri"/>
          <w:b/>
          <w:bCs/>
          <w:color w:val="000000"/>
        </w:rPr>
        <w:t xml:space="preserve"> </w:t>
      </w:r>
      <w:r w:rsidRPr="004409CE">
        <w:rPr>
          <w:rFonts w:eastAsia="Times New Roman" w:cs="Calibri"/>
          <w:color w:val="000000"/>
        </w:rPr>
        <w:t>(με την σφραγίδα της επιχείρησης), τον Πίνακα Απαιτήσεων και Συμμόρφωσης στην τελευταία σελίδα.</w:t>
      </w:r>
      <w:r w:rsidR="00EB636C">
        <w:rPr>
          <w:rFonts w:eastAsia="Times New Roman" w:cs="Calibri"/>
          <w:color w:val="000000"/>
        </w:rPr>
        <w:t xml:space="preserve"> </w:t>
      </w:r>
    </w:p>
    <w:p w14:paraId="2B3DDB2F" w14:textId="77777777" w:rsidR="00F83A03" w:rsidRDefault="00F83A03" w:rsidP="00B5559F">
      <w:pPr>
        <w:spacing w:after="0" w:line="276" w:lineRule="auto"/>
        <w:jc w:val="both"/>
      </w:pPr>
      <w:r w:rsidRPr="00566F24">
        <w:rPr>
          <w:b/>
        </w:rPr>
        <w:t>2</w:t>
      </w:r>
      <w:r>
        <w:t xml:space="preserve">. </w:t>
      </w:r>
      <w:r w:rsidRPr="004409CE">
        <w:t xml:space="preserve">Οποιαδήποτε </w:t>
      </w:r>
      <w:r w:rsidRPr="004409CE">
        <w:rPr>
          <w:b/>
          <w:bCs/>
        </w:rPr>
        <w:t xml:space="preserve">άλλα στοιχεία </w:t>
      </w:r>
      <w:r w:rsidRPr="004409CE">
        <w:t xml:space="preserve">κρίνει ότι είναι απαραίτητα για την τεκμηρίωση των στοιχείων των Τεχνικών Προδιαγραφών (φυλλάδια και φωτογραφίες υλικών </w:t>
      </w:r>
      <w:proofErr w:type="spellStart"/>
      <w:r w:rsidRPr="004409CE">
        <w:t>κ.α</w:t>
      </w:r>
      <w:proofErr w:type="spellEnd"/>
      <w:r w:rsidRPr="004409CE">
        <w:t>.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w:t>
      </w:r>
      <w:r w:rsidR="002B48E2">
        <w:t>Τμήμα Β’</w:t>
      </w:r>
      <w:r w:rsidRPr="004409CE">
        <w:t>- Τεχνικές Προδιαγραφές/Πίνακας απαιτήσεων και συμμόρφωσης).</w:t>
      </w:r>
    </w:p>
    <w:p w14:paraId="7F0E6B4B" w14:textId="77777777" w:rsidR="000F0A94" w:rsidRPr="00B5559F" w:rsidRDefault="000F0A94" w:rsidP="00B5559F">
      <w:pPr>
        <w:spacing w:after="0" w:line="276" w:lineRule="auto"/>
        <w:jc w:val="both"/>
        <w:rPr>
          <w:rFonts w:eastAsia="Times New Roman" w:cs="Calibri"/>
          <w:color w:val="000000"/>
        </w:rPr>
      </w:pPr>
    </w:p>
    <w:p w14:paraId="6737188D" w14:textId="77777777" w:rsidR="00F83A03" w:rsidRPr="00CE5361" w:rsidRDefault="00F83A03" w:rsidP="00F83A03">
      <w:pPr>
        <w:pStyle w:val="Heading3"/>
        <w:spacing w:line="276" w:lineRule="auto"/>
        <w:rPr>
          <w:sz w:val="22"/>
          <w:szCs w:val="22"/>
        </w:rPr>
      </w:pPr>
      <w:bookmarkStart w:id="19" w:name="_Toc483323360"/>
      <w:r w:rsidRPr="00CE5361">
        <w:rPr>
          <w:sz w:val="22"/>
          <w:szCs w:val="22"/>
        </w:rPr>
        <w:t>11.3 ΟΙΚΟΝΟΜΙΚΗ ΠΡΟΣΦΟΡΑ</w:t>
      </w:r>
      <w:bookmarkEnd w:id="19"/>
    </w:p>
    <w:p w14:paraId="47B5C040" w14:textId="77777777" w:rsidR="00F83A03" w:rsidRPr="004409CE" w:rsidRDefault="00F83A03" w:rsidP="00F83A03">
      <w:pPr>
        <w:spacing w:after="0" w:line="276" w:lineRule="auto"/>
        <w:jc w:val="both"/>
        <w:rPr>
          <w:rFonts w:ascii="Times New Roman" w:eastAsia="Times New Roman" w:hAnsi="Times New Roman"/>
          <w:sz w:val="24"/>
          <w:szCs w:val="24"/>
        </w:rPr>
      </w:pPr>
      <w:r w:rsidRPr="00CE5361">
        <w:rPr>
          <w:rFonts w:cs="Tahoma"/>
          <w:color w:val="000000"/>
        </w:rPr>
        <w:t xml:space="preserve">Ο φάκελος «Οικονομική Προσφορά» πρέπει να περιλαμβάνει </w:t>
      </w:r>
      <w:r w:rsidRPr="004409CE">
        <w:rPr>
          <w:rFonts w:eastAsia="Times New Roman" w:cs="Calibri"/>
          <w:color w:val="000000"/>
        </w:rPr>
        <w:t>υποχρεωτικά</w:t>
      </w:r>
      <w:r w:rsidR="002E54E8">
        <w:rPr>
          <w:rFonts w:eastAsia="Times New Roman" w:cs="Calibri"/>
          <w:color w:val="000000"/>
        </w:rPr>
        <w:t xml:space="preserve"> συμπληρωμένο </w:t>
      </w:r>
      <w:r w:rsidRPr="004409CE">
        <w:rPr>
          <w:rFonts w:eastAsia="Times New Roman" w:cs="Calibri"/>
          <w:color w:val="000000"/>
        </w:rPr>
        <w:t xml:space="preserve">τον </w:t>
      </w:r>
      <w:r w:rsidRPr="004409CE">
        <w:rPr>
          <w:rFonts w:eastAsia="Times New Roman" w:cs="Calibri"/>
          <w:b/>
          <w:bCs/>
          <w:color w:val="000000"/>
          <w:u w:val="single"/>
        </w:rPr>
        <w:t xml:space="preserve">ΠΙΝΑΚΑ ΟΙΚΟΝΟΜΙΚΗΣ ΠΡΟΣΦΟΡΑΣ </w:t>
      </w:r>
      <w:r w:rsidRPr="004409CE">
        <w:rPr>
          <w:rFonts w:eastAsia="Times New Roman" w:cs="Calibri"/>
          <w:color w:val="000000"/>
          <w:u w:val="single"/>
        </w:rPr>
        <w:t>τ</w:t>
      </w:r>
      <w:r w:rsidRPr="004409CE">
        <w:rPr>
          <w:rFonts w:eastAsia="Times New Roman" w:cs="Calibri"/>
          <w:color w:val="000000"/>
        </w:rPr>
        <w:t xml:space="preserve">ου </w:t>
      </w:r>
      <w:r>
        <w:rPr>
          <w:rFonts w:eastAsia="Times New Roman" w:cs="Calibri"/>
          <w:b/>
          <w:bCs/>
          <w:color w:val="000000"/>
        </w:rPr>
        <w:t>ΤΜΗΜΑΤΟΣ Γ</w:t>
      </w:r>
      <w:r w:rsidRPr="004409CE">
        <w:rPr>
          <w:rFonts w:eastAsia="Times New Roman" w:cs="Calibri"/>
          <w:b/>
          <w:bCs/>
          <w:color w:val="000000"/>
        </w:rPr>
        <w:t xml:space="preserve">' </w:t>
      </w:r>
      <w:r w:rsidRPr="004409CE">
        <w:rPr>
          <w:rFonts w:eastAsia="Times New Roman" w:cs="Calibri"/>
          <w:color w:val="000000"/>
        </w:rPr>
        <w:t>της παρούσας Διακήρυξης.</w:t>
      </w:r>
    </w:p>
    <w:p w14:paraId="229D27BA" w14:textId="77777777" w:rsidR="00F83A03" w:rsidRDefault="00F83A03" w:rsidP="00F83A03">
      <w:pPr>
        <w:spacing w:after="0" w:line="276" w:lineRule="auto"/>
        <w:jc w:val="both"/>
        <w:rPr>
          <w:rFonts w:eastAsia="Times New Roman" w:cs="Calibri"/>
          <w:b/>
          <w:bCs/>
          <w:color w:val="000000"/>
        </w:rPr>
      </w:pPr>
      <w:bookmarkStart w:id="20" w:name="bookmark2"/>
      <w:r w:rsidRPr="004409CE">
        <w:rPr>
          <w:rFonts w:eastAsia="Times New Roman" w:cs="Calibri"/>
          <w:b/>
          <w:bCs/>
          <w:color w:val="000000"/>
        </w:rPr>
        <w:t>Ο Πίνακας θα συμπληρώνεται ως εξής:</w:t>
      </w:r>
      <w:bookmarkEnd w:id="20"/>
    </w:p>
    <w:p w14:paraId="0209C132" w14:textId="77777777" w:rsidR="00F83A03" w:rsidRPr="00D02310" w:rsidRDefault="000F0A94" w:rsidP="00435D62">
      <w:pPr>
        <w:numPr>
          <w:ilvl w:val="0"/>
          <w:numId w:val="19"/>
        </w:numPr>
        <w:spacing w:after="0" w:line="276" w:lineRule="auto"/>
        <w:ind w:left="720" w:hanging="360"/>
        <w:jc w:val="both"/>
        <w:rPr>
          <w:rFonts w:eastAsia="Times New Roman" w:cs="Calibri"/>
        </w:rPr>
      </w:pPr>
      <w:r w:rsidRPr="00D02310">
        <w:rPr>
          <w:rFonts w:eastAsia="Times New Roman" w:cs="Calibri"/>
        </w:rPr>
        <w:t>Τ</w:t>
      </w:r>
      <w:r w:rsidR="00F83A03" w:rsidRPr="00D02310">
        <w:rPr>
          <w:rFonts w:eastAsia="Times New Roman" w:cs="Calibri"/>
        </w:rPr>
        <w:t xml:space="preserve">ιμή </w:t>
      </w:r>
      <w:r w:rsidR="00F83A03" w:rsidRPr="00D02310">
        <w:rPr>
          <w:rFonts w:eastAsia="Times New Roman" w:cs="Calibri"/>
          <w:u w:val="single"/>
        </w:rPr>
        <w:t xml:space="preserve">ανά </w:t>
      </w:r>
      <w:r w:rsidRPr="00D02310">
        <w:rPr>
          <w:rFonts w:eastAsia="Times New Roman" w:cs="Calibri"/>
          <w:u w:val="single"/>
        </w:rPr>
        <w:t>παρεχόμενη υπηρεσία</w:t>
      </w:r>
      <w:r w:rsidRPr="00D02310">
        <w:rPr>
          <w:rFonts w:eastAsia="Times New Roman" w:cs="Calibri"/>
        </w:rPr>
        <w:t>.</w:t>
      </w:r>
      <w:r w:rsidR="00F83A03" w:rsidRPr="00D02310">
        <w:rPr>
          <w:rFonts w:eastAsia="Times New Roman" w:cs="Calibri"/>
        </w:rPr>
        <w:t xml:space="preserve"> </w:t>
      </w:r>
    </w:p>
    <w:p w14:paraId="4B455E99" w14:textId="77777777" w:rsidR="00F83A03" w:rsidRDefault="00F83A03" w:rsidP="00435D62">
      <w:pPr>
        <w:numPr>
          <w:ilvl w:val="0"/>
          <w:numId w:val="19"/>
        </w:numPr>
        <w:spacing w:after="0" w:line="276" w:lineRule="auto"/>
        <w:ind w:left="720" w:hanging="360"/>
        <w:jc w:val="both"/>
        <w:rPr>
          <w:rFonts w:eastAsia="Times New Roman" w:cs="Calibri"/>
        </w:rPr>
      </w:pPr>
      <w:r w:rsidRPr="00D02310">
        <w:rPr>
          <w:rFonts w:eastAsia="Times New Roman" w:cs="Calibri"/>
        </w:rPr>
        <w:t xml:space="preserve">Συνολική τιμή για </w:t>
      </w:r>
      <w:r w:rsidR="000F0A94" w:rsidRPr="00D02310">
        <w:rPr>
          <w:rFonts w:eastAsia="Times New Roman" w:cs="Calibri"/>
          <w:u w:val="single"/>
        </w:rPr>
        <w:t>όλη τη διάρκεια της παρεχόμενης υπηρεσίας</w:t>
      </w:r>
      <w:r w:rsidRPr="00D02310">
        <w:rPr>
          <w:rFonts w:eastAsia="Times New Roman" w:cs="Calibri"/>
          <w:u w:val="single"/>
        </w:rPr>
        <w:t>,</w:t>
      </w:r>
      <w:r w:rsidR="00FD6C53" w:rsidRPr="00D02310">
        <w:rPr>
          <w:rFonts w:eastAsia="Times New Roman" w:cs="Calibri"/>
        </w:rPr>
        <w:t xml:space="preserve"> </w:t>
      </w:r>
      <w:r w:rsidR="00EC7C4C" w:rsidRPr="00D02310">
        <w:rPr>
          <w:rFonts w:eastAsia="Times New Roman" w:cs="Calibri"/>
        </w:rPr>
        <w:t>χωρίς</w:t>
      </w:r>
      <w:r w:rsidR="00FD6C53" w:rsidRPr="00D02310">
        <w:rPr>
          <w:rFonts w:eastAsia="Times New Roman" w:cs="Calibri"/>
        </w:rPr>
        <w:t xml:space="preserve"> </w:t>
      </w:r>
      <w:r w:rsidR="003F5D20" w:rsidRPr="00D02310">
        <w:rPr>
          <w:rFonts w:eastAsia="Times New Roman" w:cs="Calibri"/>
        </w:rPr>
        <w:t>Φ</w:t>
      </w:r>
      <w:r w:rsidR="00EC7C4C" w:rsidRPr="00D02310">
        <w:rPr>
          <w:rFonts w:eastAsia="Times New Roman" w:cs="Calibri"/>
        </w:rPr>
        <w:t>.</w:t>
      </w:r>
      <w:r w:rsidR="003F5D20" w:rsidRPr="00D02310">
        <w:rPr>
          <w:rFonts w:eastAsia="Times New Roman" w:cs="Calibri"/>
        </w:rPr>
        <w:t>Π</w:t>
      </w:r>
      <w:r w:rsidR="00EC7C4C" w:rsidRPr="00D02310">
        <w:rPr>
          <w:rFonts w:eastAsia="Times New Roman" w:cs="Calibri"/>
        </w:rPr>
        <w:t>.</w:t>
      </w:r>
      <w:r w:rsidR="003F5D20" w:rsidRPr="00D02310">
        <w:rPr>
          <w:rFonts w:eastAsia="Times New Roman" w:cs="Calibri"/>
        </w:rPr>
        <w:t>Α</w:t>
      </w:r>
      <w:r w:rsidRPr="00D02310">
        <w:rPr>
          <w:rFonts w:eastAsia="Times New Roman" w:cs="Calibri"/>
        </w:rPr>
        <w:t>.</w:t>
      </w:r>
    </w:p>
    <w:p w14:paraId="3F4AFFB5" w14:textId="77777777" w:rsidR="00043134" w:rsidRPr="00043134" w:rsidRDefault="00043134" w:rsidP="00043134">
      <w:pPr>
        <w:numPr>
          <w:ilvl w:val="0"/>
          <w:numId w:val="19"/>
        </w:numPr>
        <w:spacing w:after="0" w:line="276" w:lineRule="auto"/>
        <w:ind w:left="720" w:hanging="360"/>
        <w:jc w:val="both"/>
        <w:rPr>
          <w:rFonts w:eastAsia="Times New Roman" w:cs="Calibri"/>
        </w:rPr>
      </w:pPr>
      <w:r w:rsidRPr="00D02310">
        <w:rPr>
          <w:rFonts w:eastAsia="Times New Roman" w:cs="Calibri"/>
        </w:rPr>
        <w:t xml:space="preserve">Συνολική τιμή για </w:t>
      </w:r>
      <w:r w:rsidRPr="00D02310">
        <w:rPr>
          <w:rFonts w:eastAsia="Times New Roman" w:cs="Calibri"/>
          <w:u w:val="single"/>
        </w:rPr>
        <w:t>όλη τη διάρκεια της παρεχόμενης υπηρεσίας,</w:t>
      </w:r>
      <w:r w:rsidRPr="00D02310">
        <w:rPr>
          <w:rFonts w:eastAsia="Times New Roman" w:cs="Calibri"/>
        </w:rPr>
        <w:t xml:space="preserve"> </w:t>
      </w:r>
      <w:r>
        <w:rPr>
          <w:rFonts w:eastAsia="Times New Roman" w:cs="Calibri"/>
        </w:rPr>
        <w:t>συμπεριλαμβανομένου</w:t>
      </w:r>
      <w:r w:rsidRPr="00D02310">
        <w:rPr>
          <w:rFonts w:eastAsia="Times New Roman" w:cs="Calibri"/>
        </w:rPr>
        <w:t xml:space="preserve"> Φ.Π.Α.</w:t>
      </w:r>
    </w:p>
    <w:p w14:paraId="3B40915B" w14:textId="77777777" w:rsidR="00F83A03" w:rsidRPr="00FD6C53" w:rsidRDefault="00F83A03" w:rsidP="00435D62">
      <w:pPr>
        <w:numPr>
          <w:ilvl w:val="0"/>
          <w:numId w:val="19"/>
        </w:numPr>
        <w:spacing w:after="0" w:line="276" w:lineRule="auto"/>
        <w:ind w:left="720" w:hanging="360"/>
        <w:jc w:val="both"/>
        <w:rPr>
          <w:rFonts w:eastAsia="Times New Roman" w:cs="Calibri"/>
        </w:rPr>
      </w:pPr>
      <w:r w:rsidRPr="00FD6C53">
        <w:rPr>
          <w:rFonts w:eastAsia="Times New Roman" w:cs="Calibri"/>
        </w:rPr>
        <w:t xml:space="preserve">Ο Πίνακας Οικονομικής Προσφοράς θα φέρει την </w:t>
      </w:r>
      <w:r w:rsidRPr="00FD6C53">
        <w:rPr>
          <w:rFonts w:eastAsia="Times New Roman" w:cs="Calibri"/>
          <w:b/>
          <w:bCs/>
        </w:rPr>
        <w:t xml:space="preserve">υπογραφή </w:t>
      </w:r>
      <w:r w:rsidRPr="00FD6C53">
        <w:rPr>
          <w:rFonts w:eastAsia="Times New Roman" w:cs="Calibri"/>
        </w:rPr>
        <w:t xml:space="preserve">του/ων νόμιμου/ων εκπροσώπου/ων και την </w:t>
      </w:r>
      <w:r w:rsidRPr="00FD6C53">
        <w:rPr>
          <w:rFonts w:eastAsia="Times New Roman" w:cs="Calibri"/>
          <w:b/>
          <w:bCs/>
        </w:rPr>
        <w:t xml:space="preserve">σφραγίδα </w:t>
      </w:r>
      <w:r w:rsidRPr="00FD6C53">
        <w:rPr>
          <w:rFonts w:eastAsia="Times New Roman" w:cs="Calibri"/>
        </w:rPr>
        <w:t>του συμμετέχοντα οικονομικού φορέα.</w:t>
      </w:r>
    </w:p>
    <w:p w14:paraId="3715184A" w14:textId="77777777" w:rsidR="00F83A03" w:rsidRPr="00FD6C53" w:rsidRDefault="00F83A03" w:rsidP="00435D62">
      <w:pPr>
        <w:numPr>
          <w:ilvl w:val="0"/>
          <w:numId w:val="19"/>
        </w:numPr>
        <w:spacing w:after="0" w:line="276" w:lineRule="auto"/>
        <w:ind w:left="720" w:hanging="360"/>
        <w:jc w:val="both"/>
        <w:rPr>
          <w:rFonts w:eastAsia="Times New Roman" w:cs="Calibri"/>
          <w:b/>
          <w:bCs/>
        </w:rPr>
      </w:pPr>
      <w:bookmarkStart w:id="21" w:name="bookmark3"/>
      <w:bookmarkStart w:id="22" w:name="bookmark4"/>
      <w:r w:rsidRPr="00FD6C53">
        <w:rPr>
          <w:rFonts w:eastAsia="Times New Roman" w:cs="Calibri"/>
          <w:b/>
          <w:bCs/>
        </w:rPr>
        <w:lastRenderedPageBreak/>
        <w:t>Η σύγκριση των προσφερόμενων τιμ</w:t>
      </w:r>
      <w:r w:rsidR="00BD2147">
        <w:rPr>
          <w:rFonts w:eastAsia="Times New Roman" w:cs="Calibri"/>
          <w:b/>
          <w:bCs/>
        </w:rPr>
        <w:t>ώ</w:t>
      </w:r>
      <w:r w:rsidR="00BD2147" w:rsidRPr="00D02310">
        <w:rPr>
          <w:rFonts w:eastAsia="Times New Roman" w:cs="Calibri"/>
          <w:b/>
          <w:bCs/>
        </w:rPr>
        <w:t xml:space="preserve">ν θα γίνεται επί της </w:t>
      </w:r>
      <w:r w:rsidR="00F1657F" w:rsidRPr="00D02310">
        <w:rPr>
          <w:rFonts w:eastAsia="Times New Roman" w:cs="Calibri"/>
          <w:b/>
          <w:bCs/>
        </w:rPr>
        <w:t>καθαρής αξίας</w:t>
      </w:r>
      <w:r w:rsidRPr="00D02310">
        <w:rPr>
          <w:rFonts w:eastAsia="Times New Roman" w:cs="Calibri"/>
          <w:b/>
          <w:bCs/>
        </w:rPr>
        <w:t xml:space="preserve"> (</w:t>
      </w:r>
      <w:r w:rsidR="00F1657F" w:rsidRPr="00D02310">
        <w:rPr>
          <w:rFonts w:eastAsia="Times New Roman" w:cs="Calibri"/>
          <w:b/>
          <w:bCs/>
        </w:rPr>
        <w:t>χωρίς</w:t>
      </w:r>
      <w:r w:rsidRPr="00D02310">
        <w:rPr>
          <w:rFonts w:eastAsia="Times New Roman" w:cs="Calibri"/>
          <w:b/>
          <w:bCs/>
        </w:rPr>
        <w:t xml:space="preserve"> Φ</w:t>
      </w:r>
      <w:r w:rsidR="00F1657F" w:rsidRPr="00D02310">
        <w:rPr>
          <w:rFonts w:eastAsia="Times New Roman" w:cs="Calibri"/>
          <w:b/>
          <w:bCs/>
        </w:rPr>
        <w:t>.</w:t>
      </w:r>
      <w:r w:rsidRPr="00D02310">
        <w:rPr>
          <w:rFonts w:eastAsia="Times New Roman" w:cs="Calibri"/>
          <w:b/>
          <w:bCs/>
        </w:rPr>
        <w:t>Π</w:t>
      </w:r>
      <w:r w:rsidR="00F1657F" w:rsidRPr="00D02310">
        <w:rPr>
          <w:rFonts w:eastAsia="Times New Roman" w:cs="Calibri"/>
          <w:b/>
          <w:bCs/>
        </w:rPr>
        <w:t>.</w:t>
      </w:r>
      <w:r w:rsidRPr="00D02310">
        <w:rPr>
          <w:rFonts w:eastAsia="Times New Roman" w:cs="Calibri"/>
          <w:b/>
          <w:bCs/>
        </w:rPr>
        <w:t>Α</w:t>
      </w:r>
      <w:r w:rsidR="00F1657F" w:rsidRPr="00D02310">
        <w:rPr>
          <w:rFonts w:eastAsia="Times New Roman" w:cs="Calibri"/>
          <w:b/>
          <w:bCs/>
        </w:rPr>
        <w:t>.</w:t>
      </w:r>
      <w:r w:rsidRPr="00D02310">
        <w:rPr>
          <w:rFonts w:eastAsia="Times New Roman" w:cs="Calibri"/>
          <w:b/>
          <w:bCs/>
        </w:rPr>
        <w:t>)</w:t>
      </w:r>
      <w:r w:rsidRPr="00D02310">
        <w:rPr>
          <w:rFonts w:eastAsia="Times New Roman" w:cs="Calibri"/>
        </w:rPr>
        <w:t>,</w:t>
      </w:r>
      <w:bookmarkEnd w:id="21"/>
      <w:bookmarkEnd w:id="22"/>
      <w:r w:rsidRPr="00D02310">
        <w:rPr>
          <w:rFonts w:eastAsia="Times New Roman" w:cs="Calibri"/>
          <w:b/>
          <w:bCs/>
        </w:rPr>
        <w:t xml:space="preserve"> </w:t>
      </w:r>
      <w:r w:rsidRPr="00D02310">
        <w:rPr>
          <w:rFonts w:eastAsia="Times New Roman" w:cs="Calibri"/>
        </w:rPr>
        <w:t xml:space="preserve">για τη συνολική </w:t>
      </w:r>
      <w:proofErr w:type="spellStart"/>
      <w:r w:rsidRPr="00D02310">
        <w:rPr>
          <w:rFonts w:eastAsia="Times New Roman" w:cs="Calibri"/>
        </w:rPr>
        <w:t>προκηρυσσόμε</w:t>
      </w:r>
      <w:r w:rsidRPr="00FD6C53">
        <w:rPr>
          <w:rFonts w:eastAsia="Times New Roman" w:cs="Calibri"/>
        </w:rPr>
        <w:t>νη</w:t>
      </w:r>
      <w:proofErr w:type="spellEnd"/>
      <w:r w:rsidRPr="00FD6C53">
        <w:rPr>
          <w:rFonts w:eastAsia="Times New Roman" w:cs="Calibri"/>
        </w:rPr>
        <w:t xml:space="preserve"> </w:t>
      </w:r>
      <w:r w:rsidR="00C562F3" w:rsidRPr="00FD6C53">
        <w:rPr>
          <w:rFonts w:eastAsia="Times New Roman" w:cs="Calibri"/>
        </w:rPr>
        <w:t>υπηρεσία</w:t>
      </w:r>
      <w:r w:rsidRPr="00FD6C53">
        <w:rPr>
          <w:rFonts w:eastAsia="Times New Roman" w:cs="Calibri"/>
        </w:rPr>
        <w:t>.</w:t>
      </w:r>
    </w:p>
    <w:p w14:paraId="3F51AC9E"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3B580C28" w14:textId="77777777" w:rsidR="00F83A03" w:rsidRPr="00CE5361" w:rsidRDefault="00F83A03" w:rsidP="00F83A03">
      <w:pPr>
        <w:pStyle w:val="Heading2"/>
        <w:spacing w:after="120" w:line="276" w:lineRule="auto"/>
        <w:rPr>
          <w:rFonts w:ascii="Calibri" w:hAnsi="Calibri"/>
          <w:sz w:val="22"/>
          <w:szCs w:val="22"/>
        </w:rPr>
      </w:pPr>
      <w:bookmarkStart w:id="23" w:name="_Toc483323361"/>
      <w:r w:rsidRPr="00CE5361">
        <w:rPr>
          <w:rFonts w:ascii="Calibri" w:hAnsi="Calibri"/>
          <w:sz w:val="22"/>
          <w:szCs w:val="22"/>
        </w:rPr>
        <w:t>ΑΡΘΡΟ 12: ΤΙΜΕΣ ΠΡΟΣΦΟΡΩΝ – ΝΟΜΙΣΜΑ</w:t>
      </w:r>
      <w:bookmarkEnd w:id="23"/>
    </w:p>
    <w:p w14:paraId="3BD71D71"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469159C2" w14:textId="77777777" w:rsidR="00900A0D" w:rsidRPr="00900A0D" w:rsidRDefault="00F83A03" w:rsidP="00F83A03">
      <w:pPr>
        <w:autoSpaceDE w:val="0"/>
        <w:autoSpaceDN w:val="0"/>
        <w:adjustRightInd w:val="0"/>
        <w:spacing w:before="120" w:after="120" w:line="276" w:lineRule="auto"/>
        <w:jc w:val="both"/>
        <w:rPr>
          <w:rFonts w:cs="Tahoma"/>
        </w:rPr>
      </w:pPr>
      <w:r w:rsidRPr="00900A0D">
        <w:rPr>
          <w:rFonts w:cs="Tahoma"/>
        </w:rPr>
        <w:t>2. Στις τιμές θα περιλαμβάνονται οι τυχόν υπέρ τρίτων κρατήσεις, ως και κάθε άλλη νόμιμη επιβάρυνση που προβλέπεται από τις ισχύουσες διατάξεις</w:t>
      </w:r>
      <w:r w:rsidR="00900A0D" w:rsidRPr="00900A0D">
        <w:rPr>
          <w:rFonts w:cs="Tahoma"/>
        </w:rPr>
        <w:t>.</w:t>
      </w:r>
    </w:p>
    <w:p w14:paraId="512D3BEC"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4F609B69"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4836DA58"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7B633B94"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14:paraId="28F1A643" w14:textId="77777777" w:rsidR="00F83A03" w:rsidRPr="00CE5361" w:rsidRDefault="00F83A03" w:rsidP="00F83A03">
      <w:pPr>
        <w:pStyle w:val="BodyText3"/>
        <w:rPr>
          <w:rFonts w:ascii="Calibri" w:hAnsi="Calibri"/>
          <w:sz w:val="22"/>
          <w:szCs w:val="22"/>
        </w:rPr>
      </w:pPr>
      <w:r w:rsidRPr="00CE5361">
        <w:rPr>
          <w:rFonts w:ascii="Calibri" w:hAnsi="Calibri"/>
          <w:sz w:val="22"/>
          <w:szCs w:val="22"/>
        </w:rPr>
        <w:t>7. Προσφορές που θέτουν όρο αναπροσαρμογής της τιμής απορρίπτονται ως απαράδεκτες.</w:t>
      </w:r>
    </w:p>
    <w:p w14:paraId="598417C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w:t>
      </w:r>
      <w:proofErr w:type="spellStart"/>
      <w:r w:rsidRPr="00CE5361">
        <w:rPr>
          <w:rFonts w:cs="Tahoma"/>
          <w:color w:val="000000"/>
        </w:rPr>
        <w:t>συγκατάθεσής</w:t>
      </w:r>
      <w:proofErr w:type="spellEnd"/>
      <w:r w:rsidRPr="00CE5361">
        <w:rPr>
          <w:rFonts w:cs="Tahoma"/>
          <w:color w:val="000000"/>
        </w:rPr>
        <w:t xml:space="preserve"> τους, να υποβάλλουν νέο πίνακα με την τιμή προσφοράς.</w:t>
      </w:r>
    </w:p>
    <w:p w14:paraId="3B920DE8" w14:textId="77777777" w:rsidR="00F83A03" w:rsidRPr="00AD2D87"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14:paraId="6D2C4F7A" w14:textId="77777777" w:rsidR="00F83A03" w:rsidRPr="00D02310" w:rsidRDefault="00F83A03" w:rsidP="00F83A03">
      <w:pPr>
        <w:pStyle w:val="BodyText3"/>
        <w:rPr>
          <w:rFonts w:ascii="Calibri" w:hAnsi="Calibri"/>
          <w:color w:val="auto"/>
          <w:sz w:val="22"/>
          <w:szCs w:val="22"/>
        </w:rPr>
      </w:pPr>
      <w:r w:rsidRPr="00CE5361">
        <w:rPr>
          <w:rFonts w:ascii="Calibri" w:hAnsi="Calibri"/>
          <w:sz w:val="22"/>
          <w:szCs w:val="22"/>
        </w:rPr>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w:t>
      </w:r>
      <w:r w:rsidRPr="00D02310">
        <w:rPr>
          <w:rFonts w:ascii="Calibri" w:hAnsi="Calibri"/>
          <w:color w:val="auto"/>
          <w:sz w:val="22"/>
          <w:szCs w:val="22"/>
        </w:rPr>
        <w:t>τιολόγησης οι προσφερόμενες τιμές κριθούν ως ασυνήθιστα χαμηλές, η Προσφορά θα απορρίπτεται.</w:t>
      </w:r>
    </w:p>
    <w:p w14:paraId="57F1DF20" w14:textId="77777777" w:rsidR="00F83A03" w:rsidRPr="00D02310" w:rsidRDefault="00F83A03" w:rsidP="00F83A03">
      <w:pPr>
        <w:autoSpaceDE w:val="0"/>
        <w:autoSpaceDN w:val="0"/>
        <w:adjustRightInd w:val="0"/>
        <w:spacing w:before="120" w:after="120" w:line="276" w:lineRule="auto"/>
        <w:jc w:val="both"/>
        <w:rPr>
          <w:rFonts w:cs="Tahoma"/>
        </w:rPr>
      </w:pPr>
      <w:r w:rsidRPr="00D02310">
        <w:rPr>
          <w:rFonts w:cs="Tahoma"/>
        </w:rPr>
        <w:t xml:space="preserve">10. Η </w:t>
      </w:r>
      <w:r w:rsidR="00F1657F" w:rsidRPr="00D02310">
        <w:rPr>
          <w:rFonts w:cs="Tahoma"/>
        </w:rPr>
        <w:t xml:space="preserve">καθαρή αξία, χωρίς </w:t>
      </w:r>
      <w:r w:rsidR="00875662" w:rsidRPr="00D02310">
        <w:rPr>
          <w:rFonts w:cs="Tahoma"/>
        </w:rPr>
        <w:t>Φ</w:t>
      </w:r>
      <w:r w:rsidR="00F1657F" w:rsidRPr="00D02310">
        <w:rPr>
          <w:rFonts w:cs="Tahoma"/>
        </w:rPr>
        <w:t>.</w:t>
      </w:r>
      <w:r w:rsidR="00875662" w:rsidRPr="00D02310">
        <w:rPr>
          <w:rFonts w:cs="Tahoma"/>
        </w:rPr>
        <w:t>Π</w:t>
      </w:r>
      <w:r w:rsidR="00F1657F" w:rsidRPr="00D02310">
        <w:rPr>
          <w:rFonts w:cs="Tahoma"/>
        </w:rPr>
        <w:t>.</w:t>
      </w:r>
      <w:r w:rsidR="00875662" w:rsidRPr="00D02310">
        <w:rPr>
          <w:rFonts w:cs="Tahoma"/>
        </w:rPr>
        <w:t>Α</w:t>
      </w:r>
      <w:r w:rsidR="00F1657F" w:rsidRPr="00D02310">
        <w:rPr>
          <w:rFonts w:cs="Tahoma"/>
        </w:rPr>
        <w:t>.</w:t>
      </w:r>
      <w:r w:rsidR="00875662" w:rsidRPr="00D02310">
        <w:rPr>
          <w:rFonts w:cs="Tahoma"/>
        </w:rPr>
        <w:t xml:space="preserve"> </w:t>
      </w:r>
      <w:r w:rsidRPr="00D02310">
        <w:rPr>
          <w:rFonts w:cs="Tahoma"/>
        </w:rPr>
        <w:t>θα λαμβάνεται υπόψη για τη σύγκριση των προσφορών.</w:t>
      </w:r>
    </w:p>
    <w:p w14:paraId="7509A65D" w14:textId="77777777" w:rsidR="00F83A03" w:rsidRPr="00CE5361" w:rsidRDefault="00F83A03" w:rsidP="00F83A03">
      <w:pPr>
        <w:pStyle w:val="BodyText3"/>
        <w:rPr>
          <w:rFonts w:ascii="Calibri" w:hAnsi="Calibri"/>
          <w:sz w:val="22"/>
          <w:szCs w:val="22"/>
        </w:rPr>
      </w:pPr>
      <w:r w:rsidRPr="00D02310">
        <w:rPr>
          <w:rFonts w:ascii="Calibri" w:hAnsi="Calibri"/>
          <w:color w:val="auto"/>
          <w:sz w:val="22"/>
          <w:szCs w:val="22"/>
        </w:rPr>
        <w:t>11</w:t>
      </w:r>
      <w:r w:rsidRPr="00CE5361">
        <w:rPr>
          <w:rFonts w:ascii="Calibri" w:hAnsi="Calibri"/>
          <w:sz w:val="22"/>
          <w:szCs w:val="22"/>
        </w:rPr>
        <w:t>. Προσφορές που οι τιμές τους υπερβαίνουν την προϋπολογισθείσα δαπάνη απορρίπτονται.</w:t>
      </w:r>
    </w:p>
    <w:p w14:paraId="0E403287" w14:textId="77777777" w:rsidR="00F83A03" w:rsidRPr="00CE5361" w:rsidRDefault="00F83A03" w:rsidP="00F83A03">
      <w:pPr>
        <w:pStyle w:val="BodyText3"/>
        <w:rPr>
          <w:rFonts w:ascii="Calibri" w:hAnsi="Calibri"/>
          <w:sz w:val="22"/>
          <w:szCs w:val="22"/>
        </w:rPr>
      </w:pPr>
      <w:r w:rsidRPr="00CE5361">
        <w:rPr>
          <w:rFonts w:ascii="Calibri" w:hAnsi="Calibri"/>
          <w:sz w:val="22"/>
          <w:szCs w:val="22"/>
        </w:rPr>
        <w:lastRenderedPageBreak/>
        <w:t xml:space="preserve">12. Για την ανάλυση των τιμών της Προσφοράς τους οι υποψήφιοι Ανάδοχοι είναι υποχρεωμένοι να συμπληρώσουν τους ΠΙΝΑΚΕΣ ΟΙΚΟΝΟΜΙΚΗΣ ΠΡΟΣΦΟΡΑΣ </w:t>
      </w:r>
      <w:r>
        <w:rPr>
          <w:rFonts w:ascii="Calibri" w:hAnsi="Calibri"/>
          <w:sz w:val="22"/>
          <w:szCs w:val="22"/>
        </w:rPr>
        <w:t xml:space="preserve">όπως καθορίζονται στο </w:t>
      </w:r>
      <w:r>
        <w:rPr>
          <w:rFonts w:ascii="Calibri" w:hAnsi="Calibri"/>
          <w:sz w:val="22"/>
          <w:szCs w:val="22"/>
          <w:lang w:val="el-GR"/>
        </w:rPr>
        <w:t xml:space="preserve">Τμήμα </w:t>
      </w:r>
      <w:r w:rsidRPr="00CE5361">
        <w:rPr>
          <w:rFonts w:ascii="Calibri" w:hAnsi="Calibri"/>
          <w:sz w:val="22"/>
          <w:szCs w:val="22"/>
        </w:rPr>
        <w:t xml:space="preserve"> Γ της παρούσας διακήρυξης</w:t>
      </w:r>
    </w:p>
    <w:p w14:paraId="4FDF1885" w14:textId="77777777" w:rsidR="00F83A03" w:rsidRPr="00CE5361" w:rsidRDefault="00F83A03" w:rsidP="008B6F6A"/>
    <w:p w14:paraId="3CBC77FD" w14:textId="77777777" w:rsidR="00F83A03" w:rsidRPr="00CE5361" w:rsidRDefault="00F83A03" w:rsidP="00F83A03">
      <w:pPr>
        <w:pStyle w:val="Heading2"/>
        <w:spacing w:line="276" w:lineRule="auto"/>
        <w:rPr>
          <w:rFonts w:ascii="Calibri" w:hAnsi="Calibri"/>
          <w:sz w:val="22"/>
          <w:szCs w:val="22"/>
        </w:rPr>
      </w:pPr>
      <w:bookmarkStart w:id="24" w:name="_Toc483323362"/>
      <w:r w:rsidRPr="00CE5361">
        <w:rPr>
          <w:rFonts w:ascii="Calibri" w:hAnsi="Calibri"/>
          <w:sz w:val="22"/>
          <w:szCs w:val="22"/>
        </w:rPr>
        <w:t>ΑΡΘΡΟ 13: ΤΡΟΠΟΣ ΥΠΟΒΟΛΗΣ ΠΡΟΣΦΟΡΩΝ</w:t>
      </w:r>
      <w:bookmarkEnd w:id="24"/>
    </w:p>
    <w:p w14:paraId="2553FE4D"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Οι προσφορές είναι δυνατό:</w:t>
      </w:r>
    </w:p>
    <w:p w14:paraId="224F9E3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α. να υποβάλλονται στ</w:t>
      </w:r>
      <w:r w:rsidR="00F365AE">
        <w:rPr>
          <w:rFonts w:cs="Tahoma"/>
          <w:color w:val="000000"/>
        </w:rPr>
        <w:t>α</w:t>
      </w:r>
      <w:r w:rsidR="004C0559">
        <w:rPr>
          <w:rFonts w:cs="Tahoma"/>
          <w:color w:val="000000"/>
        </w:rPr>
        <w:t xml:space="preserve"> γραφεία της </w:t>
      </w:r>
      <w:proofErr w:type="spellStart"/>
      <w:r w:rsidR="004C0559">
        <w:rPr>
          <w:rFonts w:cs="Tahoma"/>
          <w:color w:val="000000"/>
        </w:rPr>
        <w:t>Αναθέτουσας</w:t>
      </w:r>
      <w:proofErr w:type="spellEnd"/>
      <w:r w:rsidR="004C0559">
        <w:rPr>
          <w:rFonts w:cs="Tahoma"/>
          <w:color w:val="000000"/>
        </w:rPr>
        <w:t xml:space="preserve"> Αρχής στην </w:t>
      </w:r>
      <w:proofErr w:type="spellStart"/>
      <w:r w:rsidR="004C0559">
        <w:rPr>
          <w:rFonts w:cs="Tahoma"/>
          <w:color w:val="000000"/>
        </w:rPr>
        <w:t>Εγνατίας</w:t>
      </w:r>
      <w:proofErr w:type="spellEnd"/>
      <w:r w:rsidR="004C0559">
        <w:rPr>
          <w:rFonts w:cs="Tahoma"/>
          <w:color w:val="000000"/>
        </w:rPr>
        <w:t xml:space="preserve"> 30 στη Θεσσαλονίκη </w:t>
      </w:r>
      <w:r w:rsidRPr="00CE5361">
        <w:rPr>
          <w:rFonts w:cs="Tahoma"/>
          <w:color w:val="000000"/>
        </w:rPr>
        <w:t>μέχρι την ημέρα και ώρα της καταληκτικής ημερομηνίας υποβολής προσφορών</w:t>
      </w:r>
    </w:p>
    <w:p w14:paraId="6374D647"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είτε</w:t>
      </w:r>
    </w:p>
    <w:p w14:paraId="144D542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β. να αποστέλλονται στην παραπάνω διεύθυνση με συστημένη ταχυδρομική επιστολή που θα απευθύνεται στην ΑΡΣΙΣ Κοιν</w:t>
      </w:r>
      <w:r>
        <w:rPr>
          <w:rFonts w:cs="Tahoma"/>
          <w:color w:val="000000"/>
        </w:rPr>
        <w:t>ωνική Οργάνωση Υποστήριξης Νέων</w:t>
      </w:r>
      <w:r w:rsidRPr="00CE5361">
        <w:rPr>
          <w:rFonts w:cs="Tahoma"/>
          <w:color w:val="000000"/>
        </w:rPr>
        <w:t xml:space="preserve"> και να έχουν παραληφθεί από την </w:t>
      </w:r>
      <w:proofErr w:type="spellStart"/>
      <w:r w:rsidRPr="00CE5361">
        <w:rPr>
          <w:rFonts w:cs="Tahoma"/>
          <w:color w:val="000000"/>
        </w:rPr>
        <w:t>αναθέτουσα</w:t>
      </w:r>
      <w:proofErr w:type="spellEnd"/>
      <w:r w:rsidRPr="00CE5361">
        <w:rPr>
          <w:rFonts w:cs="Tahoma"/>
          <w:color w:val="000000"/>
        </w:rPr>
        <w:t xml:space="preserve"> αρχή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5A17D3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14:paraId="4F4E3B51"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07466813"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3313459E" w14:textId="77777777" w:rsidR="00F83A03" w:rsidRPr="00CE5361" w:rsidRDefault="00F83A03" w:rsidP="00F83A03">
      <w:pPr>
        <w:pStyle w:val="Heading2"/>
        <w:spacing w:before="120" w:after="120" w:line="276" w:lineRule="auto"/>
        <w:rPr>
          <w:rFonts w:ascii="Calibri" w:hAnsi="Calibri"/>
          <w:sz w:val="22"/>
          <w:szCs w:val="22"/>
        </w:rPr>
      </w:pPr>
      <w:bookmarkStart w:id="25" w:name="_Toc483323363"/>
      <w:r w:rsidRPr="00CE5361">
        <w:rPr>
          <w:rFonts w:ascii="Calibri" w:hAnsi="Calibri"/>
          <w:sz w:val="22"/>
          <w:szCs w:val="22"/>
        </w:rPr>
        <w:t>ΑΡΘΡΟ 1</w:t>
      </w:r>
      <w:r w:rsidRPr="00CE5361">
        <w:rPr>
          <w:rFonts w:ascii="Calibri" w:hAnsi="Calibri"/>
          <w:sz w:val="22"/>
          <w:szCs w:val="22"/>
          <w:lang w:val="el-GR"/>
        </w:rPr>
        <w:t>4</w:t>
      </w:r>
      <w:r w:rsidRPr="00CE5361">
        <w:rPr>
          <w:rFonts w:ascii="Calibri" w:hAnsi="Calibri"/>
          <w:sz w:val="22"/>
          <w:szCs w:val="22"/>
        </w:rPr>
        <w:t>:ΑΠΟΣΦΡΑΓΙΣΗ &amp; ΑΞΙΟΛΟΓΗΣΗ ΤΩΝ ΠΡΟΣΦΟΡΩΝ</w:t>
      </w:r>
      <w:bookmarkEnd w:id="25"/>
    </w:p>
    <w:p w14:paraId="05629864" w14:textId="77777777" w:rsidR="00F83A03" w:rsidRPr="004C7805" w:rsidRDefault="00F83A03" w:rsidP="00F83A03">
      <w:pPr>
        <w:spacing w:before="120" w:after="120" w:line="276" w:lineRule="auto"/>
        <w:jc w:val="both"/>
      </w:pPr>
      <w:r w:rsidRPr="004C7805">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w:t>
      </w:r>
      <w:proofErr w:type="spellStart"/>
      <w:r w:rsidRPr="004C7805">
        <w:t>Αναθέτουσα</w:t>
      </w:r>
      <w:proofErr w:type="spellEnd"/>
      <w:r w:rsidRPr="004C7805">
        <w:t xml:space="preserve"> Αρχή μετά την έναρξη της διαδικασίας αποσφράγισης δεν αποσφραγίζονται αλλά παραδίδονται στην </w:t>
      </w:r>
      <w:proofErr w:type="spellStart"/>
      <w:r w:rsidRPr="004C7805">
        <w:t>Αναθέτουσα</w:t>
      </w:r>
      <w:proofErr w:type="spellEnd"/>
      <w:r w:rsidRPr="004C7805">
        <w:t xml:space="preserve"> Αρχή για επιστροφή ως εκπρόθεσμες.</w:t>
      </w:r>
    </w:p>
    <w:p w14:paraId="327CED93" w14:textId="77777777" w:rsidR="00F83A03" w:rsidRPr="00CE5361" w:rsidRDefault="00F83A03" w:rsidP="00F83A03">
      <w:pPr>
        <w:spacing w:line="276" w:lineRule="auto"/>
        <w:jc w:val="both"/>
      </w:pPr>
      <w:r w:rsidRPr="00CE5361">
        <w:t>Τα στάδια της αποσφράγισης είναι τα ακόλουθα:</w:t>
      </w:r>
    </w:p>
    <w:p w14:paraId="7DB2F18C" w14:textId="77777777" w:rsidR="00F83A03" w:rsidRPr="00CE5361" w:rsidRDefault="00F83A03" w:rsidP="00F83A03">
      <w:pPr>
        <w:spacing w:line="276" w:lineRule="auto"/>
        <w:jc w:val="both"/>
      </w:pPr>
      <w:r w:rsidRPr="00CE5361">
        <w:t>ΦΑΣΗ Α΄: Αποσφράγιση φακέλου «ΔΙΚΑΙΟΛΟΓΗΤΙΚΑ ΣΥΜΜΕΤΟΧΗΣ»</w:t>
      </w:r>
    </w:p>
    <w:p w14:paraId="54E97D32" w14:textId="77777777" w:rsidR="00F83A03" w:rsidRPr="00CE5361" w:rsidRDefault="00F83A03" w:rsidP="00435D62">
      <w:pPr>
        <w:pStyle w:val="ListParagraph1"/>
        <w:numPr>
          <w:ilvl w:val="0"/>
          <w:numId w:val="15"/>
        </w:numPr>
        <w:spacing w:after="200" w:line="276" w:lineRule="auto"/>
        <w:jc w:val="both"/>
      </w:pPr>
      <w:r w:rsidRPr="00CE5361">
        <w:t>Αριθμούνται όλες οι προσφορές με βάση των αριθμό πρωτοκόλλου κατάθεσης.</w:t>
      </w:r>
    </w:p>
    <w:p w14:paraId="1C74D264" w14:textId="77777777" w:rsidR="00F83A03" w:rsidRPr="00CE5361" w:rsidRDefault="00F83A03" w:rsidP="00435D62">
      <w:pPr>
        <w:pStyle w:val="ListParagraph1"/>
        <w:numPr>
          <w:ilvl w:val="0"/>
          <w:numId w:val="15"/>
        </w:numPr>
        <w:spacing w:after="200" w:line="276" w:lineRule="auto"/>
        <w:jc w:val="both"/>
      </w:pPr>
      <w:r w:rsidRPr="00CE5361">
        <w:t xml:space="preserve">Αποσφραγίζεται ο κυρίως φάκελος κάθε προσφοράς και στη συνέχεια ο </w:t>
      </w:r>
      <w:proofErr w:type="spellStart"/>
      <w:r w:rsidRPr="00CE5361">
        <w:t>υποφάκελος</w:t>
      </w:r>
      <w:proofErr w:type="spellEnd"/>
      <w:r w:rsidRPr="00CE5361">
        <w:t xml:space="preserve">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νομίμους εκπροσώπους τους ή εξουσιοδοτημένους αντιπροσώπους τους. </w:t>
      </w:r>
    </w:p>
    <w:p w14:paraId="48B7F708" w14:textId="77777777" w:rsidR="00F83A03" w:rsidRPr="00CE5361" w:rsidRDefault="00F83A03" w:rsidP="00435D62">
      <w:pPr>
        <w:pStyle w:val="ListParagraph1"/>
        <w:numPr>
          <w:ilvl w:val="0"/>
          <w:numId w:val="15"/>
        </w:numPr>
        <w:spacing w:after="200" w:line="276" w:lineRule="auto"/>
        <w:jc w:val="both"/>
      </w:pPr>
      <w:r w:rsidRPr="00CE5361">
        <w:lastRenderedPageBreak/>
        <w:t xml:space="preserve">Η εξέταση των απαραίτητων προϋποθέσεων που πρέπει να πληροί ο </w:t>
      </w:r>
      <w:proofErr w:type="spellStart"/>
      <w:r w:rsidRPr="00CE5361">
        <w:t>προσφέρων</w:t>
      </w:r>
      <w:proofErr w:type="spellEnd"/>
      <w:r w:rsidRPr="00CE5361">
        <w:t xml:space="preserve">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14:paraId="548CCA4B" w14:textId="77777777" w:rsidR="00F83A03" w:rsidRPr="00CE5361" w:rsidRDefault="00F83A03" w:rsidP="00435D62">
      <w:pPr>
        <w:pStyle w:val="ListParagraph1"/>
        <w:numPr>
          <w:ilvl w:val="0"/>
          <w:numId w:val="15"/>
        </w:numPr>
        <w:spacing w:after="200" w:line="276" w:lineRule="auto"/>
        <w:jc w:val="both"/>
      </w:pPr>
      <w:r w:rsidRPr="00CE5361">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14:paraId="383977AA" w14:textId="77777777" w:rsidR="00F83A03" w:rsidRPr="00CE5361" w:rsidRDefault="00F83A03" w:rsidP="00435D62">
      <w:pPr>
        <w:pStyle w:val="ListParagraph1"/>
        <w:numPr>
          <w:ilvl w:val="0"/>
          <w:numId w:val="15"/>
        </w:numPr>
        <w:spacing w:after="200" w:line="276" w:lineRule="auto"/>
        <w:jc w:val="both"/>
      </w:pPr>
      <w:r w:rsidRPr="00CE5361">
        <w:t xml:space="preserve">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w:t>
      </w:r>
      <w:r w:rsidR="0051384B">
        <w:t>είναι μέχρι το πέρας της ημέρας (εργάσιμες ώρες) κατά την οποία διενεργείται η σχετική αποσφράγιση</w:t>
      </w:r>
      <w:r w:rsidRPr="00CE5361">
        <w:t>.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14:paraId="0FB07520" w14:textId="77777777" w:rsidR="00F83A03" w:rsidRPr="00CE5361" w:rsidRDefault="00F83A03" w:rsidP="00435D62">
      <w:pPr>
        <w:pStyle w:val="ListParagraph1"/>
        <w:numPr>
          <w:ilvl w:val="0"/>
          <w:numId w:val="15"/>
        </w:numPr>
        <w:spacing w:after="200" w:line="276" w:lineRule="auto"/>
        <w:jc w:val="both"/>
      </w:pPr>
      <w:r w:rsidRPr="00CE5361">
        <w:t xml:space="preserve">Οι προσφορές που δεν γίνονται αποδεκτές μετά την εξέταση του </w:t>
      </w:r>
      <w:proofErr w:type="spellStart"/>
      <w:r w:rsidRPr="00CE5361">
        <w:t>υποφακέλου</w:t>
      </w:r>
      <w:proofErr w:type="spellEnd"/>
      <w:r w:rsidRPr="00CE5361">
        <w:t xml:space="preserve"> «ΔΙΚΑΙΟΛΟΓΗΤΙΚΑ ΣΥΜΜΕΤΟΧΗΣ» αποκλείονται από το διαγωνισμό.</w:t>
      </w:r>
    </w:p>
    <w:p w14:paraId="7F8A0139" w14:textId="77777777" w:rsidR="00A3454E" w:rsidRDefault="00A3454E" w:rsidP="00F83A03">
      <w:pPr>
        <w:spacing w:line="276" w:lineRule="auto"/>
        <w:jc w:val="both"/>
      </w:pPr>
    </w:p>
    <w:p w14:paraId="6C5DD52D" w14:textId="77777777" w:rsidR="00F83A03" w:rsidRPr="00CE5361" w:rsidRDefault="00F83A03" w:rsidP="00F83A03">
      <w:pPr>
        <w:spacing w:line="276" w:lineRule="auto"/>
        <w:jc w:val="both"/>
      </w:pPr>
      <w:r w:rsidRPr="00CE5361">
        <w:t>ΦΑΣΗ Β’: Αποσφράγιση Τεχνικών Προσφορών</w:t>
      </w:r>
    </w:p>
    <w:p w14:paraId="66C807B9" w14:textId="77777777" w:rsidR="00F83A03" w:rsidRPr="00CE5361" w:rsidRDefault="00F83A03" w:rsidP="00435D62">
      <w:pPr>
        <w:pStyle w:val="ListParagraph1"/>
        <w:numPr>
          <w:ilvl w:val="0"/>
          <w:numId w:val="16"/>
        </w:numPr>
        <w:spacing w:after="200" w:line="276" w:lineRule="auto"/>
        <w:jc w:val="both"/>
      </w:pPr>
      <w:r w:rsidRPr="00CE5361">
        <w:t xml:space="preserve">Η αποσφράγιση του Φακέλου «Τεχνική Προσφορά» γίνεται από την  Επιτροπή Διενέργειας Διαγωνισμού μόνο για εκείνους τους προσφέροντες που έγιναν αποδεκτοί στο διαγωνισμό μετά το άνοιγμα του </w:t>
      </w:r>
      <w:proofErr w:type="spellStart"/>
      <w:r w:rsidRPr="00CE5361">
        <w:t>υποφακέλου</w:t>
      </w:r>
      <w:proofErr w:type="spellEnd"/>
      <w:r w:rsidRPr="00CE5361">
        <w:t xml:space="preserve"> «Δικαιολογητικά Συμμετοχής». Η αποσφράγιση γίνεται αυθημερόν εφόσον είναι δυνατό. Κατά την αποσφράγιση μπορούν να παρίστανται οι διαγωνιζόμενοι με τους νομίμους ή εξουσιοδοτημένους εκπροσώπους τους.</w:t>
      </w:r>
    </w:p>
    <w:p w14:paraId="22DD1F19" w14:textId="77777777" w:rsidR="00F83A03" w:rsidRPr="00CE5361" w:rsidRDefault="00F83A03" w:rsidP="00435D62">
      <w:pPr>
        <w:pStyle w:val="ListParagraph1"/>
        <w:numPr>
          <w:ilvl w:val="0"/>
          <w:numId w:val="16"/>
        </w:numPr>
        <w:spacing w:after="200" w:line="276" w:lineRule="auto"/>
        <w:jc w:val="both"/>
      </w:pPr>
      <w:r w:rsidRPr="00CE5361">
        <w:t>Το άνοιγμα του Φακέλου «Τεχνική Προσφορά» συνοδεύεται από τη μονογραφή των μελών της Επιτροπής ανά φύλλο των πρωτοτύπων.</w:t>
      </w:r>
    </w:p>
    <w:p w14:paraId="17FEC239" w14:textId="77777777" w:rsidR="00F83A03" w:rsidRPr="00CE5361" w:rsidRDefault="00F83A03" w:rsidP="00435D62">
      <w:pPr>
        <w:pStyle w:val="ListParagraph1"/>
        <w:numPr>
          <w:ilvl w:val="0"/>
          <w:numId w:val="16"/>
        </w:numPr>
        <w:spacing w:after="200" w:line="276" w:lineRule="auto"/>
        <w:jc w:val="both"/>
      </w:pPr>
      <w:r w:rsidRPr="00CE5361">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14:paraId="236DCAC4" w14:textId="77777777" w:rsidR="00F83A03" w:rsidRPr="00CE5361" w:rsidRDefault="00F83A03" w:rsidP="00435D62">
      <w:pPr>
        <w:numPr>
          <w:ilvl w:val="0"/>
          <w:numId w:val="17"/>
        </w:numPr>
        <w:jc w:val="both"/>
      </w:pPr>
      <w:r w:rsidRPr="00CE5361">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14:paraId="460894AC" w14:textId="77777777" w:rsidR="00F83A03" w:rsidRPr="00CE5361" w:rsidRDefault="00F83A03" w:rsidP="00435D62">
      <w:pPr>
        <w:pStyle w:val="ListParagraph1"/>
        <w:numPr>
          <w:ilvl w:val="0"/>
          <w:numId w:val="17"/>
        </w:numPr>
        <w:spacing w:after="200" w:line="276" w:lineRule="auto"/>
        <w:jc w:val="both"/>
      </w:pPr>
      <w:r w:rsidRPr="00CE5361">
        <w:lastRenderedPageBreak/>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14:paraId="523C71A9" w14:textId="77777777" w:rsidR="00F83A03" w:rsidRPr="00CE5361" w:rsidRDefault="00F83A03" w:rsidP="00435D62">
      <w:pPr>
        <w:pStyle w:val="ListParagraph1"/>
        <w:numPr>
          <w:ilvl w:val="0"/>
          <w:numId w:val="16"/>
        </w:numPr>
        <w:spacing w:after="200" w:line="276" w:lineRule="auto"/>
        <w:jc w:val="both"/>
      </w:pPr>
      <w:r w:rsidRPr="00CE5361">
        <w:t xml:space="preserve">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w:t>
      </w:r>
      <w:proofErr w:type="spellStart"/>
      <w:r w:rsidRPr="00CE5361">
        <w:t>Αναθέτουσας</w:t>
      </w:r>
      <w:proofErr w:type="spellEnd"/>
      <w:r w:rsidRPr="00CE5361">
        <w:t xml:space="preserve"> Αρχής το οποίο με τη σειρά του εκδίδει τη σχετική απόφαση.</w:t>
      </w:r>
    </w:p>
    <w:p w14:paraId="73E13ECD" w14:textId="77777777" w:rsidR="00F83A03" w:rsidRPr="00CE5361" w:rsidRDefault="00F83A03" w:rsidP="00435D62">
      <w:pPr>
        <w:pStyle w:val="ListParagraph1"/>
        <w:numPr>
          <w:ilvl w:val="0"/>
          <w:numId w:val="16"/>
        </w:numPr>
        <w:spacing w:after="200" w:line="276" w:lineRule="auto"/>
        <w:jc w:val="both"/>
      </w:pPr>
      <w:r>
        <w:t xml:space="preserve">Οι </w:t>
      </w:r>
      <w:r w:rsidRPr="00CE5361">
        <w:t>συμμετέχοντες</w:t>
      </w:r>
      <w:r>
        <w:t xml:space="preserve"> ενημερώνονται για την</w:t>
      </w:r>
      <w:r w:rsidRPr="00CE5361">
        <w:t xml:space="preserve"> απόφαση του αρμοδίου οργάνου της </w:t>
      </w:r>
      <w:proofErr w:type="spellStart"/>
      <w:r w:rsidRPr="00CE5361">
        <w:t>αναθέτουσας</w:t>
      </w:r>
      <w:proofErr w:type="spellEnd"/>
      <w:r w:rsidRPr="00CE5361">
        <w:t xml:space="preserve"> αρχής επί της τεχνικής </w:t>
      </w:r>
      <w:r>
        <w:t>αξιολόγησης κα</w:t>
      </w:r>
      <w:r w:rsidRPr="00CE5361">
        <w:t xml:space="preserve">ι έχουν δικαίωμα </w:t>
      </w:r>
      <w:r>
        <w:t>ένστ</w:t>
      </w:r>
      <w:r w:rsidRPr="00CE5361">
        <w:t xml:space="preserve">ασης </w:t>
      </w:r>
      <w:r w:rsidR="0051384B">
        <w:t>για αυτό το στάδιο της διαδικασίας μέχρι την ώρα και ημέρα αποσφράγισης της οικονομικής προσφοράς</w:t>
      </w:r>
      <w:r w:rsidRPr="00CE5361">
        <w:t>.</w:t>
      </w:r>
    </w:p>
    <w:p w14:paraId="23333995" w14:textId="77777777" w:rsidR="00F83A03" w:rsidRPr="00CE5361" w:rsidRDefault="00F83A03" w:rsidP="00F83A03">
      <w:pPr>
        <w:spacing w:line="276" w:lineRule="auto"/>
        <w:jc w:val="both"/>
      </w:pPr>
      <w:r w:rsidRPr="00CE5361">
        <w:t>ΦΑΣΗ Γ’: Αποσφράγιση Οικονομικών Προσφορών</w:t>
      </w:r>
    </w:p>
    <w:p w14:paraId="7F34CD63" w14:textId="77777777" w:rsidR="00F83A03" w:rsidRPr="0063641B" w:rsidRDefault="00F83A03" w:rsidP="00435D62">
      <w:pPr>
        <w:pStyle w:val="ListParagraph1"/>
        <w:numPr>
          <w:ilvl w:val="0"/>
          <w:numId w:val="18"/>
        </w:numPr>
        <w:spacing w:after="200" w:line="276" w:lineRule="auto"/>
        <w:jc w:val="both"/>
      </w:pPr>
      <w:r w:rsidRPr="00CE5361">
        <w:t>Μετά την ολοκλήρωση της αξιολόγησης του παραπάνω σταδίου</w:t>
      </w:r>
      <w:r w:rsidRPr="0063641B">
        <w:t>, η αρμόδια επιτροπή διενέργειας του διαγωνισμού προβαίνει στην αποσφράγιση των φακέλων της οικονομικής προσφοράς των αποδεκτών προσφορών, η</w:t>
      </w:r>
      <w:r w:rsidR="00DB5A7F">
        <w:t xml:space="preserve"> οποία θα πραγ</w:t>
      </w:r>
      <w:r w:rsidR="00DB5A7F" w:rsidRPr="00D02310">
        <w:t xml:space="preserve">ματοποιηθεί την </w:t>
      </w:r>
      <w:r w:rsidR="004C0559">
        <w:t>06/06/2017</w:t>
      </w:r>
      <w:r w:rsidRPr="00D02310">
        <w:t xml:space="preserve"> και ώρα 1</w:t>
      </w:r>
      <w:r w:rsidR="00D02310" w:rsidRPr="00D02310">
        <w:t>2</w:t>
      </w:r>
      <w:r w:rsidRPr="00D02310">
        <w:t xml:space="preserve">:00 στα γραφεία της </w:t>
      </w:r>
      <w:proofErr w:type="spellStart"/>
      <w:r w:rsidRPr="00D02310">
        <w:t>Αναθέτουσας</w:t>
      </w:r>
      <w:proofErr w:type="spellEnd"/>
      <w:r w:rsidRPr="00D02310">
        <w:t xml:space="preserve"> Αρχή</w:t>
      </w:r>
      <w:r w:rsidRPr="0063641B">
        <w:t>ς. Το άνοιγμα του Φακέλου «Οικονομική Προσφορά» συνοδεύεται από τη μονογραφή από τα μέλη της Επιτροπής ανά φύλλο των πρωτοτύπων.</w:t>
      </w:r>
    </w:p>
    <w:p w14:paraId="27B83B03" w14:textId="77777777" w:rsidR="00F83A03" w:rsidRPr="0063641B" w:rsidRDefault="00F83A03" w:rsidP="00435D62">
      <w:pPr>
        <w:pStyle w:val="ListParagraph1"/>
        <w:numPr>
          <w:ilvl w:val="0"/>
          <w:numId w:val="18"/>
        </w:numPr>
        <w:spacing w:after="200" w:line="276" w:lineRule="auto"/>
        <w:jc w:val="both"/>
      </w:pPr>
      <w:r w:rsidRPr="0063641B">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14:paraId="61BCB93B" w14:textId="77777777" w:rsidR="00F83A03" w:rsidRPr="0063641B" w:rsidRDefault="00F83A03" w:rsidP="00435D62">
      <w:pPr>
        <w:pStyle w:val="ListParagraph1"/>
        <w:numPr>
          <w:ilvl w:val="0"/>
          <w:numId w:val="18"/>
        </w:numPr>
        <w:spacing w:after="200" w:line="276" w:lineRule="auto"/>
        <w:jc w:val="both"/>
      </w:pPr>
      <w:r w:rsidRPr="0063641B">
        <w:t xml:space="preserve">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w:t>
      </w:r>
      <w:proofErr w:type="spellStart"/>
      <w:r w:rsidRPr="0063641B">
        <w:t>Αναθέτουσας</w:t>
      </w:r>
      <w:proofErr w:type="spellEnd"/>
      <w:r w:rsidRPr="0063641B">
        <w:t xml:space="preserve"> Αρχής το οποίο κατόπιν αξιολογεί επί της ουσίας τις προσφορές, γνωμοδοτεί και εισηγείται σχετικά στη διοίκηση της </w:t>
      </w:r>
      <w:proofErr w:type="spellStart"/>
      <w:r w:rsidRPr="0063641B">
        <w:t>Αναθέτουσας</w:t>
      </w:r>
      <w:proofErr w:type="spellEnd"/>
      <w:r w:rsidRPr="0063641B">
        <w:t xml:space="preserve"> Αρχής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εντός επτά</w:t>
      </w:r>
      <w:r>
        <w:t xml:space="preserve"> (7)</w:t>
      </w:r>
      <w:r w:rsidRPr="0063641B">
        <w:t xml:space="preserve"> ημερών από την κοινοποίηση τα οριζόμενα στην  παρούσα διακήρυξη δικαιολογητικά κατακύρωσης. </w:t>
      </w:r>
    </w:p>
    <w:p w14:paraId="201AEFCA" w14:textId="77777777" w:rsidR="00F83A03" w:rsidRPr="00CE5361" w:rsidRDefault="00F83A03" w:rsidP="00435D62">
      <w:pPr>
        <w:pStyle w:val="ListParagraph1"/>
        <w:numPr>
          <w:ilvl w:val="0"/>
          <w:numId w:val="18"/>
        </w:numPr>
        <w:spacing w:after="200" w:line="276" w:lineRule="auto"/>
        <w:jc w:val="both"/>
      </w:pPr>
      <w:r w:rsidRPr="0063641B">
        <w:t>Ανάδοχος θα αναδειχθεί εκείνος που θα προσφέρει τη χαμηλότερη συνολική τιμή</w:t>
      </w:r>
      <w:r>
        <w:t xml:space="preserve"> προσφοράς </w:t>
      </w:r>
      <w:r w:rsidRPr="00D02310">
        <w:t>(</w:t>
      </w:r>
      <w:r w:rsidR="00EC7C4C" w:rsidRPr="00D02310">
        <w:t>χωρίς</w:t>
      </w:r>
      <w:r w:rsidR="00FD6C53" w:rsidRPr="00D02310">
        <w:t xml:space="preserve"> </w:t>
      </w:r>
      <w:r w:rsidRPr="00D02310">
        <w:t>Φ</w:t>
      </w:r>
      <w:r w:rsidR="00EC7C4C" w:rsidRPr="00D02310">
        <w:t>.</w:t>
      </w:r>
      <w:r w:rsidRPr="00D02310">
        <w:t>Π</w:t>
      </w:r>
      <w:r w:rsidR="00EC7C4C" w:rsidRPr="00D02310">
        <w:t>.</w:t>
      </w:r>
      <w:r w:rsidRPr="00D02310">
        <w:t>Α</w:t>
      </w:r>
      <w:r w:rsidR="00EC7C4C" w:rsidRPr="00D02310">
        <w:t>.</w:t>
      </w:r>
      <w:r w:rsidRPr="00D02310">
        <w:t>) εφόσον τα προσφερόμενα είδη</w:t>
      </w:r>
      <w:r w:rsidR="00F365AE">
        <w:t>/υπηρεσίες</w:t>
      </w:r>
      <w:r w:rsidRPr="00D02310">
        <w:t xml:space="preserve"> καλύπτουν υποχρεωτικά </w:t>
      </w:r>
      <w:r w:rsidRPr="00CE5361">
        <w:t>τις τεχνικές περιγραφές της παρούσας διακήρυξης.</w:t>
      </w:r>
    </w:p>
    <w:p w14:paraId="446DECAD" w14:textId="77777777" w:rsidR="00F83A03" w:rsidRPr="00CE5361" w:rsidRDefault="00F83A03" w:rsidP="00435D62">
      <w:pPr>
        <w:pStyle w:val="ListParagraph1"/>
        <w:numPr>
          <w:ilvl w:val="0"/>
          <w:numId w:val="18"/>
        </w:numPr>
        <w:spacing w:after="200" w:line="276" w:lineRule="auto"/>
        <w:jc w:val="both"/>
      </w:pPr>
      <w:r w:rsidRPr="00CE5361">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14:paraId="481D8FF3" w14:textId="77777777" w:rsidR="00F83A03" w:rsidRPr="00CE5361" w:rsidRDefault="00F83A03" w:rsidP="00435D62">
      <w:pPr>
        <w:pStyle w:val="ListParagraph1"/>
        <w:numPr>
          <w:ilvl w:val="0"/>
          <w:numId w:val="18"/>
        </w:num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14:paraId="312834B8" w14:textId="77777777" w:rsidR="00F83A03" w:rsidRPr="00CE5361" w:rsidRDefault="00F83A03" w:rsidP="00F83A03">
      <w:pPr>
        <w:autoSpaceDE w:val="0"/>
        <w:autoSpaceDN w:val="0"/>
        <w:adjustRightInd w:val="0"/>
        <w:spacing w:before="120" w:after="120" w:line="276" w:lineRule="auto"/>
        <w:jc w:val="both"/>
        <w:rPr>
          <w:rFonts w:cs="Tahoma"/>
          <w:b/>
          <w:color w:val="000000"/>
        </w:rPr>
      </w:pPr>
    </w:p>
    <w:p w14:paraId="6E7B4FB5" w14:textId="77777777" w:rsidR="00F83A03" w:rsidRPr="00CE5361" w:rsidRDefault="00F83A03" w:rsidP="00F83A03">
      <w:pPr>
        <w:pStyle w:val="Heading2"/>
        <w:spacing w:line="276" w:lineRule="auto"/>
        <w:rPr>
          <w:rFonts w:ascii="Calibri" w:hAnsi="Calibri"/>
          <w:sz w:val="22"/>
          <w:szCs w:val="22"/>
        </w:rPr>
      </w:pPr>
      <w:bookmarkStart w:id="26" w:name="_Toc483323364"/>
      <w:r w:rsidRPr="00CE5361">
        <w:rPr>
          <w:rFonts w:ascii="Calibri" w:hAnsi="Calibri"/>
          <w:sz w:val="22"/>
          <w:szCs w:val="22"/>
        </w:rPr>
        <w:lastRenderedPageBreak/>
        <w:t>ΑΡΘΡΟ 1</w:t>
      </w:r>
      <w:r w:rsidRPr="00CE5361">
        <w:rPr>
          <w:rFonts w:ascii="Calibri" w:hAnsi="Calibri"/>
          <w:sz w:val="22"/>
          <w:szCs w:val="22"/>
          <w:lang w:val="el-GR"/>
        </w:rPr>
        <w:t>5</w:t>
      </w:r>
      <w:r w:rsidRPr="00CE5361">
        <w:rPr>
          <w:rFonts w:ascii="Calibri" w:hAnsi="Calibri"/>
          <w:sz w:val="22"/>
          <w:szCs w:val="22"/>
        </w:rPr>
        <w:t>: ΑΠΟΡΡΙΨΗ ΠΡΟΣΦΟΡΩΝ</w:t>
      </w:r>
      <w:bookmarkEnd w:id="26"/>
    </w:p>
    <w:p w14:paraId="0BADBCE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προσφορά του υποψήφιου Αναδόχου απορρίπτεται ως απαράδεκτη σε κάθε μία από τις κάτωθι περιπτώσεις, επιφυλασσομένων άλλων περιπτώσεων που προβλέπονται στην παρούσα:</w:t>
      </w:r>
    </w:p>
    <w:p w14:paraId="2335B8C6"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1. Έλλειψη οποιουδήποτε δικαιολογητικού του άρθρου 7 του Μέρους Α της παρούσας.</w:t>
      </w:r>
    </w:p>
    <w:p w14:paraId="5EFE5440"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2. Προσφορά με χρόνο υλοποίησης μεγαλύτερο από τον προβλεπόμενο.</w:t>
      </w:r>
    </w:p>
    <w:p w14:paraId="5DF310A9"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3. Προσφορά που ορίζει μικρότερο από το ζητούμενο χρόνο ισχύος.</w:t>
      </w:r>
    </w:p>
    <w:p w14:paraId="50D3156F"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4. Προσφορά που είναι αόριστη και ανεπίδεκτη εκτίμησης ή είναι υπό αίρεση.</w:t>
      </w:r>
    </w:p>
    <w:p w14:paraId="4CEA2EB2"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5. Προσφορά που παρουσιάζει ουσιώδεις αποκλίσεις από τους όρους και τις τεχνικές προδιαγραφές της Διακήρυξης</w:t>
      </w:r>
    </w:p>
    <w:p w14:paraId="4F0E47A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6. Προσφορά που παρουσιάζει αποκλίσεις από απαράβατους όρους της Διακήρυξης</w:t>
      </w:r>
    </w:p>
    <w:p w14:paraId="71E03F4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7. Προσφορά στην οποία δεν προκύπτει με σαφήνεια η προσφερόμενη τιμή.</w:t>
      </w:r>
    </w:p>
    <w:p w14:paraId="42E7ECD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8. Προσφορά που το συνολικό της τίμημα υπερβαίνει την προϋπολογισθείσα δαπάνη.</w:t>
      </w:r>
    </w:p>
    <w:p w14:paraId="5676E07B"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14:paraId="298EB4BD"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62B87945" w14:textId="77777777" w:rsidR="00F83A03" w:rsidRPr="00CE5361" w:rsidRDefault="00F83A03" w:rsidP="00F83A03">
      <w:pPr>
        <w:pStyle w:val="Heading2"/>
        <w:spacing w:line="276" w:lineRule="auto"/>
        <w:rPr>
          <w:rFonts w:ascii="Calibri" w:hAnsi="Calibri"/>
          <w:sz w:val="22"/>
          <w:szCs w:val="22"/>
        </w:rPr>
      </w:pPr>
      <w:bookmarkStart w:id="27" w:name="_Toc483323365"/>
      <w:r w:rsidRPr="00CE5361">
        <w:rPr>
          <w:rFonts w:ascii="Calibri" w:hAnsi="Calibri"/>
          <w:sz w:val="22"/>
          <w:szCs w:val="22"/>
        </w:rPr>
        <w:t>ΑΡΘΡΟ 1</w:t>
      </w:r>
      <w:r w:rsidRPr="00CE5361">
        <w:rPr>
          <w:rFonts w:ascii="Calibri" w:hAnsi="Calibri"/>
          <w:sz w:val="22"/>
          <w:szCs w:val="22"/>
          <w:lang w:val="el-GR"/>
        </w:rPr>
        <w:t>6</w:t>
      </w:r>
      <w:r w:rsidRPr="00CE5361">
        <w:rPr>
          <w:rFonts w:ascii="Calibri" w:hAnsi="Calibri"/>
          <w:sz w:val="22"/>
          <w:szCs w:val="22"/>
        </w:rPr>
        <w:t>: ΚΑΤΑΚΥΡΩΣΗ ΤΟΥ ΔΙΑΓΩΝΙΣΜΟΥ</w:t>
      </w:r>
      <w:bookmarkEnd w:id="27"/>
    </w:p>
    <w:p w14:paraId="5A11384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w:t>
      </w:r>
      <w:r w:rsidRPr="0063641B">
        <w:rPr>
          <w:rFonts w:cs="Tahoma"/>
          <w:color w:val="000000"/>
        </w:rPr>
        <w:t xml:space="preserve">κατάταξη των προσφορών και την ανάδειξη αυτού στον οποίο πρόκειται να γίνει η κατακύρωση, ο </w:t>
      </w:r>
      <w:proofErr w:type="spellStart"/>
      <w:r w:rsidRPr="0063641B">
        <w:rPr>
          <w:rFonts w:cs="Tahoma"/>
          <w:color w:val="000000"/>
        </w:rPr>
        <w:t>προσφέρων</w:t>
      </w:r>
      <w:proofErr w:type="spellEnd"/>
      <w:r w:rsidRPr="0063641B">
        <w:rPr>
          <w:rFonts w:cs="Tahoma"/>
          <w:color w:val="000000"/>
        </w:rPr>
        <w:t xml:space="preserve"> στον οποίο πρόκειται να γίνει</w:t>
      </w:r>
      <w:r>
        <w:rPr>
          <w:rFonts w:cs="Tahoma"/>
          <w:color w:val="000000"/>
        </w:rPr>
        <w:t xml:space="preserve"> η κατακύρωση, εντός </w:t>
      </w:r>
      <w:r w:rsidRPr="00800C7C">
        <w:rPr>
          <w:rFonts w:cs="Tahoma"/>
        </w:rPr>
        <w:t>προθεσμίας επτά (7) ημερών από την</w:t>
      </w:r>
      <w:r w:rsidRPr="00D1364C">
        <w:rPr>
          <w:rFonts w:cs="Tahoma"/>
          <w:color w:val="000000"/>
        </w:rPr>
        <w:t xml:space="preserve"> κοινοποίηση σχετικής έγγραφης ειδοποίησης σ’</w:t>
      </w:r>
      <w:r w:rsidRPr="0063641B">
        <w:rPr>
          <w:rFonts w:cs="Tahoma"/>
          <w:color w:val="000000"/>
        </w:rPr>
        <w:t xml:space="preserve"> αυτόν, με βεβαίωση παραλαβής με οιοδήποτε νόμιμο τρόπο</w:t>
      </w:r>
      <w:r>
        <w:rPr>
          <w:rFonts w:cs="Tahoma"/>
          <w:color w:val="000000"/>
        </w:rPr>
        <w:t xml:space="preserve"> (συμπεριλαμβανομένου και του μηνύματος ηλεκτρονικού ταχυδρομείου)</w:t>
      </w:r>
      <w:r w:rsidRPr="0063641B">
        <w:rPr>
          <w:rFonts w:cs="Tahoma"/>
          <w:color w:val="000000"/>
        </w:rPr>
        <w:t>, οφείλει να υποβάλει, σε σφραγισμένο φάκελο, στην Υπηρεσία Διενέργειας του διαγωνισμού, τα έγγραφα και δικαιολογητικά που προβλέπονται στο</w:t>
      </w:r>
      <w:r w:rsidRPr="00CE5361">
        <w:rPr>
          <w:rFonts w:cs="Tahoma"/>
          <w:color w:val="000000"/>
        </w:rPr>
        <w:t xml:space="preserve"> άρθρο 7.3 της παρούσης </w:t>
      </w:r>
    </w:p>
    <w:p w14:paraId="61A84744" w14:textId="77777777" w:rsidR="00F83A03" w:rsidRPr="00CE5361" w:rsidRDefault="00F83A03" w:rsidP="00F83A03">
      <w:pPr>
        <w:autoSpaceDE w:val="0"/>
        <w:autoSpaceDN w:val="0"/>
        <w:adjustRightInd w:val="0"/>
        <w:spacing w:before="120" w:after="120" w:line="276" w:lineRule="auto"/>
        <w:jc w:val="both"/>
        <w:rPr>
          <w:rFonts w:cs="Tahoma"/>
        </w:rPr>
      </w:pPr>
      <w:r w:rsidRPr="00CE5361">
        <w:rPr>
          <w:rFonts w:cs="Tahoma"/>
        </w:rPr>
        <w:t xml:space="preserve">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w:t>
      </w:r>
      <w:proofErr w:type="spellStart"/>
      <w:r w:rsidRPr="00CE5361">
        <w:rPr>
          <w:rFonts w:cs="Tahoma"/>
        </w:rPr>
        <w:t>Αναθέτουσα</w:t>
      </w:r>
      <w:proofErr w:type="spellEnd"/>
      <w:r w:rsidRPr="00CE5361">
        <w:rPr>
          <w:rFonts w:cs="Tahoma"/>
        </w:rPr>
        <w:t xml:space="preserve"> Αρχή,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0FC2EF3F" w14:textId="77777777" w:rsidR="00F83A03" w:rsidRPr="00CE5361" w:rsidRDefault="00F83A03" w:rsidP="00F83A03">
      <w:pPr>
        <w:autoSpaceDE w:val="0"/>
        <w:autoSpaceDN w:val="0"/>
        <w:adjustRightInd w:val="0"/>
        <w:spacing w:before="120" w:after="120" w:line="276" w:lineRule="auto"/>
        <w:jc w:val="both"/>
        <w:rPr>
          <w:rFonts w:cs="Tahoma"/>
        </w:rPr>
      </w:pPr>
      <w:r w:rsidRPr="00CE5361">
        <w:rPr>
          <w:rFonts w:cs="Tahoma"/>
        </w:rPr>
        <w:t xml:space="preserve">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w:t>
      </w:r>
      <w:proofErr w:type="spellStart"/>
      <w:r w:rsidRPr="00CE5361">
        <w:rPr>
          <w:rFonts w:cs="Tahoma"/>
        </w:rPr>
        <w:t>αναθέτουσα</w:t>
      </w:r>
      <w:proofErr w:type="spellEnd"/>
      <w:r w:rsidRPr="00CE5361">
        <w:rPr>
          <w:rFonts w:cs="Tahoma"/>
        </w:rPr>
        <w:t xml:space="preserve"> Αρχή,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14:paraId="4460FACF" w14:textId="77777777" w:rsidR="00F83A03" w:rsidRPr="00CE5361" w:rsidRDefault="00F83A03" w:rsidP="00F83A03">
      <w:pPr>
        <w:autoSpaceDE w:val="0"/>
        <w:autoSpaceDN w:val="0"/>
        <w:adjustRightInd w:val="0"/>
        <w:spacing w:before="120" w:after="0" w:line="276" w:lineRule="auto"/>
        <w:jc w:val="both"/>
        <w:rPr>
          <w:rFonts w:cs="Tahoma"/>
        </w:rPr>
      </w:pPr>
      <w:r w:rsidRPr="00CE5361">
        <w:rPr>
          <w:rFonts w:cs="Tahoma"/>
        </w:rPr>
        <w:lastRenderedPageBreak/>
        <w:t xml:space="preserve">Όταν ο </w:t>
      </w:r>
      <w:proofErr w:type="spellStart"/>
      <w:r w:rsidRPr="00CE5361">
        <w:rPr>
          <w:rFonts w:cs="Tahoma"/>
        </w:rPr>
        <w:t>προσφέρων</w:t>
      </w:r>
      <w:proofErr w:type="spellEnd"/>
      <w:r w:rsidRPr="00CE5361">
        <w:rPr>
          <w:rFonts w:cs="Tahoma"/>
        </w:rPr>
        <w:t xml:space="preserve">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5782B682" w14:textId="77777777" w:rsidR="00F83A03" w:rsidRPr="00CE5361" w:rsidRDefault="00F83A03" w:rsidP="00F83A03">
      <w:pPr>
        <w:autoSpaceDE w:val="0"/>
        <w:autoSpaceDN w:val="0"/>
        <w:adjustRightInd w:val="0"/>
        <w:spacing w:before="60" w:after="60" w:line="276" w:lineRule="auto"/>
        <w:jc w:val="both"/>
        <w:rPr>
          <w:rFonts w:cs="Tahoma"/>
        </w:rPr>
      </w:pPr>
    </w:p>
    <w:p w14:paraId="4CA074DD" w14:textId="77777777" w:rsidR="00F83A03" w:rsidRPr="00CE5361" w:rsidRDefault="00F83A03" w:rsidP="00F83A03">
      <w:pPr>
        <w:pStyle w:val="Heading2"/>
        <w:spacing w:before="60" w:after="60" w:line="276" w:lineRule="auto"/>
        <w:rPr>
          <w:rFonts w:ascii="Calibri" w:hAnsi="Calibri"/>
          <w:sz w:val="22"/>
          <w:szCs w:val="22"/>
        </w:rPr>
      </w:pPr>
      <w:bookmarkStart w:id="28" w:name="_Toc483323366"/>
      <w:r w:rsidRPr="00CE5361">
        <w:rPr>
          <w:rFonts w:ascii="Calibri" w:hAnsi="Calibri"/>
          <w:sz w:val="22"/>
          <w:szCs w:val="22"/>
        </w:rPr>
        <w:t xml:space="preserve">ΑΡΘΡΟ </w:t>
      </w:r>
      <w:r w:rsidRPr="00CE5361">
        <w:rPr>
          <w:rFonts w:ascii="Calibri" w:hAnsi="Calibri"/>
          <w:sz w:val="22"/>
          <w:szCs w:val="22"/>
          <w:lang w:val="el-GR"/>
        </w:rPr>
        <w:t>17</w:t>
      </w:r>
      <w:r w:rsidRPr="00CE5361">
        <w:rPr>
          <w:rFonts w:ascii="Calibri" w:hAnsi="Calibri"/>
          <w:sz w:val="22"/>
          <w:szCs w:val="22"/>
        </w:rPr>
        <w:t>: ΔΙΚΑΙΩΜΑ ΜΑΤΑΙΩΣΗΣ</w:t>
      </w:r>
      <w:bookmarkEnd w:id="28"/>
    </w:p>
    <w:p w14:paraId="42B021B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μετά από σχετική γνωμοδότηση της Επιτροπή Διενέργειας Διαγωνισμού, διατηρεί το δικαίωμα: </w:t>
      </w:r>
    </w:p>
    <w:p w14:paraId="7A0B5F98" w14:textId="77777777" w:rsidR="00F83A03" w:rsidRPr="00CE5361" w:rsidRDefault="00F83A03" w:rsidP="00F83A03">
      <w:pPr>
        <w:autoSpaceDE w:val="0"/>
        <w:autoSpaceDN w:val="0"/>
        <w:adjustRightInd w:val="0"/>
        <w:spacing w:before="40" w:after="40" w:line="240" w:lineRule="auto"/>
        <w:jc w:val="both"/>
        <w:rPr>
          <w:rFonts w:cs="Tahoma"/>
          <w:color w:val="000000"/>
        </w:rPr>
      </w:pPr>
      <w:r w:rsidRPr="00CE5361">
        <w:rPr>
          <w:rFonts w:cs="Tahoma"/>
          <w:color w:val="000000"/>
        </w:rPr>
        <w:t>α. να αποφασίσει τη ματαίωση, ακύρωση ή διακοπή του διαγωνισμού</w:t>
      </w:r>
    </w:p>
    <w:p w14:paraId="215F47CD" w14:textId="77777777" w:rsidR="00F83A03" w:rsidRPr="00CE5361" w:rsidRDefault="00F83A03" w:rsidP="00F83A03">
      <w:pPr>
        <w:autoSpaceDE w:val="0"/>
        <w:autoSpaceDN w:val="0"/>
        <w:adjustRightInd w:val="0"/>
        <w:spacing w:before="40" w:after="40" w:line="240" w:lineRule="auto"/>
        <w:jc w:val="both"/>
        <w:rPr>
          <w:rFonts w:cs="Tahoma"/>
          <w:color w:val="000000"/>
        </w:rPr>
      </w:pPr>
      <w:r w:rsidRPr="00CE5361">
        <w:rPr>
          <w:rFonts w:cs="Tahoma"/>
          <w:color w:val="000000"/>
        </w:rPr>
        <w:t>β. να αποφασίσει τη ματαίωση του διαγωνισμού και την επανάληψή του με τροποποίηση ή μη των όρων και των προδιαγραφών της Προκήρυξης</w:t>
      </w:r>
    </w:p>
    <w:p w14:paraId="5F52476E" w14:textId="77777777" w:rsidR="00F83A03" w:rsidRPr="00CE5361" w:rsidRDefault="00F83A03" w:rsidP="00F83A03">
      <w:pPr>
        <w:autoSpaceDE w:val="0"/>
        <w:autoSpaceDN w:val="0"/>
        <w:adjustRightInd w:val="0"/>
        <w:spacing w:before="40" w:after="40" w:line="240" w:lineRule="auto"/>
        <w:jc w:val="both"/>
        <w:rPr>
          <w:rFonts w:cs="Tahoma"/>
          <w:color w:val="000000"/>
        </w:rPr>
      </w:pPr>
      <w:r w:rsidRPr="00CE5361">
        <w:rPr>
          <w:rFonts w:cs="Tahoma"/>
          <w:color w:val="000000"/>
        </w:rPr>
        <w:t>γ. να αποφασίσει τη ματαίωση του διαγωνισμού και να προσφύγει στη διαδικασία της διαπραγμάτευσης.</w:t>
      </w:r>
    </w:p>
    <w:p w14:paraId="728B3D7F" w14:textId="77777777" w:rsidR="00F83A03" w:rsidRPr="00CE5361" w:rsidRDefault="00F83A03" w:rsidP="00F83A03">
      <w:pPr>
        <w:autoSpaceDE w:val="0"/>
        <w:autoSpaceDN w:val="0"/>
        <w:adjustRightInd w:val="0"/>
        <w:spacing w:before="60" w:after="60" w:line="276" w:lineRule="auto"/>
        <w:jc w:val="both"/>
        <w:rPr>
          <w:rFonts w:cs="Tahoma"/>
          <w:b/>
          <w:color w:val="000000"/>
        </w:rPr>
      </w:pPr>
    </w:p>
    <w:p w14:paraId="62C3189C" w14:textId="77777777" w:rsidR="00F83A03" w:rsidRPr="00CE5361" w:rsidRDefault="00F83A03" w:rsidP="00F83A03">
      <w:pPr>
        <w:pStyle w:val="Heading2"/>
        <w:spacing w:before="60" w:after="60" w:line="276" w:lineRule="auto"/>
        <w:rPr>
          <w:rFonts w:ascii="Calibri" w:hAnsi="Calibri"/>
          <w:sz w:val="22"/>
          <w:szCs w:val="22"/>
        </w:rPr>
      </w:pPr>
      <w:bookmarkStart w:id="29" w:name="_Toc483323367"/>
      <w:r w:rsidRPr="00CE5361">
        <w:rPr>
          <w:rFonts w:ascii="Calibri" w:hAnsi="Calibri"/>
          <w:sz w:val="22"/>
          <w:szCs w:val="22"/>
        </w:rPr>
        <w:t>ΑΡΘΡΟ 1</w:t>
      </w:r>
      <w:r w:rsidRPr="00CE5361">
        <w:rPr>
          <w:rFonts w:ascii="Calibri" w:hAnsi="Calibri"/>
          <w:sz w:val="22"/>
          <w:szCs w:val="22"/>
          <w:lang w:val="el-GR"/>
        </w:rPr>
        <w:t>8</w:t>
      </w:r>
      <w:r w:rsidRPr="00CE5361">
        <w:rPr>
          <w:rFonts w:ascii="Calibri" w:hAnsi="Calibri"/>
          <w:sz w:val="22"/>
          <w:szCs w:val="22"/>
        </w:rPr>
        <w:t>: ΚΑΤΑΡΤΙΣΗ ΚΑΙ ΥΠΟΓΡΑΦΗ ΣΥΜΒΑΣΗΣ ΥΛΟΠΟΙΗΣΗΣ ΤΟΥ ΕΡΓΟΥ</w:t>
      </w:r>
      <w:bookmarkEnd w:id="29"/>
    </w:p>
    <w:p w14:paraId="71941307" w14:textId="77777777" w:rsidR="00F83A03" w:rsidRPr="009A54BD" w:rsidRDefault="00F83A03" w:rsidP="00F83A03">
      <w:pPr>
        <w:autoSpaceDE w:val="0"/>
        <w:autoSpaceDN w:val="0"/>
        <w:adjustRightInd w:val="0"/>
        <w:spacing w:before="120" w:after="120" w:line="276" w:lineRule="auto"/>
        <w:jc w:val="both"/>
        <w:rPr>
          <w:rFonts w:eastAsia="ArialMT" w:cs="ArialMT"/>
        </w:rPr>
      </w:pPr>
      <w:r>
        <w:rPr>
          <w:rFonts w:cs="Tahoma"/>
          <w:color w:val="000000"/>
        </w:rPr>
        <w:t xml:space="preserve">1. </w:t>
      </w:r>
      <w:r w:rsidRPr="00CE5361">
        <w:rPr>
          <w:rFonts w:cs="Tahoma"/>
          <w:color w:val="000000"/>
        </w:rPr>
        <w:t xml:space="preserve">Μετά την ανακοίνωση της Κατακύρωσης καταρτίζεται η σχετική Σύμβαση ανάθεσης του έργου σύμφωνα και με τους </w:t>
      </w:r>
      <w:r w:rsidRPr="004B5ADC">
        <w:rPr>
          <w:rFonts w:cs="Tahoma"/>
          <w:color w:val="000000"/>
        </w:rPr>
        <w:t>όρους</w:t>
      </w:r>
      <w:r w:rsidRPr="00CE5361">
        <w:rPr>
          <w:rFonts w:cs="Tahoma"/>
          <w:color w:val="000000"/>
        </w:rPr>
        <w:t xml:space="preserve"> της παρούσας διακήρυξης η οποία θα αποτελεί αναπόσπαστο μέρος της σύμβασης.</w:t>
      </w:r>
      <w:r w:rsidRPr="004B5ADC">
        <w:rPr>
          <w:rFonts w:cs="Tahoma"/>
          <w:color w:val="000000"/>
        </w:rPr>
        <w:t xml:space="preserve"> </w:t>
      </w:r>
      <w:r w:rsidRPr="00CE5361">
        <w:rPr>
          <w:rFonts w:cs="Tahoma"/>
          <w:color w:val="000000"/>
        </w:rPr>
        <w:t xml:space="preserve">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w:t>
      </w:r>
      <w:proofErr w:type="spellStart"/>
      <w:r w:rsidRPr="00CE5361">
        <w:rPr>
          <w:rFonts w:cs="Tahoma"/>
          <w:color w:val="000000"/>
        </w:rPr>
        <w:t>καταδήλων</w:t>
      </w:r>
      <w:proofErr w:type="spellEnd"/>
      <w:r w:rsidRPr="00CE5361">
        <w:rPr>
          <w:rFonts w:cs="Tahoma"/>
          <w:color w:val="000000"/>
        </w:rPr>
        <w:t xml:space="preserve"> σφαλμάτων ή παραδρομών.</w:t>
      </w:r>
      <w:r w:rsidRPr="0008527A">
        <w:rPr>
          <w:rFonts w:cs="Tahoma"/>
          <w:color w:val="000000"/>
        </w:rPr>
        <w:t xml:space="preserve"> </w:t>
      </w:r>
      <w:r w:rsidRPr="00CE5361">
        <w:rPr>
          <w:rFonts w:cs="Tahoma"/>
          <w:color w:val="000000"/>
        </w:rPr>
        <w:t xml:space="preserve">Για τις ανάγκες κατάρτισης των ειδικών όρων και λεπτομερειών της Σύμβασης, ο Ανάδοχος θα συνεργαστεί με την </w:t>
      </w:r>
      <w:proofErr w:type="spellStart"/>
      <w:r w:rsidRPr="00CE5361">
        <w:rPr>
          <w:rFonts w:cs="Tahoma"/>
          <w:color w:val="000000"/>
        </w:rPr>
        <w:t>Αναθέτουσα</w:t>
      </w:r>
      <w:proofErr w:type="spellEnd"/>
      <w:r w:rsidRPr="00CE5361">
        <w:rPr>
          <w:rFonts w:cs="Tahoma"/>
          <w:color w:val="000000"/>
        </w:rPr>
        <w:t xml:space="preserve"> Αρχή.</w:t>
      </w:r>
      <w:r w:rsidRPr="0008527A">
        <w:rPr>
          <w:rFonts w:cs="Tahoma"/>
          <w:color w:val="000000"/>
        </w:rPr>
        <w:t xml:space="preserve"> </w:t>
      </w:r>
      <w:r w:rsidRPr="00CE5361">
        <w:rPr>
          <w:rFonts w:cs="Tahoma"/>
          <w:color w:val="000000"/>
        </w:rPr>
        <w:t xml:space="preserve">Τυχόν υποβολή σχεδίων Σύμβασης από τους υποψηφίους μαζί με τις προσφορές τους, δε δημιουργεί καμία δέσμευση για την </w:t>
      </w:r>
      <w:proofErr w:type="spellStart"/>
      <w:r w:rsidRPr="00CE5361">
        <w:rPr>
          <w:rFonts w:cs="Tahoma"/>
          <w:color w:val="000000"/>
        </w:rPr>
        <w:t>Αναθέτουσα</w:t>
      </w:r>
      <w:proofErr w:type="spellEnd"/>
      <w:r w:rsidRPr="00CE5361">
        <w:rPr>
          <w:rFonts w:cs="Tahoma"/>
          <w:color w:val="000000"/>
        </w:rPr>
        <w:t xml:space="preserve"> Αρχή.</w:t>
      </w:r>
      <w:r w:rsidRPr="0008187C">
        <w:rPr>
          <w:rFonts w:cs="Tahoma"/>
          <w:color w:val="000000"/>
        </w:rPr>
        <w:t xml:space="preserve"> </w:t>
      </w:r>
      <w:r w:rsidRPr="00CE5361">
        <w:rPr>
          <w:rFonts w:cs="Tahoma"/>
          <w:color w:val="000000"/>
        </w:rPr>
        <w:t>Η Σύμβαση θα καταρτιστεί στην ελληνική γλώσσα με βάση τους όρους που</w:t>
      </w:r>
      <w:r>
        <w:rPr>
          <w:rFonts w:cs="Tahoma"/>
          <w:color w:val="000000"/>
        </w:rPr>
        <w:t xml:space="preserve"> </w:t>
      </w:r>
      <w:r w:rsidRPr="00CE5361">
        <w:rPr>
          <w:rFonts w:cs="Tahoma"/>
          <w:color w:val="000000"/>
        </w:rPr>
        <w:t>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r w:rsidRPr="009A54BD">
        <w:rPr>
          <w:rFonts w:cs="Tahoma"/>
          <w:color w:val="000000"/>
        </w:rPr>
        <w:t>.</w:t>
      </w:r>
    </w:p>
    <w:p w14:paraId="58AAE522" w14:textId="77777777" w:rsidR="00F83A03" w:rsidRDefault="00F83A03" w:rsidP="00F83A03">
      <w:pPr>
        <w:autoSpaceDE w:val="0"/>
        <w:autoSpaceDN w:val="0"/>
        <w:adjustRightInd w:val="0"/>
        <w:spacing w:before="120" w:after="120" w:line="276" w:lineRule="auto"/>
        <w:jc w:val="both"/>
        <w:rPr>
          <w:rFonts w:cs="Tahoma"/>
          <w:color w:val="000000"/>
        </w:rPr>
      </w:pPr>
      <w:r>
        <w:rPr>
          <w:rFonts w:cs="Tahoma"/>
          <w:color w:val="000000"/>
        </w:rPr>
        <w:t>Ενδεικτικά, η Σύμβαση θα περιλαμβάνει:</w:t>
      </w:r>
    </w:p>
    <w:p w14:paraId="2F253147"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t>α. Τον τόπο και χρόνο υπογραφής της σύμβασης.</w:t>
      </w:r>
    </w:p>
    <w:p w14:paraId="40E04829"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t>β. Τα συμβαλλόμενα μέρη.</w:t>
      </w:r>
    </w:p>
    <w:p w14:paraId="773D1ECA" w14:textId="77777777" w:rsidR="00F83A03" w:rsidRPr="004B5ADC" w:rsidRDefault="00F83A03" w:rsidP="00F83A03">
      <w:pPr>
        <w:autoSpaceDE w:val="0"/>
        <w:autoSpaceDN w:val="0"/>
        <w:adjustRightInd w:val="0"/>
        <w:spacing w:before="120" w:after="120" w:line="240" w:lineRule="auto"/>
        <w:rPr>
          <w:rFonts w:eastAsia="ArialMT" w:cs="ArialMT"/>
        </w:rPr>
      </w:pPr>
      <w:r w:rsidRPr="00BD2147">
        <w:rPr>
          <w:rFonts w:eastAsia="ArialMT" w:cs="ArialMT"/>
        </w:rPr>
        <w:t xml:space="preserve">γ. </w:t>
      </w:r>
      <w:r w:rsidR="00835687" w:rsidRPr="00BD2147">
        <w:rPr>
          <w:rFonts w:eastAsia="ArialMT" w:cs="ArialMT"/>
        </w:rPr>
        <w:t>την παρεχόμενη υπηρεσία</w:t>
      </w:r>
      <w:r w:rsidRPr="00BD2147">
        <w:rPr>
          <w:rFonts w:eastAsia="ArialMT" w:cs="ArialMT"/>
        </w:rPr>
        <w:t>.</w:t>
      </w:r>
    </w:p>
    <w:p w14:paraId="7ED319AC"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lastRenderedPageBreak/>
        <w:t>δ. Το τελικό ποσό κατακύρωσης</w:t>
      </w:r>
    </w:p>
    <w:p w14:paraId="038CEA14"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t xml:space="preserve">ε. Τον τόπο, τρόπο, και χρόνο παράδοσης </w:t>
      </w:r>
      <w:r w:rsidR="008D1703">
        <w:rPr>
          <w:rFonts w:eastAsia="ArialMT" w:cs="ArialMT"/>
        </w:rPr>
        <w:t>της παρεχόμενης υπηρεσίας</w:t>
      </w:r>
      <w:r>
        <w:rPr>
          <w:rFonts w:eastAsia="ArialMT" w:cs="ArialMT"/>
        </w:rPr>
        <w:t>.</w:t>
      </w:r>
    </w:p>
    <w:p w14:paraId="4FFCA7DA"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t>ζ. Τις προβλεπόμενες εγγυήσεις και ρήτρες.</w:t>
      </w:r>
    </w:p>
    <w:p w14:paraId="2AC044F1" w14:textId="77777777" w:rsidR="00F83A03" w:rsidRPr="004B5ADC" w:rsidRDefault="00F83A03" w:rsidP="00F83A03">
      <w:pPr>
        <w:autoSpaceDE w:val="0"/>
        <w:autoSpaceDN w:val="0"/>
        <w:adjustRightInd w:val="0"/>
        <w:spacing w:before="120" w:after="120" w:line="240" w:lineRule="auto"/>
        <w:rPr>
          <w:rFonts w:eastAsia="ArialMT" w:cs="ArialMT"/>
        </w:rPr>
      </w:pPr>
      <w:r w:rsidRPr="004B5ADC">
        <w:rPr>
          <w:rFonts w:eastAsia="ArialMT" w:cs="ArialMT"/>
        </w:rPr>
        <w:t>η. Τον τρόπο επίλυσης των τυχόν διαφορών.</w:t>
      </w:r>
    </w:p>
    <w:p w14:paraId="2D2196DC" w14:textId="77777777" w:rsidR="00F83A03" w:rsidRDefault="00F83A03" w:rsidP="00F83A03">
      <w:pPr>
        <w:autoSpaceDE w:val="0"/>
        <w:autoSpaceDN w:val="0"/>
        <w:adjustRightInd w:val="0"/>
        <w:spacing w:before="120" w:after="120" w:line="240" w:lineRule="auto"/>
        <w:rPr>
          <w:rFonts w:eastAsia="ArialMT" w:cs="ArialMT"/>
        </w:rPr>
      </w:pPr>
      <w:r w:rsidRPr="004B5ADC">
        <w:rPr>
          <w:rFonts w:eastAsia="ArialMT" w:cs="ArialMT"/>
        </w:rPr>
        <w:t>θ. Τον τρόπο πληρωμής και αναπροσαρμογής του συμβατικού τιμήματος.</w:t>
      </w:r>
    </w:p>
    <w:p w14:paraId="7CA5506F" w14:textId="77777777" w:rsidR="00F83A03" w:rsidRPr="00CE5361" w:rsidRDefault="00F83A03" w:rsidP="00F83A03">
      <w:pPr>
        <w:autoSpaceDE w:val="0"/>
        <w:autoSpaceDN w:val="0"/>
        <w:adjustRightInd w:val="0"/>
        <w:spacing w:before="120" w:after="120" w:line="276" w:lineRule="auto"/>
        <w:jc w:val="both"/>
        <w:rPr>
          <w:rFonts w:cs="Tahoma"/>
          <w:color w:val="000000"/>
        </w:rPr>
      </w:pPr>
      <w:r>
        <w:rPr>
          <w:rFonts w:cs="Tahoma"/>
          <w:color w:val="000000"/>
        </w:rPr>
        <w:t xml:space="preserve">3. </w:t>
      </w:r>
      <w:r w:rsidRPr="00CE5361">
        <w:rPr>
          <w:rFonts w:cs="Tahoma"/>
          <w:color w:val="000000"/>
        </w:rPr>
        <w:t xml:space="preserve">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CE5361">
        <w:rPr>
          <w:rFonts w:cs="Tahoma"/>
          <w:color w:val="000000"/>
        </w:rPr>
        <w:t>εκτιμούμενο</w:t>
      </w:r>
      <w:proofErr w:type="spellEnd"/>
      <w:r w:rsidRPr="00CE5361">
        <w:rPr>
          <w:rFonts w:cs="Tahoma"/>
          <w:color w:val="000000"/>
        </w:rPr>
        <w:t xml:space="preserve"> για την ολοκλήρωση του κειμένου της Σύμβασης απαιτούμενο χρόνο και την παράταση, για τον ίδιο χρόνο, της ισχύος της εγγυητικής συμμετοχής.</w:t>
      </w:r>
    </w:p>
    <w:p w14:paraId="6D0B9C58" w14:textId="77777777" w:rsidR="00F83A03" w:rsidRPr="00CE5361" w:rsidRDefault="00F83A03" w:rsidP="00B5559F">
      <w:pPr>
        <w:autoSpaceDE w:val="0"/>
        <w:autoSpaceDN w:val="0"/>
        <w:adjustRightInd w:val="0"/>
        <w:spacing w:before="120" w:after="120" w:line="276" w:lineRule="auto"/>
        <w:jc w:val="both"/>
        <w:rPr>
          <w:rFonts w:cs="Tahoma"/>
          <w:color w:val="000000"/>
        </w:rPr>
      </w:pPr>
      <w:r>
        <w:rPr>
          <w:rFonts w:cs="Tahoma"/>
          <w:color w:val="000000"/>
        </w:rPr>
        <w:t xml:space="preserve">4. </w:t>
      </w:r>
      <w:r w:rsidRPr="00CE5361">
        <w:rPr>
          <w:rFonts w:cs="Tahoma"/>
          <w:color w:val="000000"/>
        </w:rPr>
        <w:t xml:space="preserve">Μετά την ολοκλήρωση του εγγράφου της Σύμβασης και μέσα σε χρονικό διάστημα 24 ωρών από την λήψη έγγραφης πρόσκλησης από την </w:t>
      </w:r>
      <w:proofErr w:type="spellStart"/>
      <w:r w:rsidRPr="00CE5361">
        <w:rPr>
          <w:rFonts w:cs="Tahoma"/>
          <w:color w:val="000000"/>
        </w:rPr>
        <w:t>Αναθέτουσα</w:t>
      </w:r>
      <w:proofErr w:type="spellEnd"/>
      <w:r w:rsidRPr="00CE5361">
        <w:rPr>
          <w:rFonts w:cs="Tahoma"/>
          <w:color w:val="000000"/>
        </w:rPr>
        <w:t xml:space="preserve"> Αρχή,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14:paraId="7179DD11" w14:textId="77777777" w:rsidR="00F83A03" w:rsidRPr="00CE5361" w:rsidRDefault="00F83A03" w:rsidP="00F83A03">
      <w:pPr>
        <w:pStyle w:val="Heading2"/>
        <w:spacing w:line="276" w:lineRule="auto"/>
        <w:rPr>
          <w:rFonts w:ascii="Calibri" w:hAnsi="Calibri"/>
          <w:sz w:val="22"/>
          <w:szCs w:val="22"/>
        </w:rPr>
      </w:pPr>
      <w:bookmarkStart w:id="30" w:name="_Toc483323368"/>
      <w:r w:rsidRPr="00CE5361">
        <w:rPr>
          <w:rFonts w:ascii="Calibri" w:hAnsi="Calibri"/>
          <w:sz w:val="22"/>
          <w:szCs w:val="22"/>
        </w:rPr>
        <w:t>ΑΡΘΡΟ 1</w:t>
      </w:r>
      <w:r w:rsidRPr="00CE5361">
        <w:rPr>
          <w:rFonts w:ascii="Calibri" w:hAnsi="Calibri"/>
          <w:sz w:val="22"/>
          <w:szCs w:val="22"/>
          <w:lang w:val="el-GR"/>
        </w:rPr>
        <w:t>9</w:t>
      </w:r>
      <w:r w:rsidRPr="00CE5361">
        <w:rPr>
          <w:rFonts w:ascii="Calibri" w:hAnsi="Calibri"/>
          <w:sz w:val="22"/>
          <w:szCs w:val="22"/>
        </w:rPr>
        <w:t>:ΕΦΑΡΜΟΣΤΕΟ ΔΙΚΑΙΟ</w:t>
      </w:r>
      <w:bookmarkEnd w:id="30"/>
    </w:p>
    <w:p w14:paraId="6B22D42D"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Σύμβαση διέπεται από το Ελληνικό Δίκαιο. </w:t>
      </w:r>
    </w:p>
    <w:p w14:paraId="3232BE0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Σε περίπτωση διαφορών που ενδεχομένως προκύψουν σχετικά με την ερμηνεία ή την εκτέλεση ή την εφαρμογή της Σύμβασης ή εξ' αφορμής της, η </w:t>
      </w:r>
      <w:proofErr w:type="spellStart"/>
      <w:r w:rsidRPr="00CE5361">
        <w:rPr>
          <w:rFonts w:cs="Tahoma"/>
          <w:color w:val="000000"/>
        </w:rPr>
        <w:t>Αναθέτουσα</w:t>
      </w:r>
      <w:proofErr w:type="spellEnd"/>
      <w:r w:rsidRPr="00CE5361">
        <w:rPr>
          <w:rFonts w:cs="Tahoma"/>
          <w:color w:val="000000"/>
        </w:rPr>
        <w:t xml:space="preserve">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14:paraId="5FB1F4BA"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Για κάθε διαφορά που δεν είναι δυνατό να επιλυθεί σύμφωνα με τα παραπάνω οριζόμενα, αρμόδια θα είναι τα δικαστήρια που εδρεύουν στη</w:t>
      </w:r>
      <w:r w:rsidRPr="00D02310">
        <w:rPr>
          <w:rFonts w:cs="Tahoma"/>
        </w:rPr>
        <w:t xml:space="preserve">ν </w:t>
      </w:r>
      <w:r w:rsidR="009D07A5" w:rsidRPr="00D02310">
        <w:rPr>
          <w:rFonts w:cs="Tahoma"/>
        </w:rPr>
        <w:t>Αλεξανδρούπολη</w:t>
      </w:r>
      <w:r w:rsidRPr="00D02310">
        <w:rPr>
          <w:rFonts w:cs="Tahoma"/>
        </w:rPr>
        <w:t>.</w:t>
      </w:r>
    </w:p>
    <w:p w14:paraId="49067503" w14:textId="77777777" w:rsidR="00F83A03" w:rsidRPr="00CE5361" w:rsidRDefault="00F83A03" w:rsidP="00F83A03">
      <w:pPr>
        <w:autoSpaceDE w:val="0"/>
        <w:autoSpaceDN w:val="0"/>
        <w:adjustRightInd w:val="0"/>
        <w:spacing w:before="120" w:after="0" w:line="276" w:lineRule="auto"/>
        <w:jc w:val="both"/>
        <w:rPr>
          <w:rFonts w:cs="Tahoma"/>
          <w:color w:val="000000"/>
        </w:rPr>
      </w:pPr>
    </w:p>
    <w:p w14:paraId="17C3CE15" w14:textId="77777777" w:rsidR="00F83A03" w:rsidRPr="00CE5361" w:rsidRDefault="00F83A03" w:rsidP="00F83A03">
      <w:pPr>
        <w:pStyle w:val="Heading2"/>
        <w:spacing w:after="120" w:line="276" w:lineRule="auto"/>
        <w:rPr>
          <w:rFonts w:ascii="Calibri" w:hAnsi="Calibri"/>
          <w:sz w:val="22"/>
          <w:szCs w:val="22"/>
        </w:rPr>
      </w:pPr>
      <w:bookmarkStart w:id="31" w:name="_Toc483323369"/>
      <w:r w:rsidRPr="00CE5361">
        <w:rPr>
          <w:rFonts w:ascii="Calibri" w:hAnsi="Calibri"/>
          <w:sz w:val="22"/>
          <w:szCs w:val="22"/>
        </w:rPr>
        <w:t xml:space="preserve">ΑΡΘΡΟ </w:t>
      </w:r>
      <w:r w:rsidRPr="00CE5361">
        <w:rPr>
          <w:rFonts w:ascii="Calibri" w:hAnsi="Calibri"/>
          <w:sz w:val="22"/>
          <w:szCs w:val="22"/>
          <w:lang w:val="el-GR"/>
        </w:rPr>
        <w:t>20</w:t>
      </w:r>
      <w:r w:rsidRPr="00CE5361">
        <w:rPr>
          <w:rFonts w:ascii="Calibri" w:hAnsi="Calibri"/>
          <w:sz w:val="22"/>
          <w:szCs w:val="22"/>
        </w:rPr>
        <w:t>: ΠΑΡΑΔΟΣΗ – ΠΑΡΑΛΑΒΗ</w:t>
      </w:r>
      <w:bookmarkEnd w:id="31"/>
    </w:p>
    <w:p w14:paraId="4DC5B4E0" w14:textId="77777777" w:rsidR="00F83A03" w:rsidRPr="00CE5361" w:rsidRDefault="00F83A03" w:rsidP="00F83A03">
      <w:pPr>
        <w:pStyle w:val="Heading3"/>
        <w:spacing w:line="276" w:lineRule="auto"/>
        <w:rPr>
          <w:sz w:val="22"/>
          <w:szCs w:val="22"/>
        </w:rPr>
      </w:pPr>
      <w:bookmarkStart w:id="32" w:name="_Toc483323370"/>
      <w:r w:rsidRPr="00CE5361">
        <w:rPr>
          <w:sz w:val="22"/>
          <w:szCs w:val="22"/>
          <w:lang w:val="el-GR"/>
        </w:rPr>
        <w:t>20</w:t>
      </w:r>
      <w:r w:rsidRPr="00CE5361">
        <w:rPr>
          <w:sz w:val="22"/>
          <w:szCs w:val="22"/>
        </w:rPr>
        <w:t>.1 ΧΡΟΝΟΔΙΑΓΡΑΜΜΑ ΥΛΟΠΟΙΗΣΗΣ</w:t>
      </w:r>
      <w:bookmarkEnd w:id="32"/>
    </w:p>
    <w:p w14:paraId="34B8C686" w14:textId="77777777" w:rsidR="00F83A03" w:rsidRPr="00FD6C53" w:rsidRDefault="00F83A03" w:rsidP="00780DD1">
      <w:pPr>
        <w:autoSpaceDE w:val="0"/>
        <w:autoSpaceDN w:val="0"/>
        <w:adjustRightInd w:val="0"/>
        <w:spacing w:before="120" w:after="120" w:line="276" w:lineRule="auto"/>
        <w:jc w:val="both"/>
        <w:rPr>
          <w:rFonts w:cs="Tahoma"/>
        </w:rPr>
      </w:pPr>
      <w:r w:rsidRPr="00FD6C53">
        <w:rPr>
          <w:rFonts w:cs="Tahoma"/>
        </w:rPr>
        <w:t xml:space="preserve">Η διάρκεια εκτέλεσης του έργου ξεκινά από την </w:t>
      </w:r>
      <w:r w:rsidR="004C0559">
        <w:rPr>
          <w:rFonts w:cs="Tahoma"/>
        </w:rPr>
        <w:t>13/06/2017</w:t>
      </w:r>
      <w:r w:rsidR="00875662" w:rsidRPr="00D02310">
        <w:rPr>
          <w:rFonts w:cs="Tahoma"/>
        </w:rPr>
        <w:t xml:space="preserve"> </w:t>
      </w:r>
      <w:r w:rsidR="00875662" w:rsidRPr="00FD6C53">
        <w:rPr>
          <w:rFonts w:cs="Tahoma"/>
        </w:rPr>
        <w:t xml:space="preserve">και ολοκληρώνεται την </w:t>
      </w:r>
      <w:r w:rsidR="004C0559">
        <w:rPr>
          <w:rFonts w:cs="Tahoma"/>
        </w:rPr>
        <w:t>24/07/2017</w:t>
      </w:r>
      <w:r w:rsidR="00875662" w:rsidRPr="00D02310">
        <w:rPr>
          <w:rFonts w:cs="Tahoma"/>
        </w:rPr>
        <w:t xml:space="preserve">. </w:t>
      </w:r>
    </w:p>
    <w:p w14:paraId="2FA4D1A8" w14:textId="77777777" w:rsidR="00F83A03" w:rsidRPr="00CE5361" w:rsidRDefault="00F83A03" w:rsidP="00F83A03">
      <w:pPr>
        <w:pStyle w:val="Heading3"/>
        <w:spacing w:before="0" w:after="120" w:line="276" w:lineRule="auto"/>
        <w:rPr>
          <w:sz w:val="22"/>
          <w:szCs w:val="22"/>
        </w:rPr>
      </w:pPr>
      <w:bookmarkStart w:id="33" w:name="_Toc483323371"/>
      <w:r w:rsidRPr="00CE5361">
        <w:rPr>
          <w:sz w:val="22"/>
          <w:szCs w:val="22"/>
          <w:lang w:val="el-GR"/>
        </w:rPr>
        <w:t>20</w:t>
      </w:r>
      <w:r w:rsidRPr="00CE5361">
        <w:rPr>
          <w:sz w:val="22"/>
          <w:szCs w:val="22"/>
        </w:rPr>
        <w:t>.2 ΜΕΤΑΘΕΣΗ ΧΡΟΝΟΔΙΑΓΡΑΜΜΑΤΟΣ</w:t>
      </w:r>
      <w:bookmarkEnd w:id="33"/>
    </w:p>
    <w:p w14:paraId="610BDEBD"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14:paraId="1F6CE828" w14:textId="77777777" w:rsidR="00F83A03" w:rsidRPr="00CE5361" w:rsidRDefault="00F83A03" w:rsidP="00780DD1">
      <w:pPr>
        <w:autoSpaceDE w:val="0"/>
        <w:autoSpaceDN w:val="0"/>
        <w:adjustRightInd w:val="0"/>
        <w:spacing w:before="120" w:after="120" w:line="276" w:lineRule="auto"/>
        <w:jc w:val="both"/>
        <w:rPr>
          <w:rFonts w:cs="Tahoma"/>
          <w:color w:val="000000"/>
        </w:rPr>
      </w:pPr>
      <w:r w:rsidRPr="00CE5361">
        <w:rPr>
          <w:rFonts w:cs="Tahoma"/>
          <w:color w:val="000000"/>
        </w:rPr>
        <w:t xml:space="preserve">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w:t>
      </w:r>
      <w:r w:rsidRPr="00CE5361">
        <w:rPr>
          <w:rFonts w:cs="Tahoma"/>
          <w:color w:val="000000"/>
        </w:rPr>
        <w:lastRenderedPageBreak/>
        <w:t xml:space="preserve">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w:t>
      </w:r>
      <w:proofErr w:type="spellStart"/>
      <w:r w:rsidRPr="00CE5361">
        <w:rPr>
          <w:rFonts w:cs="Tahoma"/>
          <w:color w:val="000000"/>
        </w:rPr>
        <w:t>Αναθέτουσα</w:t>
      </w:r>
      <w:proofErr w:type="spellEnd"/>
      <w:r w:rsidRPr="00CE5361">
        <w:rPr>
          <w:rFonts w:cs="Tahoma"/>
          <w:color w:val="000000"/>
        </w:rPr>
        <w:t xml:space="preserve"> Αρχή η οποία αποφασίζει σχετικά και ειδοποιεί γραπτώς τον Ανάδοχο.</w:t>
      </w:r>
    </w:p>
    <w:p w14:paraId="301304CC" w14:textId="77777777" w:rsidR="00F83A03" w:rsidRPr="00CE5361" w:rsidRDefault="00F83A03" w:rsidP="00F83A03">
      <w:pPr>
        <w:autoSpaceDE w:val="0"/>
        <w:autoSpaceDN w:val="0"/>
        <w:adjustRightInd w:val="0"/>
        <w:spacing w:after="0" w:line="276" w:lineRule="auto"/>
        <w:jc w:val="both"/>
        <w:rPr>
          <w:rFonts w:cs="Tahoma"/>
          <w:color w:val="000000"/>
        </w:rPr>
      </w:pPr>
    </w:p>
    <w:p w14:paraId="64ABDDC6" w14:textId="77777777" w:rsidR="00F83A03" w:rsidRPr="00CE5361" w:rsidRDefault="00F83A03" w:rsidP="00F83A03">
      <w:pPr>
        <w:pStyle w:val="Heading2"/>
        <w:spacing w:line="276" w:lineRule="auto"/>
        <w:rPr>
          <w:rFonts w:ascii="Calibri" w:hAnsi="Calibri"/>
          <w:sz w:val="22"/>
          <w:szCs w:val="22"/>
        </w:rPr>
      </w:pPr>
      <w:bookmarkStart w:id="34" w:name="_Toc483323372"/>
      <w:r w:rsidRPr="00CE5361">
        <w:rPr>
          <w:rFonts w:ascii="Calibri" w:hAnsi="Calibri"/>
          <w:sz w:val="22"/>
          <w:szCs w:val="22"/>
        </w:rPr>
        <w:t>ΑΡΘΡΟ 2</w:t>
      </w:r>
      <w:r w:rsidRPr="00CE5361">
        <w:rPr>
          <w:rFonts w:ascii="Calibri" w:hAnsi="Calibri"/>
          <w:sz w:val="22"/>
          <w:szCs w:val="22"/>
          <w:lang w:val="el-GR"/>
        </w:rPr>
        <w:t>1</w:t>
      </w:r>
      <w:r w:rsidRPr="00CE5361">
        <w:rPr>
          <w:rFonts w:ascii="Calibri" w:hAnsi="Calibri"/>
          <w:sz w:val="22"/>
          <w:szCs w:val="22"/>
        </w:rPr>
        <w:t>: ΤΡΟΠΟΣ-ΠΛΗΡΩΜΗΣ-ΚΡΑΤΗΣΕΙΣ</w:t>
      </w:r>
      <w:bookmarkEnd w:id="34"/>
    </w:p>
    <w:p w14:paraId="3067E2B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Ο τρόπος πληρωμής ορίζεται ως εξής: Μετά την παράδοση </w:t>
      </w:r>
      <w:r w:rsidR="00DB6BD7">
        <w:rPr>
          <w:rFonts w:cs="Tahoma"/>
          <w:color w:val="000000"/>
        </w:rPr>
        <w:t>του έργου</w:t>
      </w:r>
      <w:r w:rsidRPr="00CE5361">
        <w:rPr>
          <w:rFonts w:cs="Tahoma"/>
          <w:color w:val="000000"/>
        </w:rPr>
        <w:t xml:space="preserve"> και την έκδοση των σχετικών παραστατικών, με κατάθεση της συνολικής αξίας,  σε τραπεζικό λογαριασμό που θα ορίσει ο ανάδοχος. Όλες οι πληρωμές θα γίνονται σε ευρώ. </w:t>
      </w:r>
      <w:r w:rsidR="00FD4E30">
        <w:rPr>
          <w:rFonts w:cs="Tahoma"/>
          <w:color w:val="000000"/>
        </w:rPr>
        <w:t xml:space="preserve">Η αποπληρωμή του Αναδόχου θα πραγματοποιηθεί ύστερα από την κατάθεση του Πίνακα 3 και Τεχνική έκθεση με </w:t>
      </w:r>
      <w:r w:rsidR="00FD4E30">
        <w:t xml:space="preserve">σφραγίδα και υπογραφή Μηχανικού, καθώς και υπεύθυνη δήλωση </w:t>
      </w:r>
      <w:r w:rsidR="00FD4E30" w:rsidRPr="00FD4E30">
        <w:t>όπου δηλώνεται η αποπεράτωση εργασιών στα εν λόγω κτίσματα</w:t>
      </w:r>
      <w:r w:rsidR="00FD4E30">
        <w:t>. Επιπλέον, θα πρέπει να προσκομιστεί και αποδεικτικά του τοπικού υποκαταστήματος Ελέγχου του ΕΦΚΑ ότι δεν υπάρχει καμία εκκρεμότητα και έχει αποπληρωθεί το σύνολο των ενσήμων, που αντιστοιχίζονται στις εργασίες, που περιγράφονται στην παρούσα προκήρυξη.</w:t>
      </w:r>
    </w:p>
    <w:p w14:paraId="1C70CAD7" w14:textId="77777777" w:rsidR="00F83A03" w:rsidRPr="00CE5361" w:rsidRDefault="00F83A03" w:rsidP="00F83A03">
      <w:pPr>
        <w:autoSpaceDE w:val="0"/>
        <w:autoSpaceDN w:val="0"/>
        <w:adjustRightInd w:val="0"/>
        <w:spacing w:after="0" w:line="276" w:lineRule="auto"/>
        <w:jc w:val="both"/>
        <w:rPr>
          <w:rFonts w:cs="Tahoma"/>
          <w:color w:val="000000"/>
        </w:rPr>
      </w:pPr>
    </w:p>
    <w:p w14:paraId="2E225D78" w14:textId="77777777" w:rsidR="00F83A03" w:rsidRPr="00CE5361" w:rsidRDefault="00F83A03" w:rsidP="00F83A03">
      <w:pPr>
        <w:pStyle w:val="Heading2"/>
        <w:spacing w:line="276" w:lineRule="auto"/>
        <w:rPr>
          <w:rFonts w:ascii="Calibri" w:hAnsi="Calibri"/>
          <w:sz w:val="22"/>
          <w:szCs w:val="22"/>
        </w:rPr>
      </w:pPr>
      <w:bookmarkStart w:id="35" w:name="_Toc483323373"/>
      <w:r w:rsidRPr="00CE5361">
        <w:rPr>
          <w:rFonts w:ascii="Calibri" w:hAnsi="Calibri"/>
          <w:sz w:val="22"/>
          <w:szCs w:val="22"/>
        </w:rPr>
        <w:t>ΑΡΘΡΟ 2</w:t>
      </w:r>
      <w:r w:rsidRPr="00CE5361">
        <w:rPr>
          <w:rFonts w:ascii="Calibri" w:hAnsi="Calibri"/>
          <w:sz w:val="22"/>
          <w:szCs w:val="22"/>
          <w:lang w:val="el-GR"/>
        </w:rPr>
        <w:t>2</w:t>
      </w:r>
      <w:r w:rsidRPr="00CE5361">
        <w:rPr>
          <w:rFonts w:ascii="Calibri" w:hAnsi="Calibri"/>
          <w:sz w:val="22"/>
          <w:szCs w:val="22"/>
        </w:rPr>
        <w:t>: ΕΓΓΥΗΤΙΚΗ ΕΥΘΥΝΗ</w:t>
      </w:r>
      <w:bookmarkEnd w:id="35"/>
    </w:p>
    <w:p w14:paraId="77688361" w14:textId="77777777" w:rsidR="00F83A03" w:rsidRPr="00D02310" w:rsidRDefault="00F83A03" w:rsidP="00F83A03">
      <w:pPr>
        <w:autoSpaceDE w:val="0"/>
        <w:autoSpaceDN w:val="0"/>
        <w:adjustRightInd w:val="0"/>
        <w:spacing w:before="120" w:after="120" w:line="276" w:lineRule="auto"/>
        <w:jc w:val="both"/>
        <w:rPr>
          <w:rFonts w:cs="Tahoma"/>
        </w:rPr>
      </w:pPr>
      <w:r w:rsidRPr="00CE5361">
        <w:rPr>
          <w:rFonts w:cs="Tahoma"/>
          <w:color w:val="000000"/>
        </w:rPr>
        <w:t xml:space="preserve">Ο Ανάδοχος εγγυάται προς την </w:t>
      </w:r>
      <w:proofErr w:type="spellStart"/>
      <w:r w:rsidRPr="00CE5361">
        <w:rPr>
          <w:rFonts w:cs="Tahoma"/>
          <w:color w:val="000000"/>
        </w:rPr>
        <w:t>Αναθέτουσα</w:t>
      </w:r>
      <w:proofErr w:type="spellEnd"/>
      <w:r w:rsidRPr="00CE5361">
        <w:rPr>
          <w:rFonts w:cs="Tahoma"/>
          <w:color w:val="000000"/>
        </w:rPr>
        <w:t xml:space="preserve"> Αρχή ότι το Έργο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w:t>
      </w:r>
      <w:proofErr w:type="spellStart"/>
      <w:r w:rsidRPr="00CE5361">
        <w:rPr>
          <w:rFonts w:cs="Tahoma"/>
          <w:color w:val="000000"/>
        </w:rPr>
        <w:t>Αναθέτουσα</w:t>
      </w:r>
      <w:proofErr w:type="spellEnd"/>
      <w:r w:rsidRPr="00CE5361">
        <w:rPr>
          <w:rFonts w:cs="Tahoma"/>
          <w:color w:val="000000"/>
        </w:rPr>
        <w:t xml:space="preserve"> Αρχή κατά την εκτέλεση του Έργου. Επίσης, εγγυάται ότι τα επιμέρους προϊόντα που είναι το αντικείμενο της προμήθειας θα τυγχάνουν της νόμιμης εγγύησης καλής λειτουργίας κατά τους ορισμούς τη</w:t>
      </w:r>
      <w:r>
        <w:rPr>
          <w:rFonts w:cs="Tahoma"/>
          <w:color w:val="000000"/>
        </w:rPr>
        <w:t>ς κείμενης νομοθεσίας και θα καλύπτει την αντικατάσταση όλων των ελαττω</w:t>
      </w:r>
      <w:r w:rsidRPr="00D02310">
        <w:rPr>
          <w:rFonts w:cs="Tahoma"/>
        </w:rPr>
        <w:t>ματικών ειδών.</w:t>
      </w:r>
    </w:p>
    <w:p w14:paraId="7F8528AE" w14:textId="77777777" w:rsidR="00D55D6F" w:rsidRPr="00D02310" w:rsidRDefault="00D55D6F" w:rsidP="00D55D6F">
      <w:pPr>
        <w:autoSpaceDE w:val="0"/>
        <w:autoSpaceDN w:val="0"/>
        <w:adjustRightInd w:val="0"/>
        <w:spacing w:before="120" w:after="120" w:line="276" w:lineRule="auto"/>
        <w:jc w:val="both"/>
        <w:rPr>
          <w:rFonts w:cs="Tahoma"/>
        </w:rPr>
      </w:pPr>
      <w:r w:rsidRPr="00D02310">
        <w:rPr>
          <w:rFonts w:cs="Tahoma"/>
        </w:rPr>
        <w:t>α) Ο εργολάβος/Ανάδοχος ρητώς δηλώνει ότι διαθέτει την τεχνογνωσία και τα συνεργεία, κατάλληλα επανδρωμένα με τεχνικό - εργατικό προσωπικό και με τα απαραίτητα εργαλεία, για να ολοκληρώσει πλήρως το έργο  όπως αυτό αναλυτικά περιγράφεται. Ο εργολήπτης εγγυάται ότι έχει όλα τα απαιτούμενα τυπικά και ουσιαστικά προσόντα για τις υπηρεσίες που αναλαμβάνει να παράσχει και δηλώνει υπεύθυνα ότι έχει υποβάλλει αληθή στοιχεία όσον αφορά τη προσωπική του κατάσταση.</w:t>
      </w:r>
    </w:p>
    <w:p w14:paraId="32769293" w14:textId="77777777" w:rsidR="00D55D6F" w:rsidRPr="00D02310" w:rsidRDefault="00D55D6F" w:rsidP="00D55D6F">
      <w:pPr>
        <w:autoSpaceDE w:val="0"/>
        <w:autoSpaceDN w:val="0"/>
        <w:adjustRightInd w:val="0"/>
        <w:spacing w:before="120" w:after="120" w:line="276" w:lineRule="auto"/>
        <w:jc w:val="both"/>
        <w:rPr>
          <w:rFonts w:cs="Tahoma"/>
        </w:rPr>
      </w:pPr>
      <w:r w:rsidRPr="00D02310">
        <w:rPr>
          <w:rFonts w:cs="Tahoma"/>
        </w:rPr>
        <w:t xml:space="preserve">β) Στην περίπτωση που ο εργολάβος/ανάδοχος για την διεκπεραίωση του έργου θα απασχολήσει συνεργείο, προσωπικό, βοηθούς εκπλήρωσης, </w:t>
      </w:r>
      <w:proofErr w:type="spellStart"/>
      <w:r w:rsidRPr="00D02310">
        <w:rPr>
          <w:rFonts w:cs="Tahoma"/>
        </w:rPr>
        <w:t>προστηθέντες</w:t>
      </w:r>
      <w:proofErr w:type="spellEnd"/>
      <w:r w:rsidRPr="00D02310">
        <w:rPr>
          <w:rFonts w:cs="Tahoma"/>
        </w:rPr>
        <w:t xml:space="preserve">  εγγυάται ότι αναλαμβάνει όλες τις υποχρεώσεις που προβλέπει ο νόμος απέναντι τους, δηλαδή την καταβολή των μισθών τους, των ασφαλιστικών και λοιπών εισφορών τους, ενώ ο εργοδότης/</w:t>
      </w:r>
      <w:proofErr w:type="spellStart"/>
      <w:r w:rsidRPr="00D02310">
        <w:rPr>
          <w:rFonts w:cs="Tahoma"/>
        </w:rPr>
        <w:t>αναθέτουσα</w:t>
      </w:r>
      <w:proofErr w:type="spellEnd"/>
      <w:r w:rsidRPr="00D02310">
        <w:rPr>
          <w:rFonts w:cs="Tahoma"/>
        </w:rPr>
        <w:t xml:space="preserve"> αρχή ουδεμία ευθύνη φέρει για το προσωπικό/συνεργείο/</w:t>
      </w:r>
      <w:proofErr w:type="spellStart"/>
      <w:r w:rsidRPr="00D02310">
        <w:rPr>
          <w:rFonts w:cs="Tahoma"/>
        </w:rPr>
        <w:t>προστηθέντες</w:t>
      </w:r>
      <w:proofErr w:type="spellEnd"/>
      <w:r w:rsidRPr="00D02310">
        <w:rPr>
          <w:rFonts w:cs="Tahoma"/>
        </w:rPr>
        <w:t xml:space="preserve">/βοηθούς εκπλήρωση του Αναδόχου.  Σε περίπτωση εργατικού ατυχήματος ή ασθένειας αναλαμβάνει την ευθύνη των υπό την επίβλεψή του εργατών και δεσμεύεται ότι θα </w:t>
      </w:r>
      <w:proofErr w:type="spellStart"/>
      <w:r w:rsidRPr="00D02310">
        <w:rPr>
          <w:rFonts w:cs="Tahoma"/>
        </w:rPr>
        <w:t>ανταπεξέλθει</w:t>
      </w:r>
      <w:proofErr w:type="spellEnd"/>
      <w:r w:rsidRPr="00D02310">
        <w:rPr>
          <w:rFonts w:cs="Tahoma"/>
        </w:rPr>
        <w:t xml:space="preserve"> σε κάθε εκ του νόμου υποχρέωση του. </w:t>
      </w:r>
    </w:p>
    <w:p w14:paraId="09E1D285" w14:textId="77777777" w:rsidR="00D55D6F" w:rsidRPr="00D02310" w:rsidRDefault="00D55D6F" w:rsidP="00D55D6F">
      <w:pPr>
        <w:autoSpaceDE w:val="0"/>
        <w:autoSpaceDN w:val="0"/>
        <w:adjustRightInd w:val="0"/>
        <w:spacing w:before="120" w:after="120" w:line="276" w:lineRule="auto"/>
        <w:jc w:val="both"/>
        <w:rPr>
          <w:rFonts w:cs="Tahoma"/>
        </w:rPr>
      </w:pPr>
      <w:r w:rsidRPr="00D02310">
        <w:rPr>
          <w:rFonts w:cs="Tahoma"/>
        </w:rPr>
        <w:t xml:space="preserve">γ) Ο εργολάβος/ανάδοχος αναλαμβάνει κάθε ευθύνη, σε περίπτωση ατυχήματος, βλάβης ή ζημίας (περιουσιακής ή μη), που θα προκληθεί από υπαιτιότητα του και των </w:t>
      </w:r>
      <w:proofErr w:type="spellStart"/>
      <w:r w:rsidRPr="00D02310">
        <w:rPr>
          <w:rFonts w:cs="Tahoma"/>
        </w:rPr>
        <w:t>προστηθέντων</w:t>
      </w:r>
      <w:proofErr w:type="spellEnd"/>
      <w:r w:rsidRPr="00D02310">
        <w:rPr>
          <w:rFonts w:cs="Tahoma"/>
        </w:rPr>
        <w:t xml:space="preserve"> αυτού οργάνων κατά την εκτέλεση των εργασιών, σε βάρος του έργου, του προσωπικού του ή της περιουσίας ή του προσώπου τρίτων, μέσα και έξω από το εργοτάξιο και </w:t>
      </w:r>
      <w:r w:rsidRPr="00D02310">
        <w:rPr>
          <w:rFonts w:cs="Tahoma"/>
        </w:rPr>
        <w:lastRenderedPageBreak/>
        <w:t>υποχρεούται να λαμβάνει όλα τα ενδεικνυόμενα μέτρα για την πρόληψή τους, εφαρμόζοντας πιστά όλα τα μέτρα ασφαλείας που προβλέπονται από την ισχύουσα νομοθεσία.</w:t>
      </w:r>
    </w:p>
    <w:p w14:paraId="3755E5E0" w14:textId="77777777" w:rsidR="00D55D6F" w:rsidRPr="00D02310" w:rsidRDefault="00D55D6F" w:rsidP="00D55D6F">
      <w:pPr>
        <w:autoSpaceDE w:val="0"/>
        <w:autoSpaceDN w:val="0"/>
        <w:adjustRightInd w:val="0"/>
        <w:spacing w:before="120" w:after="120" w:line="276" w:lineRule="auto"/>
        <w:jc w:val="both"/>
        <w:rPr>
          <w:rFonts w:cs="Tahoma"/>
        </w:rPr>
      </w:pPr>
      <w:r w:rsidRPr="00D02310">
        <w:rPr>
          <w:rFonts w:cs="Tahoma"/>
        </w:rPr>
        <w:t xml:space="preserve">δ)  Όλα τα υλικά που θα χρησιμοποιηθούν για την κατασκευή του έργου θα είναι καινούργια και ποιοτικώς σύμφωνα με τις προδιαγραφές της μελέτης. </w:t>
      </w:r>
      <w:r w:rsidR="00E9744D">
        <w:rPr>
          <w:rFonts w:cs="Tahoma"/>
        </w:rPr>
        <w:t xml:space="preserve">Ο επιβλέπων μηχανικός της </w:t>
      </w:r>
      <w:proofErr w:type="spellStart"/>
      <w:r w:rsidR="00E9744D">
        <w:rPr>
          <w:rFonts w:cs="Tahoma"/>
        </w:rPr>
        <w:t>Αναθέτουσας</w:t>
      </w:r>
      <w:proofErr w:type="spellEnd"/>
      <w:r w:rsidR="00E9744D">
        <w:rPr>
          <w:rFonts w:cs="Tahoma"/>
        </w:rPr>
        <w:t xml:space="preserve"> δύναται να απορρίψει τη χρήση υλικών τα οποία δεν είναι σύμφωνα με τις προδιαγραφές του έργου και να ζητήσει την αντικατάστασή τους με έξοδα του Αναδόχου. </w:t>
      </w:r>
    </w:p>
    <w:p w14:paraId="756086A2" w14:textId="77777777" w:rsidR="00D55D6F" w:rsidRPr="00D02310" w:rsidRDefault="00D55D6F" w:rsidP="00D55D6F">
      <w:pPr>
        <w:autoSpaceDE w:val="0"/>
        <w:autoSpaceDN w:val="0"/>
        <w:adjustRightInd w:val="0"/>
        <w:spacing w:before="120" w:after="120" w:line="276" w:lineRule="auto"/>
        <w:jc w:val="both"/>
        <w:rPr>
          <w:rFonts w:cs="Tahoma"/>
        </w:rPr>
      </w:pPr>
      <w:r w:rsidRPr="00D02310">
        <w:rPr>
          <w:rFonts w:cs="Tahoma"/>
        </w:rPr>
        <w:t>ε) Ο εργολάβος/ανάδοχος είναι υποχρεωμένος με δικές του δαπάνες, να προβαίνει στην προμήθεια, εγκατάσταση και λειτουργία οποιωνδήποτε μηχανημάτων, εξοπλισμού, εργαλείων, υλικών και εφοδίων, αποθηκών, εργοταξίων και εγκαταστάσεων γενικώς, αναγκαίων ή χρησίμων για την κατασκευή του Έργου. Τα υπόψη μηχανήματα, εξοπλισμός, εργαλεία, υλικών και εφόδια, καθώς και όλα τα ικριώματα, εγκαταστάσεις, βοηθητικά κτίρια, που χρησιμοποιούνται είτε προσωρινώς είτε οριστικώς στο Έργο πρέπει να είναι κατάλληλα για τη χρήση που προορίζονται και να παρέχουν πλήρη ασφάλεια για το Έργο και το προσωπικό. Ανεξάρτητα από τη γενική υποχρέωση που έχει ο εργολάβος/ανάδοχος να συντηρεί διαρκώς τον εξοπλισμό που χρησιμοποιεί για την εκτέλεση του Έργου είτε αυτός είναι ιδιοκτησία του, είτε ιδιοκτησία τρίτων και να τον διατηρεί σε κατάσταση που να παρέχει πλήρη ασφάλεια για το Έργο και το προσωπικό.</w:t>
      </w:r>
    </w:p>
    <w:p w14:paraId="1319E0E7" w14:textId="77777777" w:rsidR="00D55D6F" w:rsidRPr="00D02310" w:rsidRDefault="00D55D6F" w:rsidP="00D55D6F">
      <w:pPr>
        <w:autoSpaceDE w:val="0"/>
        <w:autoSpaceDN w:val="0"/>
        <w:adjustRightInd w:val="0"/>
        <w:spacing w:before="120" w:after="120" w:line="276" w:lineRule="auto"/>
        <w:jc w:val="both"/>
        <w:rPr>
          <w:rFonts w:cs="Tahoma"/>
        </w:rPr>
      </w:pPr>
      <w:proofErr w:type="spellStart"/>
      <w:r w:rsidRPr="00D02310">
        <w:rPr>
          <w:rFonts w:cs="Tahoma"/>
        </w:rPr>
        <w:t>Στ</w:t>
      </w:r>
      <w:proofErr w:type="spellEnd"/>
      <w:r w:rsidRPr="00D02310">
        <w:rPr>
          <w:rFonts w:cs="Tahoma"/>
        </w:rPr>
        <w:t>) Ο εργολάβος/ανάδοχος εγγυάται ότι το έργο που θα παραδώσει είναι σύμφωνο με τις τεχνικές προδιαγραφές της παρούσης.</w:t>
      </w:r>
    </w:p>
    <w:p w14:paraId="62D5AEB2" w14:textId="77777777" w:rsidR="00D55D6F" w:rsidRDefault="00D55D6F" w:rsidP="00F83A03">
      <w:pPr>
        <w:autoSpaceDE w:val="0"/>
        <w:autoSpaceDN w:val="0"/>
        <w:adjustRightInd w:val="0"/>
        <w:spacing w:before="120" w:after="120" w:line="276" w:lineRule="auto"/>
        <w:jc w:val="both"/>
        <w:rPr>
          <w:rFonts w:cs="Tahoma"/>
          <w:color w:val="FF0000"/>
        </w:rPr>
      </w:pPr>
    </w:p>
    <w:p w14:paraId="3A9BC605" w14:textId="77777777" w:rsidR="00F83A03" w:rsidRPr="00CE5361" w:rsidRDefault="00F83A03" w:rsidP="00F83A03">
      <w:pPr>
        <w:pStyle w:val="Heading2"/>
        <w:spacing w:line="276" w:lineRule="auto"/>
        <w:rPr>
          <w:rFonts w:ascii="Calibri" w:hAnsi="Calibri"/>
          <w:sz w:val="22"/>
          <w:szCs w:val="22"/>
        </w:rPr>
      </w:pPr>
      <w:bookmarkStart w:id="36" w:name="_Toc483323374"/>
      <w:r w:rsidRPr="00CE5361">
        <w:rPr>
          <w:rFonts w:ascii="Calibri" w:hAnsi="Calibri"/>
          <w:sz w:val="22"/>
          <w:szCs w:val="22"/>
        </w:rPr>
        <w:t>ΑΡΘΡΟ 2</w:t>
      </w:r>
      <w:r w:rsidRPr="008F0019">
        <w:rPr>
          <w:rFonts w:ascii="Calibri" w:hAnsi="Calibri"/>
          <w:sz w:val="22"/>
          <w:szCs w:val="22"/>
          <w:lang w:val="el-GR"/>
        </w:rPr>
        <w:t>3</w:t>
      </w:r>
      <w:r w:rsidRPr="00CE5361">
        <w:rPr>
          <w:rFonts w:ascii="Calibri" w:hAnsi="Calibri"/>
          <w:sz w:val="22"/>
          <w:szCs w:val="22"/>
        </w:rPr>
        <w:t>: ΤΡΟΠΟΠΟΙΗΣΗ ΣΥΜΒΑΣΗΣ</w:t>
      </w:r>
      <w:bookmarkEnd w:id="36"/>
    </w:p>
    <w:p w14:paraId="0508821D"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Η Σύμβαση τροποποιείται όταν συμφωνήσουν, εγγράφως, προς τούτο, τα δύο συμβαλλόμενα μέρη.</w:t>
      </w:r>
    </w:p>
    <w:p w14:paraId="32745346" w14:textId="77777777" w:rsidR="00F83A03" w:rsidRPr="00CE5361" w:rsidRDefault="00F83A03" w:rsidP="00F83A03">
      <w:pPr>
        <w:autoSpaceDE w:val="0"/>
        <w:autoSpaceDN w:val="0"/>
        <w:adjustRightInd w:val="0"/>
        <w:spacing w:before="120" w:after="120" w:line="276" w:lineRule="auto"/>
        <w:jc w:val="both"/>
        <w:rPr>
          <w:rFonts w:cs="Tahoma"/>
          <w:color w:val="000000"/>
        </w:rPr>
      </w:pPr>
    </w:p>
    <w:p w14:paraId="33AB7BDF" w14:textId="77777777" w:rsidR="00F83A03" w:rsidRPr="00CE5361" w:rsidRDefault="00F83A03" w:rsidP="00F83A03">
      <w:pPr>
        <w:pStyle w:val="Heading2"/>
        <w:spacing w:before="0" w:line="276" w:lineRule="auto"/>
        <w:rPr>
          <w:rFonts w:ascii="Calibri" w:hAnsi="Calibri"/>
          <w:sz w:val="22"/>
          <w:szCs w:val="22"/>
        </w:rPr>
      </w:pPr>
      <w:bookmarkStart w:id="37" w:name="_Toc483323375"/>
      <w:r w:rsidRPr="00CE5361">
        <w:rPr>
          <w:rFonts w:ascii="Calibri" w:hAnsi="Calibri"/>
          <w:sz w:val="22"/>
          <w:szCs w:val="22"/>
        </w:rPr>
        <w:t>ΑΡΘΡΟ 2</w:t>
      </w:r>
      <w:r w:rsidRPr="008F0019">
        <w:rPr>
          <w:rFonts w:ascii="Calibri" w:hAnsi="Calibri"/>
          <w:sz w:val="22"/>
          <w:szCs w:val="22"/>
          <w:lang w:val="el-GR"/>
        </w:rPr>
        <w:t>4</w:t>
      </w:r>
      <w:r w:rsidRPr="00CE5361">
        <w:rPr>
          <w:rFonts w:ascii="Calibri" w:hAnsi="Calibri"/>
          <w:sz w:val="22"/>
          <w:szCs w:val="22"/>
        </w:rPr>
        <w:t>: ΥΠΟΧΡΕΩΣΕΙΣ ΑΣΦΑΛΙΣΗΣ</w:t>
      </w:r>
      <w:bookmarkEnd w:id="37"/>
    </w:p>
    <w:p w14:paraId="54BBF2E0" w14:textId="77777777" w:rsidR="00F83A03" w:rsidRDefault="00F83A03" w:rsidP="00F83A03">
      <w:pPr>
        <w:autoSpaceDE w:val="0"/>
        <w:autoSpaceDN w:val="0"/>
        <w:adjustRightInd w:val="0"/>
        <w:spacing w:before="120" w:after="120" w:line="276" w:lineRule="auto"/>
        <w:jc w:val="both"/>
      </w:pPr>
      <w:r w:rsidRPr="00CE5361">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w:t>
      </w:r>
      <w:proofErr w:type="spellStart"/>
      <w:r w:rsidRPr="00CE5361">
        <w:t>Αναθέτουσας</w:t>
      </w:r>
      <w:proofErr w:type="spellEnd"/>
      <w:r w:rsidRPr="00CE5361">
        <w:t xml:space="preserve"> Αρχής, του προσωπικού της ή τρίτων και για την αποκατάσταση κάθε τέτοιας βλάβης ή ζημίας που είναι δυνατόν να </w:t>
      </w:r>
      <w:proofErr w:type="spellStart"/>
      <w:r w:rsidRPr="00CE5361">
        <w:t>προξενηθεί</w:t>
      </w:r>
      <w:proofErr w:type="spellEnd"/>
      <w:r w:rsidRPr="00CE5361">
        <w:t xml:space="preserve"> κατά ή </w:t>
      </w:r>
      <w:proofErr w:type="spellStart"/>
      <w:r w:rsidRPr="00CE5361">
        <w:t>επ</w:t>
      </w:r>
      <w:proofErr w:type="spellEnd"/>
      <w:r w:rsidRPr="00CE5361">
        <w:t xml:space="preserve">’ ευκαιρία της εκτέλεσης του Έργου από τον Ανάδοχο ή τους υπεργολάβους του </w:t>
      </w:r>
      <w:proofErr w:type="spellStart"/>
      <w:r w:rsidRPr="00CE5361">
        <w:t>εφ</w:t>
      </w:r>
      <w:proofErr w:type="spellEnd"/>
      <w:r w:rsidRPr="00CE5361">
        <w:t>’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του Έργου και μεριμνά όπως οι υπεργολάβοι του πράξουν το ίδιο.</w:t>
      </w:r>
    </w:p>
    <w:p w14:paraId="4961658C" w14:textId="77777777" w:rsidR="00F83A03" w:rsidRPr="009A54BD" w:rsidRDefault="00F83A03" w:rsidP="00F83A03">
      <w:pPr>
        <w:autoSpaceDE w:val="0"/>
        <w:autoSpaceDN w:val="0"/>
        <w:adjustRightInd w:val="0"/>
        <w:spacing w:after="0" w:line="276" w:lineRule="auto"/>
        <w:jc w:val="both"/>
        <w:rPr>
          <w:rFonts w:cs="Tahoma"/>
          <w:color w:val="000000"/>
          <w:sz w:val="16"/>
          <w:szCs w:val="16"/>
        </w:rPr>
      </w:pPr>
    </w:p>
    <w:p w14:paraId="38819476" w14:textId="77777777" w:rsidR="00F83A03" w:rsidRPr="00CE5361" w:rsidRDefault="00F83A03" w:rsidP="00F83A03">
      <w:pPr>
        <w:pStyle w:val="Heading2"/>
        <w:spacing w:before="0" w:line="276" w:lineRule="auto"/>
        <w:rPr>
          <w:rFonts w:ascii="Calibri" w:hAnsi="Calibri"/>
          <w:sz w:val="22"/>
          <w:szCs w:val="22"/>
        </w:rPr>
      </w:pPr>
      <w:bookmarkStart w:id="38" w:name="_Toc483323376"/>
      <w:r w:rsidRPr="00CE5361">
        <w:rPr>
          <w:rFonts w:ascii="Calibri" w:hAnsi="Calibri"/>
          <w:sz w:val="22"/>
          <w:szCs w:val="22"/>
        </w:rPr>
        <w:t>ΑΡΘΡΟ 2</w:t>
      </w:r>
      <w:r w:rsidRPr="008F0019">
        <w:rPr>
          <w:rFonts w:ascii="Calibri" w:hAnsi="Calibri"/>
          <w:sz w:val="22"/>
          <w:szCs w:val="22"/>
          <w:lang w:val="el-GR"/>
        </w:rPr>
        <w:t>5</w:t>
      </w:r>
      <w:r w:rsidRPr="00CE5361">
        <w:rPr>
          <w:rFonts w:ascii="Calibri" w:hAnsi="Calibri"/>
          <w:sz w:val="22"/>
          <w:szCs w:val="22"/>
        </w:rPr>
        <w:t>: ΕΜΠΙΣΤΕΥΤΙΚΟΤΗΤΑ</w:t>
      </w:r>
      <w:bookmarkEnd w:id="38"/>
    </w:p>
    <w:p w14:paraId="5E293C38"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Χωρίς την προηγούμενη γραπτή συναίνεση της </w:t>
      </w:r>
      <w:proofErr w:type="spellStart"/>
      <w:r w:rsidRPr="00CE5361">
        <w:rPr>
          <w:rFonts w:cs="Tahoma"/>
          <w:color w:val="000000"/>
        </w:rPr>
        <w:t>Αναθέτουσας</w:t>
      </w:r>
      <w:proofErr w:type="spellEnd"/>
      <w:r w:rsidRPr="00CE5361">
        <w:rPr>
          <w:rFonts w:cs="Tahoma"/>
          <w:color w:val="000000"/>
        </w:rPr>
        <w:t xml:space="preserve"> Αρχής, ο Ανάδοχος δεν αποκαλύπτει εμπιστευτικές πληροφορίες που του δόθηκαν ή που ο ίδιος ανακάλυψε κατά </w:t>
      </w:r>
      <w:r w:rsidRPr="00CE5361">
        <w:rPr>
          <w:rFonts w:cs="Tahoma"/>
          <w:color w:val="000000"/>
        </w:rPr>
        <w:lastRenderedPageBreak/>
        <w:t xml:space="preserve">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w:t>
      </w:r>
      <w:proofErr w:type="spellStart"/>
      <w:r w:rsidRPr="00CE5361">
        <w:rPr>
          <w:rFonts w:cs="Tahoma"/>
          <w:color w:val="000000"/>
        </w:rPr>
        <w:t>Αναθέτουσα</w:t>
      </w:r>
      <w:proofErr w:type="spellEnd"/>
      <w:r w:rsidRPr="00CE5361">
        <w:rPr>
          <w:rFonts w:cs="Tahoma"/>
          <w:color w:val="000000"/>
        </w:rPr>
        <w:t xml:space="preserve">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w:t>
      </w:r>
      <w:proofErr w:type="spellStart"/>
      <w:r w:rsidRPr="00CE5361">
        <w:rPr>
          <w:rFonts w:cs="Tahoma"/>
          <w:color w:val="000000"/>
        </w:rPr>
        <w:t>Αναθέτουσας</w:t>
      </w:r>
      <w:proofErr w:type="spellEnd"/>
      <w:r w:rsidRPr="00CE5361">
        <w:rPr>
          <w:rFonts w:cs="Tahoma"/>
          <w:color w:val="000000"/>
        </w:rPr>
        <w:t xml:space="preserve"> Αρχής, ούτε να συμμετέχει σε δραστηριότητες ασυμβίβαστες με τις υποχρεώσεις του απέναντι στην </w:t>
      </w:r>
      <w:proofErr w:type="spellStart"/>
      <w:r w:rsidRPr="00CE5361">
        <w:rPr>
          <w:rFonts w:cs="Tahoma"/>
          <w:color w:val="000000"/>
        </w:rPr>
        <w:t>Αναθέτουσα</w:t>
      </w:r>
      <w:proofErr w:type="spellEnd"/>
      <w:r w:rsidRPr="00CE5361">
        <w:rPr>
          <w:rFonts w:cs="Tahoma"/>
          <w:color w:val="000000"/>
        </w:rPr>
        <w:t xml:space="preserve"> Αρχή και δεν δεσμεύει την </w:t>
      </w:r>
      <w:proofErr w:type="spellStart"/>
      <w:r w:rsidRPr="00CE5361">
        <w:rPr>
          <w:rFonts w:cs="Tahoma"/>
          <w:color w:val="000000"/>
        </w:rPr>
        <w:t>Αναθέτουσα</w:t>
      </w:r>
      <w:proofErr w:type="spellEnd"/>
      <w:r w:rsidRPr="00CE5361">
        <w:rPr>
          <w:rFonts w:cs="Tahoma"/>
          <w:color w:val="000000"/>
        </w:rPr>
        <w:t xml:space="preserve"> Αρχή, με κανένα τρόπο, χωρίς την προηγούμενη γραπτή της συναίνεση.</w:t>
      </w:r>
    </w:p>
    <w:p w14:paraId="6EF829E0" w14:textId="77777777" w:rsidR="00F83A03" w:rsidRPr="009A54BD" w:rsidRDefault="00F83A03" w:rsidP="00365C1F"/>
    <w:p w14:paraId="416B680B" w14:textId="77777777" w:rsidR="00F83A03" w:rsidRPr="00CE5361" w:rsidRDefault="00F83A03" w:rsidP="00F83A03">
      <w:pPr>
        <w:pStyle w:val="Heading2"/>
        <w:spacing w:before="0" w:line="276" w:lineRule="auto"/>
        <w:rPr>
          <w:rFonts w:ascii="Calibri" w:hAnsi="Calibri"/>
          <w:sz w:val="22"/>
          <w:szCs w:val="22"/>
        </w:rPr>
      </w:pPr>
      <w:bookmarkStart w:id="39" w:name="_Toc483323377"/>
      <w:r w:rsidRPr="00CE5361">
        <w:rPr>
          <w:rFonts w:ascii="Calibri" w:hAnsi="Calibri"/>
          <w:sz w:val="22"/>
          <w:szCs w:val="22"/>
        </w:rPr>
        <w:t>ΑΡΘΡΟ 2</w:t>
      </w:r>
      <w:r w:rsidRPr="008F0019">
        <w:rPr>
          <w:rFonts w:ascii="Calibri" w:hAnsi="Calibri"/>
          <w:sz w:val="22"/>
          <w:szCs w:val="22"/>
          <w:lang w:val="el-GR"/>
        </w:rPr>
        <w:t>6</w:t>
      </w:r>
      <w:r w:rsidRPr="00CE5361">
        <w:rPr>
          <w:rFonts w:ascii="Calibri" w:hAnsi="Calibri"/>
          <w:sz w:val="22"/>
          <w:szCs w:val="22"/>
        </w:rPr>
        <w:t>: ΑΝΩΤΕΡΑ ΒΙΑ</w:t>
      </w:r>
      <w:bookmarkEnd w:id="39"/>
    </w:p>
    <w:p w14:paraId="5083369A"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54D28C28"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w:t>
      </w:r>
      <w:proofErr w:type="spellStart"/>
      <w:r w:rsidRPr="00CE5361">
        <w:rPr>
          <w:rFonts w:cs="Tahoma"/>
          <w:color w:val="000000"/>
        </w:rPr>
        <w:t>Αναθέτουσα</w:t>
      </w:r>
      <w:proofErr w:type="spellEnd"/>
      <w:r w:rsidRPr="00CE5361">
        <w:rPr>
          <w:rFonts w:cs="Tahoma"/>
          <w:color w:val="000000"/>
        </w:rPr>
        <w:t xml:space="preserve"> Αρχή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w:t>
      </w:r>
      <w:proofErr w:type="spellStart"/>
      <w:r w:rsidRPr="00CE5361">
        <w:rPr>
          <w:rFonts w:cs="Tahoma"/>
          <w:color w:val="000000"/>
        </w:rPr>
        <w:t>Αναθέτουσα</w:t>
      </w:r>
      <w:proofErr w:type="spellEnd"/>
      <w:r w:rsidRPr="00CE5361">
        <w:rPr>
          <w:rFonts w:cs="Tahoma"/>
          <w:color w:val="000000"/>
        </w:rPr>
        <w:t xml:space="preserve"> Αρχή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14:paraId="2C57CF0C" w14:textId="77777777" w:rsidR="00F83A03" w:rsidRPr="009A54BD" w:rsidRDefault="00F83A03" w:rsidP="00F83A03">
      <w:pPr>
        <w:autoSpaceDE w:val="0"/>
        <w:autoSpaceDN w:val="0"/>
        <w:adjustRightInd w:val="0"/>
        <w:spacing w:after="0" w:line="276" w:lineRule="auto"/>
        <w:jc w:val="both"/>
        <w:rPr>
          <w:rFonts w:cs="Tahoma"/>
          <w:color w:val="000000"/>
          <w:sz w:val="10"/>
          <w:szCs w:val="10"/>
        </w:rPr>
      </w:pPr>
    </w:p>
    <w:p w14:paraId="3FAEC425" w14:textId="77777777" w:rsidR="00F83A03" w:rsidRPr="00CE5361" w:rsidRDefault="00F83A03" w:rsidP="00F83A03">
      <w:pPr>
        <w:pStyle w:val="Heading2"/>
        <w:spacing w:before="0" w:line="276" w:lineRule="auto"/>
        <w:rPr>
          <w:rFonts w:ascii="Calibri" w:hAnsi="Calibri"/>
          <w:sz w:val="22"/>
          <w:szCs w:val="22"/>
        </w:rPr>
      </w:pPr>
      <w:bookmarkStart w:id="40" w:name="_Toc483323378"/>
      <w:r w:rsidRPr="00CE5361">
        <w:rPr>
          <w:rFonts w:ascii="Calibri" w:hAnsi="Calibri"/>
          <w:sz w:val="22"/>
          <w:szCs w:val="22"/>
        </w:rPr>
        <w:t>ΑΡΘΡΟ 2</w:t>
      </w:r>
      <w:r w:rsidRPr="00CE5361">
        <w:rPr>
          <w:rFonts w:ascii="Calibri" w:hAnsi="Calibri"/>
          <w:sz w:val="22"/>
          <w:szCs w:val="22"/>
          <w:lang w:val="el-GR"/>
        </w:rPr>
        <w:t>7</w:t>
      </w:r>
      <w:r w:rsidRPr="00CE5361">
        <w:rPr>
          <w:rFonts w:ascii="Calibri" w:hAnsi="Calibri"/>
          <w:sz w:val="22"/>
          <w:szCs w:val="22"/>
        </w:rPr>
        <w:t>: ΚΥΡΩΣΕΙΣ - ΛΥΣΗ – ΚΑΤΑΓΓΕΛΙΑ ΤΗΣ ΣΥΜΒΑΣΗΣ – ΕΚΠΤΩΣΗ ΑΝΑΔΟΧΟΥ</w:t>
      </w:r>
      <w:bookmarkEnd w:id="40"/>
    </w:p>
    <w:p w14:paraId="2EA78F8B" w14:textId="77777777" w:rsidR="00F83A03"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w:t>
      </w:r>
      <w:r w:rsidR="00E9744D">
        <w:rPr>
          <w:rFonts w:cs="Tahoma"/>
          <w:color w:val="000000"/>
        </w:rPr>
        <w:t>βαση. Το πρόστιμο ανέρχεται σε 5</w:t>
      </w:r>
      <w:r w:rsidRPr="00CE5361">
        <w:rPr>
          <w:rFonts w:cs="Tahoma"/>
          <w:color w:val="000000"/>
        </w:rPr>
        <w:t>%</w:t>
      </w:r>
      <w:r w:rsidRPr="00CE5361">
        <w:rPr>
          <w:rFonts w:cs="Tahoma"/>
          <w:b/>
          <w:color w:val="000000"/>
        </w:rPr>
        <w:t xml:space="preserve"> </w:t>
      </w:r>
      <w:r w:rsidRPr="00CE5361">
        <w:rPr>
          <w:rFonts w:cs="Tahoma"/>
          <w:color w:val="000000"/>
        </w:rPr>
        <w:t xml:space="preserve">επί του προϋπολογισμού του έργου για κάθε ημέρα καθυστέρησης.  </w:t>
      </w:r>
    </w:p>
    <w:p w14:paraId="6D3A81A3"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διατηρεί την ευχέρεια να εισπράξει τα πρόστιμα είτε σε μορφή παρακράτησης από πληρωμές, είτε να επιδιώξει την είσπραξή τους με κάθε νόμιμο μέσο.</w:t>
      </w:r>
    </w:p>
    <w:p w14:paraId="788C489E" w14:textId="77777777" w:rsidR="00F83A03" w:rsidRPr="00CE5361" w:rsidRDefault="00F83A03" w:rsidP="00F83A03">
      <w:pPr>
        <w:autoSpaceDE w:val="0"/>
        <w:autoSpaceDN w:val="0"/>
        <w:adjustRightInd w:val="0"/>
        <w:spacing w:before="120" w:after="120" w:line="276" w:lineRule="auto"/>
        <w:jc w:val="both"/>
        <w:rPr>
          <w:rFonts w:cs="Tahoma"/>
          <w:color w:val="000000"/>
        </w:rPr>
      </w:pPr>
      <w:r w:rsidRPr="00CE5361">
        <w:rPr>
          <w:rFonts w:cs="Tahoma"/>
          <w:color w:val="000000"/>
        </w:rPr>
        <w:t xml:space="preserve">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 η </w:t>
      </w:r>
      <w:proofErr w:type="spellStart"/>
      <w:r w:rsidRPr="00CE5361">
        <w:rPr>
          <w:rFonts w:cs="Tahoma"/>
          <w:color w:val="000000"/>
        </w:rPr>
        <w:t>Αναθέτουσα</w:t>
      </w:r>
      <w:proofErr w:type="spellEnd"/>
      <w:r w:rsidRPr="00CE5361">
        <w:rPr>
          <w:rFonts w:cs="Tahoma"/>
          <w:color w:val="000000"/>
        </w:rPr>
        <w:t xml:space="preserve"> Αρχή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w:t>
      </w:r>
      <w:proofErr w:type="spellStart"/>
      <w:r w:rsidRPr="00CE5361">
        <w:rPr>
          <w:rFonts w:cs="Tahoma"/>
          <w:color w:val="000000"/>
        </w:rPr>
        <w:t>Αναθέτουσα</w:t>
      </w:r>
      <w:proofErr w:type="spellEnd"/>
      <w:r w:rsidRPr="00CE5361">
        <w:rPr>
          <w:rFonts w:cs="Tahoma"/>
          <w:color w:val="000000"/>
        </w:rPr>
        <w:t xml:space="preserve"> Αρχή,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14:paraId="38CABFB9" w14:textId="77777777" w:rsidR="00F83A03" w:rsidRPr="00CE5361" w:rsidRDefault="00F83A03" w:rsidP="00365C1F"/>
    <w:p w14:paraId="5529EC74" w14:textId="77777777" w:rsidR="00F83A03" w:rsidRPr="00CE5361" w:rsidRDefault="00F83A03" w:rsidP="00F83A03">
      <w:pPr>
        <w:pStyle w:val="Heading2"/>
        <w:spacing w:line="276" w:lineRule="auto"/>
        <w:rPr>
          <w:rFonts w:ascii="Calibri" w:hAnsi="Calibri"/>
          <w:sz w:val="22"/>
          <w:szCs w:val="22"/>
        </w:rPr>
      </w:pPr>
      <w:bookmarkStart w:id="41" w:name="_Toc483323379"/>
      <w:r w:rsidRPr="00CE5361">
        <w:rPr>
          <w:rFonts w:ascii="Calibri" w:hAnsi="Calibri"/>
          <w:sz w:val="22"/>
          <w:szCs w:val="22"/>
        </w:rPr>
        <w:lastRenderedPageBreak/>
        <w:t>ΑΡΘΡΟ 2</w:t>
      </w:r>
      <w:r w:rsidRPr="008F0019">
        <w:rPr>
          <w:rFonts w:ascii="Calibri" w:hAnsi="Calibri"/>
          <w:sz w:val="22"/>
          <w:szCs w:val="22"/>
          <w:lang w:val="el-GR"/>
        </w:rPr>
        <w:t>8</w:t>
      </w:r>
      <w:r w:rsidRPr="00CE5361">
        <w:rPr>
          <w:rFonts w:ascii="Calibri" w:hAnsi="Calibri"/>
          <w:sz w:val="22"/>
          <w:szCs w:val="22"/>
        </w:rPr>
        <w:t>: ΓΕΝΙΚΗ ΕΠΙΦΥΛΑΞΗ</w:t>
      </w:r>
      <w:bookmarkEnd w:id="41"/>
    </w:p>
    <w:p w14:paraId="44610C96" w14:textId="77777777" w:rsidR="00F83A03" w:rsidRPr="00CE5361" w:rsidRDefault="00F83A03" w:rsidP="00F83A03">
      <w:pPr>
        <w:autoSpaceDE w:val="0"/>
        <w:autoSpaceDN w:val="0"/>
        <w:adjustRightInd w:val="0"/>
        <w:spacing w:before="120" w:after="0" w:line="276" w:lineRule="auto"/>
        <w:jc w:val="both"/>
        <w:rPr>
          <w:rFonts w:cs="Tahoma"/>
          <w:color w:val="000000"/>
        </w:rPr>
      </w:pPr>
      <w:r w:rsidRPr="00CE5361">
        <w:rPr>
          <w:rFonts w:cs="Tahoma"/>
          <w:color w:val="000000"/>
        </w:rPr>
        <w:t xml:space="preserve">Η </w:t>
      </w:r>
      <w:proofErr w:type="spellStart"/>
      <w:r w:rsidRPr="00CE5361">
        <w:rPr>
          <w:rFonts w:cs="Tahoma"/>
          <w:color w:val="000000"/>
        </w:rPr>
        <w:t>Αναθέτουσα</w:t>
      </w:r>
      <w:proofErr w:type="spellEnd"/>
      <w:r w:rsidRPr="00CE5361">
        <w:rPr>
          <w:rFonts w:cs="Tahoma"/>
          <w:color w:val="000000"/>
        </w:rPr>
        <w:t xml:space="preserve">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14:paraId="5A2CA64A" w14:textId="77777777" w:rsidR="002278DC" w:rsidRPr="00F83A03" w:rsidRDefault="0026546F" w:rsidP="0026546F">
      <w:pPr>
        <w:autoSpaceDE w:val="0"/>
        <w:autoSpaceDN w:val="0"/>
        <w:adjustRightInd w:val="0"/>
        <w:spacing w:before="120" w:after="0" w:line="276" w:lineRule="auto"/>
        <w:jc w:val="both"/>
        <w:rPr>
          <w:rFonts w:cs="Tahoma"/>
          <w:color w:val="000000"/>
        </w:rPr>
      </w:pPr>
      <w:r w:rsidRPr="00CE5361">
        <w:rPr>
          <w:rFonts w:cs="Tahoma"/>
          <w:color w:val="000000"/>
        </w:rPr>
        <w:br w:type="page"/>
      </w:r>
    </w:p>
    <w:p w14:paraId="7DF44FE1" w14:textId="77777777" w:rsidR="002278DC" w:rsidRPr="00CE5361" w:rsidRDefault="002278DC" w:rsidP="00365C1F"/>
    <w:p w14:paraId="20A95344" w14:textId="77777777" w:rsidR="002278DC" w:rsidRPr="00CE5361" w:rsidRDefault="002278DC" w:rsidP="00365C1F"/>
    <w:p w14:paraId="1AEC1A2B" w14:textId="77777777" w:rsidR="002278DC" w:rsidRPr="00CE5361" w:rsidRDefault="002278DC" w:rsidP="00365C1F"/>
    <w:p w14:paraId="6EB49B84" w14:textId="77777777" w:rsidR="002278DC" w:rsidRPr="00CE5361" w:rsidRDefault="002278DC" w:rsidP="00365C1F"/>
    <w:p w14:paraId="21BF0420" w14:textId="77777777" w:rsidR="002278DC" w:rsidRPr="00CE5361" w:rsidRDefault="002278DC" w:rsidP="00365C1F"/>
    <w:p w14:paraId="380E0C21" w14:textId="77777777" w:rsidR="002278DC" w:rsidRPr="00CE5361" w:rsidRDefault="002278DC" w:rsidP="00365C1F"/>
    <w:p w14:paraId="0DF412ED" w14:textId="77777777" w:rsidR="00F83A03" w:rsidRPr="00F83A03" w:rsidRDefault="00F83A03" w:rsidP="00F83A03">
      <w:pPr>
        <w:pStyle w:val="Heading1"/>
        <w:jc w:val="center"/>
        <w:rPr>
          <w:lang w:val="el-GR"/>
        </w:rPr>
      </w:pPr>
      <w:bookmarkStart w:id="42" w:name="_Toc483323380"/>
      <w:r w:rsidRPr="00CE5361">
        <w:t>ΤΜΗΜΑ Β’</w:t>
      </w:r>
      <w:r>
        <w:rPr>
          <w:lang w:val="el-GR"/>
        </w:rPr>
        <w:t>:</w:t>
      </w:r>
      <w:bookmarkEnd w:id="42"/>
    </w:p>
    <w:p w14:paraId="6786C5C4" w14:textId="77777777" w:rsidR="00E439EC" w:rsidRPr="00F83A03" w:rsidRDefault="00F83A03" w:rsidP="00F83A03">
      <w:pPr>
        <w:pStyle w:val="Heading1"/>
        <w:jc w:val="center"/>
        <w:rPr>
          <w:rFonts w:ascii="Calibri" w:hAnsi="Calibri"/>
          <w:szCs w:val="28"/>
          <w:lang w:val="el-GR"/>
        </w:rPr>
      </w:pPr>
      <w:r w:rsidRPr="00CE5361">
        <w:t xml:space="preserve"> </w:t>
      </w:r>
      <w:bookmarkStart w:id="43" w:name="_Toc483323381"/>
      <w:r w:rsidRPr="00CE5361">
        <w:t>ΤΕΧΝΙΚ</w:t>
      </w:r>
      <w:r>
        <w:t>ΕΣ ΠΡΟΔΙΑΓΡΑΦΕΣ – ΠΙΝΑΚΑΣ ΑΠΑΙΤΗΣΕΩΝ &amp; ΣΥΜΜΟΡΦΩΣΗΣ</w:t>
      </w:r>
      <w:bookmarkEnd w:id="43"/>
    </w:p>
    <w:p w14:paraId="385DEED5" w14:textId="77777777" w:rsidR="00E439EC" w:rsidRPr="00CE5361" w:rsidRDefault="006E0DD0" w:rsidP="00FA39B0">
      <w:pPr>
        <w:autoSpaceDE w:val="0"/>
        <w:autoSpaceDN w:val="0"/>
        <w:adjustRightInd w:val="0"/>
        <w:spacing w:before="120" w:after="120" w:line="276" w:lineRule="auto"/>
        <w:jc w:val="both"/>
        <w:rPr>
          <w:rFonts w:cs="Tahoma"/>
          <w:color w:val="000000"/>
        </w:rPr>
      </w:pPr>
      <w:r w:rsidRPr="00CE5361">
        <w:rPr>
          <w:rFonts w:cs="Tahoma"/>
          <w:color w:val="000000"/>
        </w:rPr>
        <w:br w:type="page"/>
      </w:r>
    </w:p>
    <w:p w14:paraId="06A03A2C" w14:textId="77777777" w:rsidR="00E439EC" w:rsidRPr="0058719E" w:rsidRDefault="004B23AE" w:rsidP="00435D62">
      <w:pPr>
        <w:pStyle w:val="Heading2"/>
        <w:numPr>
          <w:ilvl w:val="0"/>
          <w:numId w:val="13"/>
        </w:numPr>
        <w:spacing w:before="120" w:after="120" w:line="276" w:lineRule="auto"/>
        <w:ind w:left="426" w:hanging="426"/>
        <w:rPr>
          <w:rFonts w:ascii="Calibri" w:hAnsi="Calibri"/>
          <w:sz w:val="22"/>
          <w:szCs w:val="22"/>
        </w:rPr>
      </w:pPr>
      <w:bookmarkStart w:id="44" w:name="_Toc448413620"/>
      <w:bookmarkStart w:id="45" w:name="_Toc483323382"/>
      <w:r w:rsidRPr="0058719E">
        <w:rPr>
          <w:rFonts w:ascii="Calibri" w:hAnsi="Calibri"/>
          <w:sz w:val="22"/>
          <w:szCs w:val="22"/>
        </w:rPr>
        <w:lastRenderedPageBreak/>
        <w:t>ΠΕΡΙΓΡΑΦΗ ΕΡΓΟΥ</w:t>
      </w:r>
      <w:bookmarkEnd w:id="44"/>
      <w:bookmarkEnd w:id="45"/>
    </w:p>
    <w:p w14:paraId="4BE466D3" w14:textId="77777777" w:rsidR="001A3FDC" w:rsidRPr="0058719E" w:rsidRDefault="004B23AE" w:rsidP="0026546F">
      <w:pPr>
        <w:pStyle w:val="Heading3"/>
        <w:spacing w:before="120" w:after="120" w:line="276" w:lineRule="auto"/>
        <w:rPr>
          <w:sz w:val="22"/>
          <w:szCs w:val="22"/>
        </w:rPr>
      </w:pPr>
      <w:bookmarkStart w:id="46" w:name="_Toc448413621"/>
      <w:bookmarkStart w:id="47" w:name="_Toc483323383"/>
      <w:r w:rsidRPr="0058719E">
        <w:rPr>
          <w:sz w:val="22"/>
          <w:szCs w:val="22"/>
        </w:rPr>
        <w:t xml:space="preserve">1.1 </w:t>
      </w:r>
      <w:r w:rsidR="002278DC" w:rsidRPr="0058719E">
        <w:rPr>
          <w:sz w:val="22"/>
          <w:szCs w:val="22"/>
        </w:rPr>
        <w:t>ΑΝΤΙΚΕΙΜΕΝΟΥ ΤΟΥ ΕΡΓΟΥ</w:t>
      </w:r>
      <w:bookmarkEnd w:id="46"/>
      <w:bookmarkEnd w:id="47"/>
    </w:p>
    <w:p w14:paraId="14499960" w14:textId="77777777" w:rsidR="00261F7B" w:rsidRPr="00261F7B" w:rsidRDefault="00261F7B" w:rsidP="00261F7B">
      <w:pPr>
        <w:autoSpaceDE w:val="0"/>
        <w:spacing w:before="120" w:after="120" w:line="276" w:lineRule="auto"/>
        <w:jc w:val="both"/>
        <w:rPr>
          <w:rFonts w:cs="Calibri"/>
          <w:bCs/>
        </w:rPr>
      </w:pPr>
      <w:r w:rsidRPr="00261F7B">
        <w:rPr>
          <w:rFonts w:cs="Calibri"/>
          <w:color w:val="000000"/>
        </w:rPr>
        <w:t xml:space="preserve">Αντικείμενο του υπό διακήρυξη -με την παρούσα- έργου, είναι η ανακαίνιση </w:t>
      </w:r>
      <w:r w:rsidRPr="00261F7B">
        <w:rPr>
          <w:rFonts w:cs="Calibri"/>
          <w:bCs/>
        </w:rPr>
        <w:t xml:space="preserve">2 τριώροφων κτηρίων (Α) και (Β). Το κάθε κτήριο αποτελείται από 2 αυτοτελής τριώροφες κατοικίες. Το συνολικό εμβαδόν του κτηρίου (Α) είναι  περίπου 360 </w:t>
      </w:r>
      <w:proofErr w:type="spellStart"/>
      <w:r w:rsidRPr="00261F7B">
        <w:rPr>
          <w:rFonts w:cs="Calibri"/>
          <w:bCs/>
        </w:rPr>
        <w:t>τ.μ</w:t>
      </w:r>
      <w:proofErr w:type="spellEnd"/>
      <w:r w:rsidRPr="00261F7B">
        <w:rPr>
          <w:rFonts w:cs="Calibri"/>
          <w:bCs/>
        </w:rPr>
        <w:t xml:space="preserve"> και του κτήριο (Β) 380 </w:t>
      </w:r>
      <w:proofErr w:type="spellStart"/>
      <w:r w:rsidRPr="00261F7B">
        <w:rPr>
          <w:rFonts w:cs="Calibri"/>
          <w:bCs/>
        </w:rPr>
        <w:t>τ.μ</w:t>
      </w:r>
      <w:proofErr w:type="spellEnd"/>
      <w:r w:rsidRPr="00261F7B">
        <w:rPr>
          <w:rFonts w:cs="Calibri"/>
          <w:bCs/>
        </w:rPr>
        <w:t xml:space="preserve">, που βρίσκονται στην εκτός σχεδίου περιοχή των </w:t>
      </w:r>
      <w:proofErr w:type="spellStart"/>
      <w:r w:rsidRPr="00261F7B">
        <w:rPr>
          <w:rFonts w:cs="Calibri"/>
          <w:bCs/>
        </w:rPr>
        <w:t>Ταγαράδων</w:t>
      </w:r>
      <w:proofErr w:type="spellEnd"/>
      <w:r w:rsidRPr="00261F7B">
        <w:rPr>
          <w:rFonts w:cs="Calibri"/>
          <w:bCs/>
        </w:rPr>
        <w:t xml:space="preserve"> Θεσσαλονίκης.</w:t>
      </w:r>
    </w:p>
    <w:p w14:paraId="668DC0DA" w14:textId="77777777" w:rsidR="00261F7B" w:rsidRDefault="00261F7B" w:rsidP="00337E10">
      <w:pPr>
        <w:pStyle w:val="Heading3"/>
        <w:rPr>
          <w:sz w:val="22"/>
          <w:szCs w:val="22"/>
        </w:rPr>
      </w:pPr>
    </w:p>
    <w:p w14:paraId="672C6840" w14:textId="77777777" w:rsidR="00AD5337" w:rsidRPr="0058719E" w:rsidRDefault="00AD5337" w:rsidP="00337E10">
      <w:pPr>
        <w:pStyle w:val="Heading3"/>
        <w:rPr>
          <w:sz w:val="22"/>
          <w:szCs w:val="22"/>
        </w:rPr>
      </w:pPr>
      <w:bookmarkStart w:id="48" w:name="_Toc483323384"/>
      <w:r w:rsidRPr="0058719E">
        <w:rPr>
          <w:sz w:val="22"/>
          <w:szCs w:val="22"/>
        </w:rPr>
        <w:t>1.2. ΓΕΝΙΚΕΣ ΠΡΟΔΙΑΓΡΑΦΕΣ</w:t>
      </w:r>
      <w:bookmarkEnd w:id="48"/>
      <w:r w:rsidRPr="0058719E">
        <w:rPr>
          <w:sz w:val="22"/>
          <w:szCs w:val="22"/>
        </w:rPr>
        <w:t xml:space="preserve"> </w:t>
      </w:r>
    </w:p>
    <w:p w14:paraId="2DA83F29" w14:textId="77777777" w:rsidR="00AD5337" w:rsidRPr="0058719E" w:rsidRDefault="00AD5337" w:rsidP="00AD5337">
      <w:pPr>
        <w:autoSpaceDE w:val="0"/>
        <w:autoSpaceDN w:val="0"/>
        <w:adjustRightInd w:val="0"/>
        <w:spacing w:after="0" w:line="240" w:lineRule="auto"/>
        <w:jc w:val="both"/>
        <w:rPr>
          <w:rFonts w:cs="Calibri,Bold"/>
          <w:b/>
          <w:bCs/>
          <w:i/>
          <w:color w:val="0070C0"/>
        </w:rPr>
      </w:pPr>
    </w:p>
    <w:p w14:paraId="2A8BCE8E" w14:textId="77777777" w:rsidR="00AD5337" w:rsidRDefault="00AD5337" w:rsidP="00AD5337">
      <w:pPr>
        <w:autoSpaceDE w:val="0"/>
        <w:autoSpaceDN w:val="0"/>
        <w:adjustRightInd w:val="0"/>
        <w:spacing w:after="0" w:line="240" w:lineRule="auto"/>
        <w:jc w:val="both"/>
        <w:rPr>
          <w:rFonts w:cs="Calibri,Bold"/>
          <w:b/>
          <w:bCs/>
          <w:i/>
          <w:color w:val="0070C0"/>
        </w:rPr>
      </w:pPr>
      <w:r w:rsidRPr="0058719E">
        <w:rPr>
          <w:rFonts w:cs="Calibri,Bold"/>
          <w:b/>
          <w:bCs/>
          <w:i/>
          <w:color w:val="0070C0"/>
        </w:rPr>
        <w:t>Α. ΥΠΟΧΡΕΩΣΕΙΣ ΑΝΑΔΟΧΟΥ</w:t>
      </w:r>
    </w:p>
    <w:p w14:paraId="507FDC13" w14:textId="77777777" w:rsidR="00261F7B" w:rsidRDefault="00261F7B" w:rsidP="00AD5337">
      <w:pPr>
        <w:autoSpaceDE w:val="0"/>
        <w:autoSpaceDN w:val="0"/>
        <w:adjustRightInd w:val="0"/>
        <w:spacing w:after="0" w:line="240" w:lineRule="auto"/>
        <w:jc w:val="both"/>
        <w:rPr>
          <w:rFonts w:cs="Calibri,Bold"/>
          <w:b/>
          <w:bCs/>
          <w:i/>
          <w:color w:val="0070C0"/>
        </w:rPr>
      </w:pPr>
    </w:p>
    <w:p w14:paraId="542AB179"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Ο ανάδοχος υποχρεούται να εκτελέσει τις εργασίες ανακαίνισης σύμφωνα με το τμήμα Β της παρούσης που αποτυπώνει τις επιμέρους παρεμβάσεις και τα σχέδια – κάτοψης του ακινήτου που αποτυπώνουν με λεπτομέρεια τους σχετικούς χώρους και τις επιφάνειες και προσαρτώνται στο Τ</w:t>
      </w:r>
      <w:r w:rsidR="004F4DE0">
        <w:rPr>
          <w:rFonts w:cs="Calibri"/>
        </w:rPr>
        <w:t>μήμα Ε</w:t>
      </w:r>
      <w:r w:rsidRPr="00261F7B">
        <w:rPr>
          <w:rFonts w:cs="Calibri"/>
        </w:rPr>
        <w:t>’ της παρούσας διακήρυξης.</w:t>
      </w:r>
    </w:p>
    <w:p w14:paraId="04E7505E"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Ο ανάδοχος του έργου οφείλει να τηρεί όλα τα μέτρα ασφαλείας και τους κανόνες υγιεινής των κατασκευών, που προβλέπονται από την ισχύουσα Εθνική νομοθεσία και τους εκάστοτε ισχύοντες Κανονισμούς (ΕΛΟΤ, Πυροσβεστικός Κανονισμός, Τ.Ο.Τ.Ε.Ε. κλπ.). </w:t>
      </w:r>
    </w:p>
    <w:p w14:paraId="3902DEB8"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Όλα τα υλικά που πρόκειται να χρησιμοποιηθούν για την υλοποίηση του έργου, καθώς και τα ηλεκτρομηχανολογικά συστήματα για τα οποία υφίσταται σχετική υποχρέωση από την κείμενη νομοθεσία, πρέπει να συνοδεύονται από τα ανάλογα πιστοποιητικά και να φέρουν σήμανση CE . Επιπλέον, πρέπει να τηρούν τις απαιτούμενες, ανάλογα με τη φύση του υλικού, προδιαγραφές της Εθνικής νομοθεσίας περί αντοχής σε ενδεχόμενη πυρκαγιά. Με το πέρας των εργασιών, θα αποδοθούν στον εργοδότη τα αντίστοιχα πιστοποιητικά, τεχνικά φυλλάδια, εγχειρίδια και οδηγίες χρήσης και τυχόν εγγυητικά έγγραφα του προμηθευτή ή/και της παραγωγού εταιρείας. </w:t>
      </w:r>
    </w:p>
    <w:p w14:paraId="3E271801"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Για την προμήθεια και μεταφορά των απαραίτητων υλικών και συστημάτων θα εκδίδονται</w:t>
      </w:r>
      <w:r w:rsidR="00B57105">
        <w:rPr>
          <w:rFonts w:cs="Calibri"/>
        </w:rPr>
        <w:t xml:space="preserve"> τα απαραίτητα παραστατικά,</w:t>
      </w:r>
    </w:p>
    <w:p w14:paraId="7CD0AC0F"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Όλοι οι συμμετέχοντες στις εργασίες, ανεξαρτήτως ειδικότητας (τεχνίτης, βοηθός τεχνίτη, εργάτης) ή εξειδίκευσης (οικοδόμος, ελαιοχρωματιστής, ηλεκτρολόγος, υδραυλικός, ψυκτικός, επιπλοποιός κλπ.) οφείλουν να είναι ασφαλισμένοι στον αρμόδιο ασφαλιστικό φορέα. O Ανάδοχος είναι ο μόνος υπεύθυνος για την επιλογή των εργατών και των συνεργείων που θα χρησιμοποιήσει κατά την εκτέλεση του έργου και επίσης είναι υπεύθυνος για την γραφειοκρατική τακτοποίηση και την καταβολή των σχετικών εργοδοτικών, εργατικών, ασφαλιστικών εισφορών του προσωπικού, των προστιθέμενων του και των συνεργαζόμενων με αυτόν συνεργείων προς το ΙΚΑ και προς κάθε ασφαλιστικό οργανισμό, ενώ θα αναλάβει τη διευθέτηση όλων των ζητημάτων που θα ανακύψουν από και εξαιτίας της σχετικής τους απασχόλησης στο έργο.</w:t>
      </w:r>
    </w:p>
    <w:p w14:paraId="6C65C983"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Ο ανάδοχος φέρει ευθύνη για την ποιότητα και την καλή λειτουργία του αναληφθέντος έργου. Τυχόν αστοχίες, σφάλματα, ή βλάβες στους υπό διαμόρφωση χώρους κατά τη φάση των εργασιών, που οφείλονται σε κακοτεχνίες ή εσφαλμένη </w:t>
      </w:r>
      <w:r w:rsidRPr="00261F7B">
        <w:rPr>
          <w:rFonts w:cs="Calibri"/>
        </w:rPr>
        <w:lastRenderedPageBreak/>
        <w:t>τοποθέτηση, θα επιδιορθωθούν άμεσα, δίχως την καταβολή επιπλέον χρηματικού τιμήματος. Επιπρόσθετα, το κόστος που θα προκύψει για την αποκατάσταση ενδεχόμενων φθορών ή ζημιών στο κτίριο και τις εγκαταστάσεις αυτού (ύδρευσης, αποχέτευσης, θέρμανσης, ηλεκτρικού κλπ.), που αποδεδειγμένα οφείλονται σε εσφαλμένη κατασκευή ή κακοτεχνίες κατά την υλοποίηση των οικοδομικών εργασιών, επιβαρύνει αποκλειστικά και μόνο τον ανάδοχο.</w:t>
      </w:r>
    </w:p>
    <w:p w14:paraId="17F08F6B" w14:textId="77777777" w:rsidR="00261F7B" w:rsidRPr="00261F7B" w:rsidRDefault="00B57105" w:rsidP="00435D62">
      <w:pPr>
        <w:pStyle w:val="ListParagraph"/>
        <w:widowControl w:val="0"/>
        <w:numPr>
          <w:ilvl w:val="0"/>
          <w:numId w:val="20"/>
        </w:numPr>
        <w:overflowPunct w:val="0"/>
        <w:autoSpaceDE w:val="0"/>
        <w:spacing w:after="0" w:line="264" w:lineRule="auto"/>
        <w:ind w:left="709" w:hanging="709"/>
        <w:jc w:val="both"/>
        <w:rPr>
          <w:rFonts w:cs="Calibri"/>
        </w:rPr>
      </w:pPr>
      <w:r>
        <w:rPr>
          <w:rFonts w:cs="Calibri"/>
        </w:rPr>
        <w:t>Ο</w:t>
      </w:r>
      <w:r w:rsidR="00261F7B" w:rsidRPr="00261F7B">
        <w:rPr>
          <w:rFonts w:cs="Calibri"/>
        </w:rPr>
        <w:t xml:space="preserve"> ανάδοχος εγγυάται τη σταθερότητα και τη σωστή λειτουργία των κατασκευών, που με την παρούσα σύμβαση αναλαμβάνει. Συνεπώς, οφείλει να επισκευάζει ενδεχόμενες βλάβες ή να αντικαθιστά φθαρμένα υλικά, δίχως την καταβολή επιπλέον χρηματικού τιμήματος και υπό την προϋπόθεση ότι οι βλάβες ή οι φθορές οφείλονται σε κακοτεχνίες ή λάθη που συνέβησαν κατά την υλοποίηση των εργασιών. Σε περίπτωση που οι βλάβες οφείλονται σε εξωγενείς παράγοντες όπως είναι, ο σεισμός, η πυρκαγιά, η ηλικία του κτιρίου,  δε φέρει καμία ευθύνη. Σε περίπτωση άρνησης ή δυστροπίας, ο εργοδότης διατηρεί το δικαίωμα προσφυγής σε αρμόδιο τεχνικό φορέα ή σε αρμόδιο δικαστήριο, για τον ορισμό πραγματογνωμόνων και την επίλυση του ζητήματος.</w:t>
      </w:r>
    </w:p>
    <w:p w14:paraId="02BAB3D9"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Η συγκεκριμένη κατασκευή δεν μπορεί να θεωρηθεί ιδιαίτερα επικίνδυνη κατά την εκτέλεση των διαφόρων φάσεων. Οι πιθανότεροι κίνδυνοι που ενδέχεται να παρουσιαστούν είναι οι εξής : </w:t>
      </w:r>
    </w:p>
    <w:p w14:paraId="4F92333E" w14:textId="77777777" w:rsidR="00261F7B" w:rsidRPr="00261F7B" w:rsidRDefault="00261F7B" w:rsidP="00435D62">
      <w:pPr>
        <w:pStyle w:val="ListParagraph"/>
        <w:widowControl w:val="0"/>
        <w:numPr>
          <w:ilvl w:val="0"/>
          <w:numId w:val="21"/>
        </w:numPr>
        <w:overflowPunct w:val="0"/>
        <w:autoSpaceDE w:val="0"/>
        <w:spacing w:after="0" w:line="264" w:lineRule="auto"/>
        <w:ind w:left="993" w:hanging="426"/>
        <w:jc w:val="both"/>
        <w:rPr>
          <w:rFonts w:cs="Calibri"/>
        </w:rPr>
      </w:pPr>
      <w:r w:rsidRPr="00261F7B">
        <w:rPr>
          <w:rFonts w:cs="Calibri"/>
        </w:rPr>
        <w:t xml:space="preserve">Πιθανός κίνδυνος πτώσεως εργαζομένων από ύψος κατά την υλοποίηση των εργασιών επισκευής επιχρισμάτων, εφαρμογής χρωματισμών, τοποθέτησης φωτιστικών στοιχείων ή άλλων ηλεκτρομηχανολογικών συστημάτων στους εσωτερικούς και εξωτερικούς χώρους των ορόφων. </w:t>
      </w:r>
    </w:p>
    <w:p w14:paraId="36C4C032" w14:textId="77777777" w:rsidR="00261F7B" w:rsidRPr="00261F7B" w:rsidRDefault="00261F7B" w:rsidP="00435D62">
      <w:pPr>
        <w:pStyle w:val="ListParagraph"/>
        <w:widowControl w:val="0"/>
        <w:numPr>
          <w:ilvl w:val="0"/>
          <w:numId w:val="21"/>
        </w:numPr>
        <w:overflowPunct w:val="0"/>
        <w:autoSpaceDE w:val="0"/>
        <w:spacing w:after="0" w:line="264" w:lineRule="auto"/>
        <w:ind w:left="993" w:hanging="426"/>
        <w:jc w:val="both"/>
        <w:rPr>
          <w:rFonts w:cs="Calibri"/>
        </w:rPr>
      </w:pPr>
      <w:r w:rsidRPr="00261F7B">
        <w:rPr>
          <w:rFonts w:cs="Calibri"/>
        </w:rPr>
        <w:t xml:space="preserve">Πιθανός κίνδυνος πτώσεως αντικειμένων και υλικών. </w:t>
      </w:r>
    </w:p>
    <w:p w14:paraId="350E1382" w14:textId="77777777" w:rsidR="00261F7B" w:rsidRPr="00261F7B" w:rsidRDefault="00261F7B" w:rsidP="00435D62">
      <w:pPr>
        <w:pStyle w:val="ListParagraph"/>
        <w:widowControl w:val="0"/>
        <w:numPr>
          <w:ilvl w:val="0"/>
          <w:numId w:val="21"/>
        </w:numPr>
        <w:overflowPunct w:val="0"/>
        <w:autoSpaceDE w:val="0"/>
        <w:spacing w:after="0" w:line="264" w:lineRule="auto"/>
        <w:ind w:left="993" w:hanging="426"/>
        <w:jc w:val="both"/>
        <w:rPr>
          <w:rFonts w:cs="Calibri"/>
        </w:rPr>
      </w:pPr>
      <w:r w:rsidRPr="00261F7B">
        <w:rPr>
          <w:rFonts w:cs="Calibri"/>
        </w:rPr>
        <w:t xml:space="preserve">Πιθανός κίνδυνος ηλεκτροπληξίας. </w:t>
      </w:r>
    </w:p>
    <w:p w14:paraId="780F37CB" w14:textId="77777777" w:rsidR="00261F7B" w:rsidRPr="00261F7B" w:rsidRDefault="00261F7B" w:rsidP="00435D62">
      <w:pPr>
        <w:pStyle w:val="ListParagraph"/>
        <w:widowControl w:val="0"/>
        <w:numPr>
          <w:ilvl w:val="0"/>
          <w:numId w:val="21"/>
        </w:numPr>
        <w:overflowPunct w:val="0"/>
        <w:autoSpaceDE w:val="0"/>
        <w:spacing w:after="0" w:line="264" w:lineRule="auto"/>
        <w:ind w:left="993" w:hanging="426"/>
        <w:jc w:val="both"/>
        <w:rPr>
          <w:rFonts w:cs="Calibri"/>
        </w:rPr>
      </w:pPr>
      <w:r w:rsidRPr="00261F7B">
        <w:rPr>
          <w:rFonts w:cs="Calibri"/>
        </w:rPr>
        <w:t>Πιθανός κίνδυνος μικροτραυματισμών κατά τη χρήση διαφόρων εργαλείων.</w:t>
      </w:r>
    </w:p>
    <w:p w14:paraId="7ADC5137"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Για να προλαμβάνονται οι πτώσεις εργαζομένων ή αντικειμένων πρέπει σε όλες τις εργασίες η τοποθέτηση των κλιμάκων (σκάλες) ή/και των ικριωμάτων να είναι η σωστή και να πληροί τις προδιαγραφές της κείμενης νομοθεσίας (ΠΔ 778/80 και 1073/81).</w:t>
      </w:r>
    </w:p>
    <w:p w14:paraId="7124AF87"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Οι εργαζόμενοι πρέπει να φορούν τα προβλεπόμενα από τη νομοθεσία κράνη και να διαθέτουν την κατάλληλη ένδυση και υπόδηση προς αποφυγή ολισθήσεων και ηλεκτροπληξιών. Σε ορισμένες εργασίες, εφόσον κριθεί ζωτικής σημασίας, να διατίθενται ζώνες ασφαλείας και να προσδένονται οι εργαζόμενοι.</w:t>
      </w:r>
    </w:p>
    <w:p w14:paraId="276EB452"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Κατά τη διάρκεια των εργασιών, ο εργοδότης οφείλει να χρησιμοποιεί δικά του μέσα και εργαλεία. </w:t>
      </w:r>
    </w:p>
    <w:p w14:paraId="5D088561"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Όλα τα εργαλεία που πρόκειται να χρησιμοποιηθούν κατά τη φάση της κατασκευής, ιδιαίτερα όσα θα συνδέονται με το ηλεκτρικό δίκτυο, θα πρέπει να ελέγχονται πριν από κάθε χρήση για τυχόν φθορές των στοιχείων τους ή/και του φορέα ηλεκτρικού ρεύματος (καλώδια).</w:t>
      </w:r>
    </w:p>
    <w:p w14:paraId="2AF1C10B"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Κατά τη διάρκεια των εργασιών θα απαγορεύεται αυστηρά η είσοδος στους μη έχοντες σχέση με το έργο. Σε περίπτωση επιθεώρησης από το προσωπικό της </w:t>
      </w:r>
      <w:proofErr w:type="spellStart"/>
      <w:r w:rsidR="00B57105">
        <w:rPr>
          <w:rFonts w:cs="Calibri"/>
        </w:rPr>
        <w:t>Αναθέτουσας</w:t>
      </w:r>
      <w:proofErr w:type="spellEnd"/>
      <w:r w:rsidRPr="00261F7B">
        <w:rPr>
          <w:rFonts w:cs="Calibri"/>
        </w:rPr>
        <w:t xml:space="preserve"> ή/και κατά τη διάρκεια πιθανών ελέγχων από μέλη ή υπαλλήλους δημόσιων φορέων, ο ανάδοχος οφείλει να ενημερώσει για τους πιθανούς κινδύνους και να προβεί σε όλες τις κατάλληλες ενέργειες σχετικά με την ασφάλεια των επισκεπτών. Στην ακραία περίπτωση μη συμμόρφωσής τους, ο ανάδοχος </w:t>
      </w:r>
      <w:r w:rsidRPr="00261F7B">
        <w:rPr>
          <w:rFonts w:cs="Calibri"/>
        </w:rPr>
        <w:lastRenderedPageBreak/>
        <w:t>διατηρεί το νόμιμο δικαίωμα παύσης των εργασιών μέχρι αποκαταστάσεως των μέτρων ασφαλείας.</w:t>
      </w:r>
    </w:p>
    <w:p w14:paraId="17877E91"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Απαγορεύεται αυστηρά η καθ' οιονδήποτε τρόπο επέμβαση ή διάτρηση ή διάνοιξη οπών ή καθαίρεση φερόντων δομικών στοιχείων οπλισμένου σκυροδέματος (υποστυλώματα, δοκοί, τοιχώματα, πλάκες) του κτιρίου. Εφόσον κάτι τέτοιο καταστεί αναγκαίο και αναπόφευκτο, ο ανάδοχος οφείλει να ενημερώσει τον εργοδότη και κατόπιν συνεννόησης να αναζητήσουν τη συνδρομή μηχανικού κατάλληλης ειδικότητας και να ακολουθήσουν τις οδηγίες που εκείνος θα παράσχει.</w:t>
      </w:r>
    </w:p>
    <w:p w14:paraId="440F43A9"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Μετά το τέλος της καθημερινής εργασίας, ο ανάδοχος οφείλει να αποτρέπει με περιοριστικά μέσα (κλειδαριές, λουκέτα, κιγκλιδώματα κλπ.) την πρόσβαση στους υπό διαμόρφωση χώρους. Τα υλικά θα αποθηκεύονται προσωρινά σε συγκεκριμένο δωμάτιο που θα υποδείξει ο εργοδότης, η πρόσβαση προς το οποίο θα είναι ελεγχόμενη κατά τη διάρκεια της ημερήσιας εργασίας και μη εφικτή, για οιονδήποτε πέραν του αναδόχου, μετά το πέρας της.</w:t>
      </w:r>
    </w:p>
    <w:p w14:paraId="18A39312" w14:textId="77777777" w:rsidR="00261F7B" w:rsidRPr="00261F7B" w:rsidRDefault="00B57105" w:rsidP="00435D62">
      <w:pPr>
        <w:pStyle w:val="ListParagraph"/>
        <w:widowControl w:val="0"/>
        <w:numPr>
          <w:ilvl w:val="0"/>
          <w:numId w:val="20"/>
        </w:numPr>
        <w:overflowPunct w:val="0"/>
        <w:autoSpaceDE w:val="0"/>
        <w:spacing w:after="0" w:line="264" w:lineRule="auto"/>
        <w:ind w:left="709" w:hanging="709"/>
        <w:jc w:val="both"/>
        <w:rPr>
          <w:rFonts w:cs="Calibri"/>
        </w:rPr>
      </w:pPr>
      <w:r>
        <w:rPr>
          <w:rFonts w:cs="Calibri"/>
        </w:rPr>
        <w:t xml:space="preserve">Καθ' υπόδειξη της </w:t>
      </w:r>
      <w:proofErr w:type="spellStart"/>
      <w:r>
        <w:rPr>
          <w:rFonts w:cs="Calibri"/>
        </w:rPr>
        <w:t>Αναθέτουσας</w:t>
      </w:r>
      <w:proofErr w:type="spellEnd"/>
      <w:r>
        <w:rPr>
          <w:rFonts w:cs="Calibri"/>
        </w:rPr>
        <w:t xml:space="preserve"> </w:t>
      </w:r>
      <w:r w:rsidR="00261F7B" w:rsidRPr="00261F7B">
        <w:rPr>
          <w:rFonts w:cs="Calibri"/>
        </w:rPr>
        <w:t>δύναται να χρησιμοποιείται ένα εκ των υφιστάμενων WC για τις ανάγκες υγιεινής του απασχολούμενου στο έργο προσωπικού. Επιπλέον, συνιστάται να τοποθετηθεί κουτί πρώτων βοηθειών (φαρμακείο) σε προκαθορισμένο σημείο και χώρο και να ενημερωθούν οι άμεσα ενδιαφερόμενοι για την ύπαρξή του.</w:t>
      </w:r>
    </w:p>
    <w:p w14:paraId="564DE9DC"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Αν απαιτηθεί να χρησιμοποιηθούν ιδιαιτέρως εύφλεκτα υλικά ή εργαλεία η λειτουργία των οποίων βασίζεται στην καύση υδρογονανθράκων ή μέσα παραγωγής φλόγας ή/και υψηλής θερμότητας ή/και θανατηφόρου ηλεκτρικού φορτίου, αυτά είτε θα απομακρύνονται από το κτίριο μετά το πέρας των ημερησίων εργασιών, ή θα αποθηκεύονται σε ασφαλές και υπό τις κατάλληλες συνθήκες, κατόπιν συνεννόησης με τον  εργοδότη. Συνιστάται να βρίσκεται τουλάχιστον ένας (1) πυροσβεστήρας ξηράς </w:t>
      </w:r>
      <w:proofErr w:type="spellStart"/>
      <w:r w:rsidRPr="00261F7B">
        <w:rPr>
          <w:rFonts w:cs="Calibri"/>
        </w:rPr>
        <w:t>κόνεως</w:t>
      </w:r>
      <w:proofErr w:type="spellEnd"/>
      <w:r w:rsidRPr="00261F7B">
        <w:rPr>
          <w:rFonts w:cs="Calibri"/>
        </w:rPr>
        <w:t xml:space="preserve"> των 6 kg στο χώρο του έργου.</w:t>
      </w:r>
    </w:p>
    <w:p w14:paraId="06119257"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Ο ανάδοχος του έργου είναι αποκλειστικά υπεύθυνος για την απομάκρυνση των προϊόντων καθαίρεσης, των παραπροϊόντων των οικοδομικών εργασιών και γενικά όλων των υπολειμμάτων των υλικών και των περιεκτών/συσκευασιών τους. Η απομάκρυνσή τους θα πραγματοποιείται σύμφωνα με την ισχύουσα εθνική νομοθεσία. Ο χώρος εργασίας θα καθαρίζεται και θα ελέγχεται καθημερινά μετά την παύση των εργασιών. Όλα τα απόβλητα θα αποθηκεύονται σε ειδικούς κάδους αποκομιδής οικοδομικών απορριμμάτων, οι οποίοι θα τοποθετηθούν στον περιβάλλοντα ακάλυπτο χώρο του κτιρίου και θα εκκενώνονται σε τακτά χρονικά διαστήματα.</w:t>
      </w:r>
    </w:p>
    <w:p w14:paraId="6B27B8EB" w14:textId="77777777" w:rsidR="00261F7B" w:rsidRPr="00261F7B" w:rsidRDefault="00261F7B" w:rsidP="00435D62">
      <w:pPr>
        <w:pStyle w:val="ListParagraph"/>
        <w:widowControl w:val="0"/>
        <w:numPr>
          <w:ilvl w:val="0"/>
          <w:numId w:val="20"/>
        </w:numPr>
        <w:overflowPunct w:val="0"/>
        <w:autoSpaceDE w:val="0"/>
        <w:spacing w:after="0" w:line="264" w:lineRule="auto"/>
        <w:ind w:left="709" w:hanging="709"/>
        <w:jc w:val="both"/>
        <w:rPr>
          <w:rFonts w:cs="Calibri"/>
        </w:rPr>
      </w:pPr>
      <w:r w:rsidRPr="00261F7B">
        <w:rPr>
          <w:rFonts w:cs="Calibri"/>
        </w:rPr>
        <w:t xml:space="preserve">Ο ανάδοχος θα παρέχει εγγύηση καλής λειτουργίας για τις μονώσεις και τις </w:t>
      </w:r>
      <w:proofErr w:type="spellStart"/>
      <w:r w:rsidRPr="00261F7B">
        <w:rPr>
          <w:rFonts w:cs="Calibri"/>
        </w:rPr>
        <w:t>στεγανώσεις</w:t>
      </w:r>
      <w:proofErr w:type="spellEnd"/>
      <w:r w:rsidRPr="00261F7B">
        <w:rPr>
          <w:rFonts w:cs="Calibri"/>
        </w:rPr>
        <w:t xml:space="preserve"> των κτιρίων Α και Β όπως αυτές αναφέρονται στην παρούσα προκήρυξη για δέκα (10) έτη από την παραλαβή του έργου.</w:t>
      </w:r>
    </w:p>
    <w:p w14:paraId="6DEDFABE" w14:textId="77777777" w:rsidR="00261F7B" w:rsidRPr="00B57105" w:rsidRDefault="00261F7B" w:rsidP="00435D62">
      <w:pPr>
        <w:pStyle w:val="ListParagraph"/>
        <w:widowControl w:val="0"/>
        <w:numPr>
          <w:ilvl w:val="0"/>
          <w:numId w:val="20"/>
        </w:numPr>
        <w:overflowPunct w:val="0"/>
        <w:autoSpaceDE w:val="0"/>
        <w:spacing w:after="0" w:line="264" w:lineRule="auto"/>
        <w:ind w:left="709" w:hanging="709"/>
        <w:jc w:val="both"/>
        <w:rPr>
          <w:rFonts w:cs="Calibri"/>
          <w:u w:val="single"/>
        </w:rPr>
      </w:pPr>
      <w:r w:rsidRPr="00261F7B">
        <w:rPr>
          <w:rFonts w:cs="Calibri"/>
          <w:u w:val="single"/>
        </w:rPr>
        <w:t>Ποιοτικός και Ποσοτικός Έλεγχος του έργου</w:t>
      </w:r>
      <w:r w:rsidRPr="00261F7B">
        <w:rPr>
          <w:rFonts w:cs="Calibri"/>
        </w:rPr>
        <w:t xml:space="preserve">: Ο ποιοτικός και ποσοτικός έλεγχος του έργου ασκείται αποκλειστικώς από τον Επιβλέποντα (Εντεταλμένο Μηχανικό) του Έργου. Ο </w:t>
      </w:r>
      <w:r w:rsidR="00B57105">
        <w:rPr>
          <w:rFonts w:cs="Calibri"/>
        </w:rPr>
        <w:t>Ανάδοχος</w:t>
      </w:r>
      <w:r w:rsidRPr="00261F7B">
        <w:rPr>
          <w:rFonts w:cs="Calibri"/>
        </w:rPr>
        <w:t xml:space="preserve"> και το προσωπικό που απασχολεί αυτός στο έργο θα πρέπει να απευθύνονται -και μόνον – στο Επιβλέποντα για κάθε πρόβλημα ή διευκρίνιση που αφορά το έργο, αλλά και να συμμορφώνονται πλήρως με τις οδηγίες και υποδείξεις του.</w:t>
      </w:r>
    </w:p>
    <w:p w14:paraId="5DB9301A" w14:textId="77777777" w:rsidR="00B57105" w:rsidRPr="00261F7B" w:rsidRDefault="00B57105" w:rsidP="00435D62">
      <w:pPr>
        <w:pStyle w:val="ListParagraph"/>
        <w:widowControl w:val="0"/>
        <w:numPr>
          <w:ilvl w:val="0"/>
          <w:numId w:val="20"/>
        </w:numPr>
        <w:overflowPunct w:val="0"/>
        <w:autoSpaceDE w:val="0"/>
        <w:spacing w:after="0" w:line="264" w:lineRule="auto"/>
        <w:ind w:left="709" w:hanging="709"/>
        <w:jc w:val="both"/>
        <w:rPr>
          <w:rFonts w:cs="Calibri"/>
          <w:u w:val="single"/>
        </w:rPr>
      </w:pPr>
      <w:proofErr w:type="spellStart"/>
      <w:r>
        <w:rPr>
          <w:rFonts w:cs="Calibri"/>
        </w:rPr>
        <w:t>Καθ’υπόδειξη</w:t>
      </w:r>
      <w:proofErr w:type="spellEnd"/>
      <w:r>
        <w:rPr>
          <w:rFonts w:cs="Calibri"/>
        </w:rPr>
        <w:t xml:space="preserve"> του επιβλέποντα μηχανικού της </w:t>
      </w:r>
      <w:proofErr w:type="spellStart"/>
      <w:r>
        <w:rPr>
          <w:rFonts w:cs="Calibri"/>
        </w:rPr>
        <w:t>Αναθέτουσας</w:t>
      </w:r>
      <w:proofErr w:type="spellEnd"/>
      <w:r>
        <w:rPr>
          <w:rFonts w:cs="Calibri"/>
        </w:rPr>
        <w:t xml:space="preserve"> δύναται να </w:t>
      </w:r>
      <w:r>
        <w:rPr>
          <w:rFonts w:cs="Calibri"/>
        </w:rPr>
        <w:lastRenderedPageBreak/>
        <w:t xml:space="preserve">τροποποιηθεί το πλάνο εργασιών προκειμένου να </w:t>
      </w:r>
      <w:proofErr w:type="spellStart"/>
      <w:r>
        <w:rPr>
          <w:rFonts w:cs="Calibri"/>
        </w:rPr>
        <w:t>προτεραιοποιηθεί</w:t>
      </w:r>
      <w:proofErr w:type="spellEnd"/>
      <w:r>
        <w:rPr>
          <w:rFonts w:cs="Calibri"/>
        </w:rPr>
        <w:t xml:space="preserve"> η ανακαίνιση των εσωτερικών χώρων αντί του εξωτερικού χώρου</w:t>
      </w:r>
      <w:r w:rsidRPr="00B57105">
        <w:rPr>
          <w:rFonts w:cs="Calibri"/>
        </w:rPr>
        <w:t>.</w:t>
      </w:r>
    </w:p>
    <w:p w14:paraId="247730A3" w14:textId="77777777" w:rsidR="00261F7B" w:rsidRPr="0058719E" w:rsidRDefault="00261F7B" w:rsidP="00AD5337">
      <w:pPr>
        <w:autoSpaceDE w:val="0"/>
        <w:autoSpaceDN w:val="0"/>
        <w:adjustRightInd w:val="0"/>
        <w:spacing w:after="0" w:line="240" w:lineRule="auto"/>
        <w:jc w:val="both"/>
        <w:rPr>
          <w:rFonts w:cs="Calibri,Bold"/>
          <w:b/>
          <w:bCs/>
          <w:i/>
          <w:color w:val="0070C0"/>
        </w:rPr>
      </w:pPr>
    </w:p>
    <w:p w14:paraId="0B9192DE" w14:textId="77777777" w:rsidR="00AD5337" w:rsidRPr="0058719E" w:rsidRDefault="00AD5337" w:rsidP="00AD5337">
      <w:pPr>
        <w:autoSpaceDE w:val="0"/>
        <w:autoSpaceDN w:val="0"/>
        <w:adjustRightInd w:val="0"/>
        <w:spacing w:after="0" w:line="240" w:lineRule="auto"/>
        <w:jc w:val="both"/>
        <w:rPr>
          <w:rFonts w:cs="Calibri,Bold"/>
          <w:b/>
          <w:bCs/>
          <w:color w:val="000000"/>
        </w:rPr>
      </w:pPr>
    </w:p>
    <w:p w14:paraId="6ABC0438" w14:textId="77777777" w:rsidR="00E91A23" w:rsidRPr="003D6998" w:rsidRDefault="00E91A23" w:rsidP="003D6998">
      <w:pPr>
        <w:autoSpaceDE w:val="0"/>
        <w:autoSpaceDN w:val="0"/>
        <w:adjustRightInd w:val="0"/>
        <w:spacing w:after="0" w:line="240" w:lineRule="auto"/>
        <w:jc w:val="both"/>
        <w:rPr>
          <w:rFonts w:cs="Calibri,Bold"/>
          <w:b/>
          <w:bCs/>
          <w:i/>
          <w:color w:val="0070C0"/>
        </w:rPr>
      </w:pPr>
      <w:r w:rsidRPr="003D6998">
        <w:rPr>
          <w:rFonts w:cs="Calibri,Bold"/>
          <w:b/>
          <w:bCs/>
          <w:i/>
          <w:color w:val="0070C0"/>
        </w:rPr>
        <w:t>ΕΠΙΜΕΤΡΗΣΗ-  ΠΙΣΤΟΠΟΙΗΣΗ:</w:t>
      </w:r>
    </w:p>
    <w:p w14:paraId="49FAD3AD" w14:textId="77777777" w:rsidR="00E91A23" w:rsidRDefault="00E91A23" w:rsidP="00E91A23">
      <w:pPr>
        <w:rPr>
          <w:lang w:val="x-none" w:eastAsia="x-none"/>
        </w:rPr>
      </w:pPr>
    </w:p>
    <w:p w14:paraId="36976CF0" w14:textId="77777777" w:rsidR="00E91A23" w:rsidRPr="00E91A23" w:rsidRDefault="00B6782A" w:rsidP="00435D62">
      <w:pPr>
        <w:pStyle w:val="ListParagraph"/>
        <w:widowControl w:val="0"/>
        <w:numPr>
          <w:ilvl w:val="0"/>
          <w:numId w:val="22"/>
        </w:numPr>
        <w:overflowPunct w:val="0"/>
        <w:autoSpaceDE w:val="0"/>
        <w:spacing w:after="0" w:line="264" w:lineRule="auto"/>
        <w:ind w:left="709" w:hanging="709"/>
        <w:jc w:val="both"/>
        <w:rPr>
          <w:rFonts w:cs="Calibri"/>
          <w:b/>
        </w:rPr>
      </w:pPr>
      <w:r>
        <w:rPr>
          <w:rFonts w:cs="Calibri"/>
        </w:rPr>
        <w:t>Ο Ανάδοχος</w:t>
      </w:r>
      <w:r w:rsidR="00E91A23" w:rsidRPr="00E91A23">
        <w:rPr>
          <w:rFonts w:cs="Calibri"/>
        </w:rPr>
        <w:t xml:space="preserve"> έχει την υποχρέωση, πριν υποβάλλει την τιμή της προσφοράς του, να επισκεφθεί το Έργο, να επιμετρήσει λεπτομερώς τις επιφάνειες, να εκτιμήσει τη φύση και την έκταση του Έργου και να λάβει υπόψη του την υφιστάμενη κατάσταση, την ποιότητα και την έκταση της φθοράς των επιφανειών,  έτσι ώστε να μην εγείρει καμία επιπλέον απαίτηση μετά την εγκατάστασή του και έναρξη του Έργου.</w:t>
      </w:r>
    </w:p>
    <w:p w14:paraId="6A3B0BE6" w14:textId="77777777" w:rsidR="00E91A23" w:rsidRPr="00E91A23" w:rsidRDefault="00E91A23" w:rsidP="00435D62">
      <w:pPr>
        <w:pStyle w:val="ListParagraph"/>
        <w:widowControl w:val="0"/>
        <w:numPr>
          <w:ilvl w:val="0"/>
          <w:numId w:val="22"/>
        </w:numPr>
        <w:overflowPunct w:val="0"/>
        <w:autoSpaceDE w:val="0"/>
        <w:spacing w:after="0" w:line="264" w:lineRule="auto"/>
        <w:ind w:left="709" w:hanging="709"/>
        <w:jc w:val="both"/>
        <w:rPr>
          <w:rFonts w:cs="Calibri"/>
        </w:rPr>
      </w:pPr>
      <w:r w:rsidRPr="00E91A23">
        <w:rPr>
          <w:rFonts w:cs="Calibri"/>
        </w:rPr>
        <w:t xml:space="preserve">Οι τιμές στα Άρθρα της Προσφοράς θα είναι κατ’ αποκοπή για το σύνολο των αντίστοιχων εργασιών ανά </w:t>
      </w:r>
      <w:proofErr w:type="spellStart"/>
      <w:r w:rsidRPr="00E91A23">
        <w:rPr>
          <w:rFonts w:cs="Calibri"/>
        </w:rPr>
        <w:t>κτηριακή</w:t>
      </w:r>
      <w:proofErr w:type="spellEnd"/>
      <w:r w:rsidRPr="00E91A23">
        <w:rPr>
          <w:rFonts w:cs="Calibri"/>
        </w:rPr>
        <w:t xml:space="preserve"> μονάδα, πλήρως και άρτια αποπερατωμένων, όπως αναφέρονται στο κεφάλαιο Β «Ανάλυση Παρεμβάσεων» των Προδιαγραφών που ακολουθούν. Ποσοτικές Επιμετρήσεις, ΔΕΝ θα πραγματοποιηθούν. Καμία επιπλέον αξίωση δεν μπορεί να απαιτηθεί από τον Ανάδοχο σε περίπτωση αστοχίας ή λανθασμένων εκτιμήσεων του όσον αφορά την αποπεράτωση του συγκεκριμένου έργου σύμφωνα με την περιγραφή των εργασιών που ακολουθούν. Ο ανάδοχος με την κατάθεση της προσφοράς δεσμεύεται αυτομάτως στην αποπεράτωση του έργου σύμφωνα με την τιμή κατ’ αποκοπή που έχει καταθέσει στην οικονομική του προσφορά για όλες τις εργασίες που περιγράφονται στο παρόν. </w:t>
      </w:r>
    </w:p>
    <w:p w14:paraId="76447927" w14:textId="77777777" w:rsidR="00E91A23" w:rsidRPr="00A11B0D" w:rsidRDefault="00E91A23" w:rsidP="00435D62">
      <w:pPr>
        <w:pStyle w:val="ListParagraph"/>
        <w:widowControl w:val="0"/>
        <w:numPr>
          <w:ilvl w:val="0"/>
          <w:numId w:val="22"/>
        </w:numPr>
        <w:overflowPunct w:val="0"/>
        <w:autoSpaceDE w:val="0"/>
        <w:spacing w:after="0" w:line="264" w:lineRule="auto"/>
        <w:ind w:left="709" w:hanging="709"/>
        <w:jc w:val="both"/>
        <w:rPr>
          <w:rFonts w:cs="Calibri"/>
        </w:rPr>
      </w:pPr>
      <w:r w:rsidRPr="00E91A23">
        <w:rPr>
          <w:rFonts w:cs="Calibri"/>
        </w:rPr>
        <w:t xml:space="preserve">Ο ανάδοχος οφείλει να προσκομίσει παραστατικά για τις ποσότητες και την ποιότητα των υλικών που περιγράφονται παρακάτω.  Θα πρέπει να υπάρχει πλήρης αντιστοιχία των ποσοτήτων των υλικών με τις αντίστοιχες εργασίες που θα πραγματοποιηθούν. Σε περίπτωση χρησιμοποίησης διαφορετικών υλικών από αυτά που προτείνονται θα προσκομίζονται πιστοποιητικά για τα νέα υλικά τα οποία θα υπόκεινται στην έγκριση της </w:t>
      </w:r>
      <w:proofErr w:type="spellStart"/>
      <w:r w:rsidR="00B6782A">
        <w:rPr>
          <w:rFonts w:cs="Calibri"/>
        </w:rPr>
        <w:t>αναθέτουσας</w:t>
      </w:r>
      <w:proofErr w:type="spellEnd"/>
      <w:r w:rsidR="00B6782A">
        <w:rPr>
          <w:rFonts w:cs="Calibri"/>
        </w:rPr>
        <w:t xml:space="preserve"> οργάνωσης</w:t>
      </w:r>
      <w:r w:rsidRPr="00E91A23">
        <w:rPr>
          <w:rFonts w:cs="Calibri"/>
        </w:rPr>
        <w:t xml:space="preserve">. Σε περίπτωση που τα παραστατικά προσκομίζονται από υπεργολάβο του έργου, θα πρέπει η σχέση του ανάδοχου με τον υπεργολάβο να αποδεικνύεται με ιδιωτικό συμφωνητικό που θα </w:t>
      </w:r>
      <w:r w:rsidRPr="00A11B0D">
        <w:rPr>
          <w:rFonts w:cs="Calibri"/>
        </w:rPr>
        <w:t>αφορά το συγκεκριμένο έργο επικυρωμένο με το γνήσιο της υπογραφής με ημερομηνία μεταγενέστερη της ανάληψης του έργου από τον ανάδοχο.</w:t>
      </w:r>
    </w:p>
    <w:p w14:paraId="3BE8BE03" w14:textId="77777777" w:rsidR="00E91A23" w:rsidRPr="00A11B0D" w:rsidRDefault="00E91A23" w:rsidP="00435D62">
      <w:pPr>
        <w:pStyle w:val="ListParagraph"/>
        <w:widowControl w:val="0"/>
        <w:numPr>
          <w:ilvl w:val="0"/>
          <w:numId w:val="22"/>
        </w:numPr>
        <w:overflowPunct w:val="0"/>
        <w:autoSpaceDE w:val="0"/>
        <w:spacing w:after="0" w:line="264" w:lineRule="auto"/>
        <w:ind w:left="709" w:hanging="709"/>
        <w:jc w:val="both"/>
        <w:rPr>
          <w:rFonts w:cs="Calibri"/>
        </w:rPr>
      </w:pPr>
      <w:r w:rsidRPr="00A11B0D">
        <w:rPr>
          <w:rFonts w:cs="Calibri"/>
        </w:rPr>
        <w:t xml:space="preserve">Ως προθεσμία αποπεράτωσης του συνόλου του Έργου ορίζονται οι </w:t>
      </w:r>
      <w:r w:rsidR="00B6782A" w:rsidRPr="00A11B0D">
        <w:rPr>
          <w:rFonts w:cs="Calibri"/>
        </w:rPr>
        <w:t>σαράντα μία (41</w:t>
      </w:r>
      <w:r w:rsidRPr="00A11B0D">
        <w:rPr>
          <w:rFonts w:cs="Calibri"/>
        </w:rPr>
        <w:t>) ημερολογιακές ημέρες από την ημερομηνία εγκατάστασης του Εργολάβου στο Έργο και την υπογραφή του σχετικού Πρωτοκόλλου και το “άνοιγμα” του “Ημερολογίου του Έργου” και του “Ημερολογίου Τήρησης Μέτρων Ασφαλείας του Έργου” τα οποία θα γίνουν με την υπογραφή του σχετικού συμφωνητικού.</w:t>
      </w:r>
    </w:p>
    <w:p w14:paraId="6ACE41D8" w14:textId="77777777" w:rsidR="00E91A23" w:rsidRPr="00A11B0D" w:rsidRDefault="00E91A23" w:rsidP="00435D62">
      <w:pPr>
        <w:pStyle w:val="ListParagraph"/>
        <w:widowControl w:val="0"/>
        <w:numPr>
          <w:ilvl w:val="0"/>
          <w:numId w:val="22"/>
        </w:numPr>
        <w:overflowPunct w:val="0"/>
        <w:autoSpaceDE w:val="0"/>
        <w:spacing w:after="0" w:line="264" w:lineRule="auto"/>
        <w:ind w:left="709" w:hanging="709"/>
        <w:jc w:val="both"/>
        <w:rPr>
          <w:rFonts w:cs="Calibri"/>
        </w:rPr>
      </w:pPr>
      <w:r w:rsidRPr="00A11B0D">
        <w:rPr>
          <w:rFonts w:cs="Calibri"/>
        </w:rPr>
        <w:t>Ο ανάδοχος οφείλει με την κατάθεση της προσφοράς του να καταθέσει και ένα σχέδιο τήρησης των μέτρων ασφαλείας του έργου.</w:t>
      </w:r>
    </w:p>
    <w:p w14:paraId="05C0E39F" w14:textId="77777777" w:rsidR="00E91A23" w:rsidRPr="00E91A23" w:rsidRDefault="00E91A23" w:rsidP="00E91A23">
      <w:pPr>
        <w:rPr>
          <w:lang w:eastAsia="x-none"/>
        </w:rPr>
      </w:pPr>
    </w:p>
    <w:p w14:paraId="53E910D2" w14:textId="77777777" w:rsidR="00AD5337" w:rsidRDefault="00AD5337" w:rsidP="00AD5337">
      <w:pPr>
        <w:autoSpaceDE w:val="0"/>
        <w:autoSpaceDN w:val="0"/>
        <w:adjustRightInd w:val="0"/>
        <w:spacing w:after="0" w:line="240" w:lineRule="auto"/>
        <w:jc w:val="both"/>
        <w:rPr>
          <w:rFonts w:cs="Calibri"/>
          <w:color w:val="000000"/>
        </w:rPr>
      </w:pPr>
    </w:p>
    <w:p w14:paraId="2F371BC3" w14:textId="77777777" w:rsidR="00AD5337" w:rsidRDefault="00AD5337" w:rsidP="00AD5337">
      <w:pPr>
        <w:autoSpaceDE w:val="0"/>
        <w:autoSpaceDN w:val="0"/>
        <w:adjustRightInd w:val="0"/>
        <w:spacing w:after="0" w:line="240" w:lineRule="auto"/>
        <w:jc w:val="both"/>
        <w:rPr>
          <w:rFonts w:cs="Calibri"/>
          <w:color w:val="000000"/>
        </w:rPr>
      </w:pPr>
    </w:p>
    <w:p w14:paraId="7030C8A6" w14:textId="77777777" w:rsidR="00AD5337" w:rsidRDefault="00834E3F" w:rsidP="00AD5337">
      <w:pPr>
        <w:autoSpaceDE w:val="0"/>
        <w:autoSpaceDN w:val="0"/>
        <w:adjustRightInd w:val="0"/>
        <w:spacing w:after="0" w:line="240" w:lineRule="auto"/>
        <w:jc w:val="both"/>
        <w:rPr>
          <w:rFonts w:cs="Calibri,Bold"/>
          <w:b/>
          <w:bCs/>
          <w:i/>
          <w:color w:val="0070C0"/>
        </w:rPr>
      </w:pPr>
      <w:r>
        <w:rPr>
          <w:rFonts w:cs="Calibri,Bold"/>
          <w:b/>
          <w:bCs/>
          <w:i/>
          <w:color w:val="0070C0"/>
        </w:rPr>
        <w:t>Β. ΑΝΑΛΥΣΗ ΠΑΡΕΜΒΑΣΕΩΝ</w:t>
      </w:r>
    </w:p>
    <w:p w14:paraId="1A8E8D15" w14:textId="77777777" w:rsidR="00464F82" w:rsidRPr="00464F82" w:rsidRDefault="00464F82" w:rsidP="00464F82">
      <w:pPr>
        <w:shd w:val="clear" w:color="auto" w:fill="FFFFFF"/>
        <w:spacing w:after="0" w:line="240" w:lineRule="auto"/>
        <w:jc w:val="both"/>
        <w:rPr>
          <w:rFonts w:cs="Calibri"/>
        </w:rPr>
      </w:pPr>
      <w:r w:rsidRPr="00464F82">
        <w:rPr>
          <w:rFonts w:eastAsia="Times New Roman" w:cs="Calibri"/>
          <w:b/>
          <w:bCs/>
          <w:color w:val="000000"/>
        </w:rPr>
        <w:t>ΚΤΙΡΙΟ Α</w:t>
      </w:r>
    </w:p>
    <w:p w14:paraId="69C70D02" w14:textId="77777777" w:rsidR="00464F82" w:rsidRPr="00464F82" w:rsidRDefault="00464F82" w:rsidP="00464F82">
      <w:pPr>
        <w:shd w:val="clear" w:color="auto" w:fill="FFFFFF"/>
        <w:spacing w:after="0" w:line="240" w:lineRule="auto"/>
        <w:jc w:val="both"/>
        <w:rPr>
          <w:rFonts w:eastAsia="Times New Roman" w:cs="Calibri"/>
          <w:bCs/>
          <w:color w:val="000000"/>
        </w:rPr>
      </w:pPr>
    </w:p>
    <w:p w14:paraId="144AF047" w14:textId="77777777" w:rsidR="00464F82" w:rsidRPr="00464F82" w:rsidRDefault="00464F82" w:rsidP="00464F82">
      <w:pPr>
        <w:shd w:val="clear" w:color="auto" w:fill="FFFFFF"/>
        <w:spacing w:after="0" w:line="240" w:lineRule="auto"/>
        <w:jc w:val="both"/>
        <w:rPr>
          <w:rFonts w:eastAsia="Times New Roman" w:cs="Calibri"/>
          <w:bCs/>
          <w:color w:val="000000"/>
        </w:rPr>
      </w:pPr>
      <w:r w:rsidRPr="00464F82">
        <w:rPr>
          <w:rFonts w:eastAsia="Times New Roman" w:cs="Calibri"/>
          <w:bCs/>
          <w:color w:val="000000"/>
        </w:rPr>
        <w:lastRenderedPageBreak/>
        <w:t xml:space="preserve">Αφορά τριώροφο κτίσμα συνολικού εμβαδού 360 </w:t>
      </w:r>
      <w:proofErr w:type="spellStart"/>
      <w:r w:rsidRPr="00464F82">
        <w:rPr>
          <w:rFonts w:eastAsia="Times New Roman" w:cs="Calibri"/>
          <w:bCs/>
          <w:color w:val="000000"/>
        </w:rPr>
        <w:t>τ.μ</w:t>
      </w:r>
      <w:proofErr w:type="spellEnd"/>
      <w:r w:rsidRPr="00464F82">
        <w:rPr>
          <w:rFonts w:eastAsia="Times New Roman" w:cs="Calibri"/>
          <w:bCs/>
          <w:color w:val="000000"/>
        </w:rPr>
        <w:t xml:space="preserve"> , 6 χώρους φιλοξενίας, 1 ενιαίο χώρο αναμονής-καθιστικό ,  2 Κουζίνες, 6 αποχωρητήρια με λουτρά, εξώστες.</w:t>
      </w:r>
    </w:p>
    <w:p w14:paraId="19F09283" w14:textId="77777777" w:rsidR="00464F82" w:rsidRPr="00464F82" w:rsidRDefault="00464F82" w:rsidP="00464F82">
      <w:pPr>
        <w:shd w:val="clear" w:color="auto" w:fill="FFFFFF"/>
        <w:spacing w:after="0" w:line="240" w:lineRule="auto"/>
        <w:jc w:val="both"/>
        <w:rPr>
          <w:rFonts w:eastAsia="Times New Roman" w:cs="Calibri"/>
          <w:bCs/>
          <w:color w:val="000000"/>
        </w:rPr>
      </w:pPr>
    </w:p>
    <w:p w14:paraId="3D316057" w14:textId="77777777" w:rsidR="00464F82" w:rsidRPr="00464F82" w:rsidRDefault="00464F82" w:rsidP="00464F82">
      <w:pPr>
        <w:shd w:val="clear" w:color="auto" w:fill="FFFFFF"/>
        <w:spacing w:after="0" w:line="240" w:lineRule="auto"/>
        <w:jc w:val="both"/>
        <w:rPr>
          <w:rFonts w:eastAsia="Times New Roman" w:cs="Calibri"/>
          <w:b/>
          <w:bCs/>
          <w:color w:val="000000"/>
        </w:rPr>
      </w:pPr>
      <w:r w:rsidRPr="00464F82">
        <w:rPr>
          <w:rFonts w:eastAsia="Times New Roman" w:cs="Calibri"/>
          <w:b/>
          <w:bCs/>
          <w:color w:val="000000"/>
        </w:rPr>
        <w:t>ΚΤΙΡΙΟ Β</w:t>
      </w:r>
    </w:p>
    <w:p w14:paraId="2A49BEA7" w14:textId="77777777" w:rsidR="00464F82" w:rsidRPr="00464F82" w:rsidRDefault="00464F82" w:rsidP="00464F82">
      <w:pPr>
        <w:shd w:val="clear" w:color="auto" w:fill="FFFFFF"/>
        <w:spacing w:after="0" w:line="240" w:lineRule="auto"/>
        <w:jc w:val="both"/>
        <w:rPr>
          <w:rFonts w:eastAsia="Times New Roman" w:cs="Calibri"/>
          <w:bCs/>
          <w:color w:val="000000"/>
        </w:rPr>
      </w:pPr>
    </w:p>
    <w:p w14:paraId="6A23C65C" w14:textId="77777777" w:rsidR="00464F82" w:rsidRPr="00464F82" w:rsidRDefault="00464F82" w:rsidP="00464F82">
      <w:pPr>
        <w:shd w:val="clear" w:color="auto" w:fill="FFFFFF"/>
        <w:spacing w:after="0" w:line="240" w:lineRule="auto"/>
        <w:jc w:val="both"/>
        <w:rPr>
          <w:rFonts w:eastAsia="Times New Roman" w:cs="Calibri"/>
          <w:bCs/>
          <w:color w:val="000000"/>
        </w:rPr>
      </w:pPr>
      <w:r w:rsidRPr="00464F82">
        <w:rPr>
          <w:rFonts w:eastAsia="Times New Roman" w:cs="Calibri"/>
          <w:bCs/>
          <w:color w:val="000000"/>
        </w:rPr>
        <w:t xml:space="preserve">Αφορά τριώροφο κτίσμα συνολικού εμβαδού 383 </w:t>
      </w:r>
      <w:proofErr w:type="spellStart"/>
      <w:r w:rsidRPr="00464F82">
        <w:rPr>
          <w:rFonts w:eastAsia="Times New Roman" w:cs="Calibri"/>
          <w:bCs/>
          <w:color w:val="000000"/>
        </w:rPr>
        <w:t>τ.μ</w:t>
      </w:r>
      <w:proofErr w:type="spellEnd"/>
      <w:r w:rsidRPr="00464F82">
        <w:rPr>
          <w:rFonts w:eastAsia="Times New Roman" w:cs="Calibri"/>
          <w:bCs/>
          <w:color w:val="000000"/>
        </w:rPr>
        <w:t xml:space="preserve">., 6 χώρους φιλοξενίας, 1 ενιαίο χώρο αναμονής-καθιστικό στο ισόγειο, 2 κουζίνες, 6 αποχωρητήρια με λουτρά, εξώστες.   </w:t>
      </w:r>
    </w:p>
    <w:p w14:paraId="797DB260" w14:textId="77777777" w:rsidR="00E863A2" w:rsidRDefault="00E863A2" w:rsidP="00AD5337">
      <w:pPr>
        <w:autoSpaceDE w:val="0"/>
        <w:autoSpaceDN w:val="0"/>
        <w:adjustRightInd w:val="0"/>
        <w:spacing w:after="0" w:line="240" w:lineRule="auto"/>
        <w:jc w:val="both"/>
        <w:rPr>
          <w:rFonts w:cs="Calibri,Bold"/>
          <w:b/>
          <w:bCs/>
          <w:i/>
          <w:color w:val="0070C0"/>
        </w:rPr>
      </w:pPr>
    </w:p>
    <w:p w14:paraId="66310FD9" w14:textId="77777777" w:rsidR="00464F82" w:rsidRDefault="00464F82" w:rsidP="00AD5337">
      <w:pPr>
        <w:autoSpaceDE w:val="0"/>
        <w:autoSpaceDN w:val="0"/>
        <w:adjustRightInd w:val="0"/>
        <w:spacing w:after="0" w:line="240" w:lineRule="auto"/>
        <w:jc w:val="both"/>
        <w:rPr>
          <w:rFonts w:cs="Calibri,Bold"/>
          <w:b/>
          <w:bCs/>
          <w:i/>
          <w:color w:val="0070C0"/>
        </w:rPr>
      </w:pPr>
    </w:p>
    <w:p w14:paraId="0339E528" w14:textId="77777777" w:rsidR="00464F82" w:rsidRPr="00464F82" w:rsidRDefault="00464F82" w:rsidP="00435D62">
      <w:pPr>
        <w:numPr>
          <w:ilvl w:val="0"/>
          <w:numId w:val="26"/>
        </w:numPr>
        <w:ind w:hanging="720"/>
        <w:rPr>
          <w:b/>
        </w:rPr>
      </w:pPr>
      <w:r w:rsidRPr="00464F82">
        <w:rPr>
          <w:b/>
        </w:rPr>
        <w:t>Στεγανοποίηση-Θερμομόνωση</w:t>
      </w:r>
    </w:p>
    <w:p w14:paraId="5F18E388" w14:textId="77777777" w:rsidR="00464F82" w:rsidRPr="00464F82" w:rsidRDefault="00464F82" w:rsidP="00464F82">
      <w:pPr>
        <w:shd w:val="clear" w:color="auto" w:fill="FFFFFF"/>
        <w:spacing w:after="0" w:line="240" w:lineRule="auto"/>
        <w:jc w:val="both"/>
        <w:rPr>
          <w:rFonts w:eastAsia="Times New Roman" w:cs="Calibri"/>
          <w:b/>
          <w:bCs/>
          <w:color w:val="000000"/>
        </w:rPr>
      </w:pPr>
    </w:p>
    <w:p w14:paraId="58DDB47F" w14:textId="77777777" w:rsidR="00464F82" w:rsidRPr="00464F82" w:rsidRDefault="00464F82" w:rsidP="00435D62">
      <w:pPr>
        <w:pStyle w:val="ListParagraph"/>
        <w:numPr>
          <w:ilvl w:val="0"/>
          <w:numId w:val="23"/>
        </w:numPr>
        <w:shd w:val="clear" w:color="auto" w:fill="FFFFFF"/>
        <w:spacing w:after="0" w:line="240" w:lineRule="auto"/>
        <w:ind w:left="709" w:hanging="709"/>
        <w:jc w:val="both"/>
        <w:rPr>
          <w:rFonts w:eastAsia="Times New Roman" w:cs="Calibri"/>
          <w:color w:val="000000"/>
        </w:rPr>
      </w:pPr>
      <w:r w:rsidRPr="00464F82">
        <w:rPr>
          <w:rFonts w:eastAsia="Times New Roman" w:cs="Calibri"/>
          <w:color w:val="000000"/>
        </w:rPr>
        <w:t xml:space="preserve">Καθαίρεση των παλαιών εξωτερικών σοβάδων (ξύσιμο) έως 0,5 μ πάνω από το έδαφος και 0,5 μ κάτω από το έδαφος για το ισόγειο του Κτιρίου Α και Β μέχρι την εμφάνιση της </w:t>
      </w:r>
      <w:proofErr w:type="spellStart"/>
      <w:r w:rsidRPr="00464F82">
        <w:rPr>
          <w:rFonts w:eastAsia="Times New Roman" w:cs="Calibri"/>
          <w:color w:val="000000"/>
        </w:rPr>
        <w:t>τοιχοποιϊας</w:t>
      </w:r>
      <w:proofErr w:type="spellEnd"/>
      <w:r w:rsidRPr="00464F82">
        <w:rPr>
          <w:rFonts w:eastAsia="Times New Roman" w:cs="Calibri"/>
          <w:color w:val="000000"/>
        </w:rPr>
        <w:t xml:space="preserve"> (τούβλα). Επάλειψη με </w:t>
      </w:r>
      <w:proofErr w:type="spellStart"/>
      <w:r w:rsidRPr="00464F82">
        <w:rPr>
          <w:rFonts w:eastAsia="Times New Roman" w:cs="Calibri"/>
          <w:color w:val="000000"/>
        </w:rPr>
        <w:t>τσιμεντοειδές</w:t>
      </w:r>
      <w:proofErr w:type="spellEnd"/>
      <w:r w:rsidRPr="00464F82">
        <w:rPr>
          <w:rFonts w:eastAsia="Times New Roman" w:cs="Calibri"/>
          <w:color w:val="000000"/>
        </w:rPr>
        <w:t xml:space="preserve"> </w:t>
      </w:r>
      <w:r w:rsidRPr="00464F82">
        <w:rPr>
          <w:rFonts w:eastAsia="Times New Roman" w:cs="Calibri"/>
          <w:color w:val="000000"/>
          <w:lang w:val="en-US"/>
        </w:rPr>
        <w:t>SIKA</w:t>
      </w:r>
      <w:r w:rsidRPr="00464F82">
        <w:rPr>
          <w:rFonts w:eastAsia="Times New Roman" w:cs="Calibri"/>
          <w:color w:val="000000"/>
        </w:rPr>
        <w:t xml:space="preserve"> </w:t>
      </w:r>
      <w:r w:rsidRPr="00464F82">
        <w:rPr>
          <w:rFonts w:eastAsia="Times New Roman" w:cs="Calibri"/>
          <w:color w:val="000000"/>
          <w:lang w:val="en-US"/>
        </w:rPr>
        <w:t>Seal</w:t>
      </w:r>
      <w:r w:rsidRPr="00464F82">
        <w:rPr>
          <w:rFonts w:eastAsia="Times New Roman" w:cs="Calibri"/>
          <w:color w:val="000000"/>
        </w:rPr>
        <w:t xml:space="preserve">  105 </w:t>
      </w:r>
      <w:r w:rsidRPr="00464F82">
        <w:rPr>
          <w:rFonts w:eastAsia="Times New Roman" w:cs="Calibri"/>
          <w:color w:val="000000"/>
          <w:lang w:val="en-US"/>
        </w:rPr>
        <w:t>H</w:t>
      </w:r>
      <w:r w:rsidRPr="00464F82">
        <w:rPr>
          <w:rFonts w:eastAsia="Times New Roman" w:cs="Calibri"/>
          <w:color w:val="000000"/>
        </w:rPr>
        <w:t xml:space="preserve">. Ενδεικτική κατανάλωση 1,9  </w:t>
      </w:r>
      <w:r w:rsidRPr="00464F82">
        <w:rPr>
          <w:rFonts w:eastAsia="Times New Roman" w:cs="Calibri"/>
          <w:color w:val="000000"/>
          <w:lang w:val="en-US"/>
        </w:rPr>
        <w:t>kg</w:t>
      </w:r>
      <w:r w:rsidRPr="00464F82">
        <w:rPr>
          <w:rFonts w:eastAsia="Times New Roman" w:cs="Calibri"/>
          <w:color w:val="000000"/>
        </w:rPr>
        <w:t>/</w:t>
      </w:r>
      <w:r w:rsidRPr="00464F82">
        <w:rPr>
          <w:rFonts w:eastAsia="Times New Roman" w:cs="Calibri"/>
          <w:color w:val="000000"/>
          <w:lang w:val="en-US"/>
        </w:rPr>
        <w:t>m</w:t>
      </w:r>
      <w:r w:rsidRPr="00464F82">
        <w:rPr>
          <w:rFonts w:eastAsia="Times New Roman" w:cs="Calibri"/>
          <w:color w:val="000000"/>
        </w:rPr>
        <w:t>2/</w:t>
      </w:r>
      <w:r w:rsidRPr="00464F82">
        <w:rPr>
          <w:rFonts w:eastAsia="Times New Roman" w:cs="Calibri"/>
          <w:color w:val="000000"/>
          <w:lang w:val="en-US"/>
        </w:rPr>
        <w:t>mm</w:t>
      </w:r>
      <w:r w:rsidRPr="00464F82">
        <w:rPr>
          <w:rFonts w:eastAsia="Times New Roman" w:cs="Calibri"/>
          <w:color w:val="000000"/>
        </w:rPr>
        <w:t xml:space="preserve"> για 2 στρώσεις (χωρίς  να συνυπολογίζεται η φύρα του υλικού, το προφίλ επιφάνειας ή το πορώδες). Η ίδια διαδικασία θα ακολουθηθεί και για τους άλλους δύο ορόφους μόνο που η καθαίρεση και η επάλειψη με το κονίαμα στεγανοποίησης </w:t>
      </w:r>
      <w:proofErr w:type="spellStart"/>
      <w:r w:rsidRPr="00464F82">
        <w:rPr>
          <w:rFonts w:eastAsia="Times New Roman" w:cs="Calibri"/>
          <w:color w:val="000000"/>
          <w:lang w:val="en-US"/>
        </w:rPr>
        <w:t>Sika</w:t>
      </w:r>
      <w:proofErr w:type="spellEnd"/>
      <w:r w:rsidRPr="00464F82">
        <w:rPr>
          <w:rFonts w:eastAsia="Times New Roman" w:cs="Calibri"/>
          <w:color w:val="000000"/>
        </w:rPr>
        <w:t xml:space="preserve"> Seal 105 H θα αφορά το πάχος της πλάκας του κάθε ορόφου για τα περιμετρικά τοιχώματα + ύψος 0,5 μέτρων ενώ για τα τοιχώματα των εξωστών σε ύψος  0,5 μ από το δάπεδο. Απαιτείται η τοποθέτηση ικριωμάτων περιμετρικά του κτηρίου Α και Β τουλάχιστον σε ύψος 5 μέτρων. </w:t>
      </w:r>
    </w:p>
    <w:p w14:paraId="4C623FAE" w14:textId="77777777" w:rsidR="00464F82" w:rsidRPr="00464F82" w:rsidRDefault="00464F82" w:rsidP="00464F82">
      <w:pPr>
        <w:pStyle w:val="ListParagraph"/>
        <w:shd w:val="clear" w:color="auto" w:fill="FFFFFF"/>
        <w:spacing w:after="0" w:line="240" w:lineRule="auto"/>
        <w:ind w:left="1080"/>
        <w:jc w:val="both"/>
        <w:rPr>
          <w:rFonts w:eastAsia="Times New Roman" w:cs="Calibri"/>
          <w:color w:val="00000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716"/>
      </w:tblGrid>
      <w:tr w:rsidR="00464F82" w:rsidRPr="003048FD" w14:paraId="45125159" w14:textId="77777777" w:rsidTr="00A155E3">
        <w:tc>
          <w:tcPr>
            <w:tcW w:w="7550" w:type="dxa"/>
            <w:gridSpan w:val="2"/>
            <w:shd w:val="clear" w:color="auto" w:fill="auto"/>
          </w:tcPr>
          <w:p w14:paraId="7031E45A"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ΠΕΡΙΜΕΤΡΟΣ ΟΡΟΦΩΝ ΚΤΗΡΙΟΥ Α</w:t>
            </w:r>
          </w:p>
        </w:tc>
      </w:tr>
      <w:tr w:rsidR="00464F82" w:rsidRPr="003048FD" w14:paraId="765ECB32" w14:textId="77777777" w:rsidTr="00A155E3">
        <w:tc>
          <w:tcPr>
            <w:tcW w:w="3775" w:type="dxa"/>
            <w:shd w:val="clear" w:color="auto" w:fill="auto"/>
          </w:tcPr>
          <w:p w14:paraId="6AC79886"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 xml:space="preserve">Ισόγειο </w:t>
            </w:r>
          </w:p>
        </w:tc>
        <w:tc>
          <w:tcPr>
            <w:tcW w:w="3775" w:type="dxa"/>
            <w:shd w:val="clear" w:color="auto" w:fill="auto"/>
          </w:tcPr>
          <w:p w14:paraId="06333AAE"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51,30 μέτρα</w:t>
            </w:r>
          </w:p>
        </w:tc>
      </w:tr>
      <w:tr w:rsidR="00464F82" w:rsidRPr="003048FD" w14:paraId="46BE5248" w14:textId="77777777" w:rsidTr="00A155E3">
        <w:tc>
          <w:tcPr>
            <w:tcW w:w="3775" w:type="dxa"/>
            <w:shd w:val="clear" w:color="auto" w:fill="auto"/>
          </w:tcPr>
          <w:p w14:paraId="2DA640E4"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1</w:t>
            </w:r>
            <w:r w:rsidRPr="00464F82">
              <w:rPr>
                <w:rFonts w:eastAsia="Times New Roman" w:cs="Calibri"/>
                <w:color w:val="000000"/>
                <w:vertAlign w:val="superscript"/>
              </w:rPr>
              <w:t>ος</w:t>
            </w:r>
            <w:r w:rsidRPr="00464F82">
              <w:rPr>
                <w:rFonts w:eastAsia="Times New Roman" w:cs="Calibri"/>
                <w:color w:val="000000"/>
              </w:rPr>
              <w:t xml:space="preserve"> Όροφος</w:t>
            </w:r>
          </w:p>
        </w:tc>
        <w:tc>
          <w:tcPr>
            <w:tcW w:w="3775" w:type="dxa"/>
            <w:shd w:val="clear" w:color="auto" w:fill="auto"/>
          </w:tcPr>
          <w:p w14:paraId="5E142AE4"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48,60 μέτρα</w:t>
            </w:r>
          </w:p>
        </w:tc>
      </w:tr>
      <w:tr w:rsidR="00464F82" w:rsidRPr="003048FD" w14:paraId="213FC45F" w14:textId="77777777" w:rsidTr="00A155E3">
        <w:tc>
          <w:tcPr>
            <w:tcW w:w="3775" w:type="dxa"/>
            <w:shd w:val="clear" w:color="auto" w:fill="auto"/>
          </w:tcPr>
          <w:p w14:paraId="0E676BC0"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2</w:t>
            </w:r>
            <w:r w:rsidRPr="00464F82">
              <w:rPr>
                <w:rFonts w:eastAsia="Times New Roman" w:cs="Calibri"/>
                <w:color w:val="000000"/>
                <w:vertAlign w:val="superscript"/>
              </w:rPr>
              <w:t>Ος</w:t>
            </w:r>
            <w:r w:rsidRPr="00464F82">
              <w:rPr>
                <w:rFonts w:eastAsia="Times New Roman" w:cs="Calibri"/>
                <w:color w:val="000000"/>
              </w:rPr>
              <w:t xml:space="preserve"> Όροφος</w:t>
            </w:r>
          </w:p>
        </w:tc>
        <w:tc>
          <w:tcPr>
            <w:tcW w:w="3775" w:type="dxa"/>
            <w:shd w:val="clear" w:color="auto" w:fill="auto"/>
          </w:tcPr>
          <w:p w14:paraId="309D6531"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37,80 μέτρα</w:t>
            </w:r>
          </w:p>
        </w:tc>
      </w:tr>
    </w:tbl>
    <w:p w14:paraId="265D3380" w14:textId="77777777" w:rsidR="00464F82" w:rsidRPr="00464F82" w:rsidRDefault="00464F82" w:rsidP="00464F82">
      <w:pPr>
        <w:pStyle w:val="ListParagraph"/>
        <w:shd w:val="clear" w:color="auto" w:fill="FFFFFF"/>
        <w:spacing w:after="0" w:line="240" w:lineRule="auto"/>
        <w:ind w:left="1080"/>
        <w:jc w:val="both"/>
        <w:rPr>
          <w:rFonts w:eastAsia="Times New Roman" w:cs="Calibri"/>
          <w:color w:val="00000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716"/>
      </w:tblGrid>
      <w:tr w:rsidR="00464F82" w:rsidRPr="003048FD" w14:paraId="2E3A36E3" w14:textId="77777777" w:rsidTr="00A155E3">
        <w:tc>
          <w:tcPr>
            <w:tcW w:w="7550" w:type="dxa"/>
            <w:gridSpan w:val="2"/>
            <w:shd w:val="clear" w:color="auto" w:fill="auto"/>
          </w:tcPr>
          <w:p w14:paraId="608D77CF"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ΠΕΡΙΜΕΤΡΟΣ ΟΡΟΦΩΝ ΚΤΗΡΙΟΥ Β</w:t>
            </w:r>
          </w:p>
        </w:tc>
      </w:tr>
      <w:tr w:rsidR="00464F82" w:rsidRPr="003048FD" w14:paraId="05AA2BDD" w14:textId="77777777" w:rsidTr="00A155E3">
        <w:tc>
          <w:tcPr>
            <w:tcW w:w="3775" w:type="dxa"/>
            <w:shd w:val="clear" w:color="auto" w:fill="auto"/>
          </w:tcPr>
          <w:p w14:paraId="0A587185"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 xml:space="preserve">Ισόγειο </w:t>
            </w:r>
          </w:p>
        </w:tc>
        <w:tc>
          <w:tcPr>
            <w:tcW w:w="3775" w:type="dxa"/>
            <w:shd w:val="clear" w:color="auto" w:fill="auto"/>
          </w:tcPr>
          <w:p w14:paraId="7E07A0A1"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52,60 μέτρα</w:t>
            </w:r>
          </w:p>
        </w:tc>
      </w:tr>
      <w:tr w:rsidR="00464F82" w:rsidRPr="003048FD" w14:paraId="6C551894" w14:textId="77777777" w:rsidTr="00A155E3">
        <w:tc>
          <w:tcPr>
            <w:tcW w:w="3775" w:type="dxa"/>
            <w:shd w:val="clear" w:color="auto" w:fill="auto"/>
          </w:tcPr>
          <w:p w14:paraId="6C617BFF"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1</w:t>
            </w:r>
            <w:r w:rsidRPr="00464F82">
              <w:rPr>
                <w:rFonts w:eastAsia="Times New Roman" w:cs="Calibri"/>
                <w:color w:val="000000"/>
                <w:vertAlign w:val="superscript"/>
              </w:rPr>
              <w:t>ος</w:t>
            </w:r>
            <w:r w:rsidRPr="00464F82">
              <w:rPr>
                <w:rFonts w:eastAsia="Times New Roman" w:cs="Calibri"/>
                <w:color w:val="000000"/>
              </w:rPr>
              <w:t xml:space="preserve"> Όροφος</w:t>
            </w:r>
          </w:p>
        </w:tc>
        <w:tc>
          <w:tcPr>
            <w:tcW w:w="3775" w:type="dxa"/>
            <w:shd w:val="clear" w:color="auto" w:fill="auto"/>
          </w:tcPr>
          <w:p w14:paraId="72DEE71C"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49,80 μέτρα</w:t>
            </w:r>
          </w:p>
        </w:tc>
      </w:tr>
      <w:tr w:rsidR="00464F82" w:rsidRPr="003048FD" w14:paraId="441F0B42" w14:textId="77777777" w:rsidTr="00A155E3">
        <w:tc>
          <w:tcPr>
            <w:tcW w:w="3775" w:type="dxa"/>
            <w:shd w:val="clear" w:color="auto" w:fill="auto"/>
          </w:tcPr>
          <w:p w14:paraId="179CC5E7"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2</w:t>
            </w:r>
            <w:r w:rsidRPr="00464F82">
              <w:rPr>
                <w:rFonts w:eastAsia="Times New Roman" w:cs="Calibri"/>
                <w:color w:val="000000"/>
                <w:vertAlign w:val="superscript"/>
              </w:rPr>
              <w:t>Ος</w:t>
            </w:r>
            <w:r w:rsidRPr="00464F82">
              <w:rPr>
                <w:rFonts w:eastAsia="Times New Roman" w:cs="Calibri"/>
                <w:color w:val="000000"/>
              </w:rPr>
              <w:t xml:space="preserve"> Όροφος</w:t>
            </w:r>
          </w:p>
        </w:tc>
        <w:tc>
          <w:tcPr>
            <w:tcW w:w="3775" w:type="dxa"/>
            <w:shd w:val="clear" w:color="auto" w:fill="auto"/>
          </w:tcPr>
          <w:p w14:paraId="7460E430" w14:textId="77777777" w:rsidR="00464F82" w:rsidRPr="00464F82" w:rsidRDefault="00464F82" w:rsidP="00A155E3">
            <w:pPr>
              <w:pStyle w:val="ListParagraph"/>
              <w:spacing w:after="0" w:line="240" w:lineRule="auto"/>
              <w:ind w:left="0"/>
              <w:jc w:val="both"/>
              <w:rPr>
                <w:rFonts w:eastAsia="Times New Roman" w:cs="Calibri"/>
                <w:color w:val="000000"/>
              </w:rPr>
            </w:pPr>
            <w:r w:rsidRPr="00464F82">
              <w:rPr>
                <w:rFonts w:eastAsia="Times New Roman" w:cs="Calibri"/>
                <w:color w:val="000000"/>
              </w:rPr>
              <w:t>40,40 μέτρα</w:t>
            </w:r>
          </w:p>
        </w:tc>
      </w:tr>
    </w:tbl>
    <w:p w14:paraId="75FFCCB3" w14:textId="77777777" w:rsidR="00464F82" w:rsidRPr="00464F82" w:rsidRDefault="00464F82" w:rsidP="00464F82">
      <w:pPr>
        <w:pStyle w:val="ListParagraph"/>
        <w:shd w:val="clear" w:color="auto" w:fill="FFFFFF"/>
        <w:spacing w:after="0" w:line="240" w:lineRule="auto"/>
        <w:ind w:left="1080"/>
        <w:jc w:val="both"/>
        <w:rPr>
          <w:rFonts w:eastAsia="Times New Roman" w:cs="Calibri"/>
          <w:color w:val="000000"/>
        </w:rPr>
      </w:pPr>
    </w:p>
    <w:p w14:paraId="715CD42E" w14:textId="77777777" w:rsidR="00464F82" w:rsidRPr="00464F82" w:rsidRDefault="00464F82" w:rsidP="00464F82">
      <w:pPr>
        <w:pStyle w:val="ListParagraph"/>
        <w:shd w:val="clear" w:color="auto" w:fill="FFFFFF"/>
        <w:spacing w:after="0" w:line="240" w:lineRule="auto"/>
        <w:ind w:left="1080"/>
        <w:jc w:val="both"/>
        <w:rPr>
          <w:rFonts w:eastAsia="Times New Roman" w:cs="Calibri"/>
          <w:color w:val="000000"/>
        </w:rPr>
      </w:pPr>
    </w:p>
    <w:p w14:paraId="1144CAF2" w14:textId="77777777" w:rsidR="00464F82" w:rsidRPr="00464F82" w:rsidRDefault="00464F82" w:rsidP="00464F82">
      <w:pPr>
        <w:shd w:val="clear" w:color="auto" w:fill="FFFFFF"/>
        <w:spacing w:after="0" w:line="240" w:lineRule="auto"/>
        <w:jc w:val="both"/>
        <w:rPr>
          <w:rFonts w:eastAsia="Times New Roman" w:cs="Calibri"/>
          <w:color w:val="000000"/>
        </w:rPr>
      </w:pPr>
    </w:p>
    <w:p w14:paraId="172A5E7D" w14:textId="77777777" w:rsidR="00464F82" w:rsidRPr="00464F82" w:rsidRDefault="00464F82" w:rsidP="00435D62">
      <w:pPr>
        <w:pStyle w:val="ListParagraph"/>
        <w:numPr>
          <w:ilvl w:val="0"/>
          <w:numId w:val="23"/>
        </w:numPr>
        <w:shd w:val="clear" w:color="auto" w:fill="FFFFFF"/>
        <w:spacing w:after="0" w:line="240" w:lineRule="auto"/>
        <w:ind w:left="709" w:hanging="709"/>
        <w:jc w:val="both"/>
        <w:rPr>
          <w:rFonts w:eastAsia="Times New Roman" w:cs="Calibri"/>
          <w:color w:val="000000"/>
        </w:rPr>
      </w:pPr>
      <w:r w:rsidRPr="00464F82">
        <w:rPr>
          <w:rFonts w:eastAsia="Times New Roman" w:cs="Calibri"/>
          <w:color w:val="000000"/>
        </w:rPr>
        <w:t xml:space="preserve">Εφαρμογή συστήματος θερμομόνωσης για όλα τα προαναφερθέντα εξωτερικά περιμετρικά σημεία των κτηρίων Α και Β. Συγκεκριμένα απαιτείται η εφαρμογή του συστήματος θερμομόνωσης της </w:t>
      </w:r>
      <w:proofErr w:type="spellStart"/>
      <w:r w:rsidRPr="00464F82">
        <w:rPr>
          <w:rFonts w:eastAsia="Times New Roman" w:cs="Calibri"/>
          <w:color w:val="000000"/>
          <w:lang w:val="en-US"/>
        </w:rPr>
        <w:t>Baumit</w:t>
      </w:r>
      <w:proofErr w:type="spellEnd"/>
      <w:r w:rsidRPr="00464F82">
        <w:rPr>
          <w:rFonts w:eastAsia="Times New Roman" w:cs="Calibri"/>
          <w:color w:val="000000"/>
        </w:rPr>
        <w:t xml:space="preserve">. </w:t>
      </w:r>
    </w:p>
    <w:p w14:paraId="4F779A35"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color w:val="000000"/>
        </w:rPr>
        <w:t>Τα υλικά που θα χρησιμοποιηθούν θα είναι τα εξής:</w:t>
      </w:r>
    </w:p>
    <w:p w14:paraId="3A63B0F5"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 xml:space="preserve">Κόλλα </w:t>
      </w:r>
      <w:proofErr w:type="spellStart"/>
      <w:r w:rsidRPr="00464F82">
        <w:rPr>
          <w:rFonts w:eastAsia="Times New Roman" w:cs="Calibri"/>
          <w:b/>
          <w:color w:val="000000"/>
        </w:rPr>
        <w:t>Θερμοπρόσοψης</w:t>
      </w:r>
      <w:proofErr w:type="spellEnd"/>
      <w:r w:rsidRPr="00464F82">
        <w:rPr>
          <w:rFonts w:eastAsia="Times New Roman" w:cs="Calibri"/>
          <w:b/>
          <w:color w:val="000000"/>
        </w:rPr>
        <w:t>:</w:t>
      </w:r>
      <w:r w:rsidRPr="00464F82">
        <w:rPr>
          <w:rFonts w:eastAsia="Times New Roman" w:cs="Calibri"/>
          <w:color w:val="000000"/>
        </w:rPr>
        <w:t xml:space="preserve"> </w:t>
      </w:r>
      <w:proofErr w:type="spellStart"/>
      <w:r w:rsidRPr="00464F82">
        <w:rPr>
          <w:rFonts w:eastAsia="Times New Roman" w:cs="Calibri"/>
          <w:color w:val="000000"/>
          <w:lang w:val="en-US"/>
        </w:rPr>
        <w:t>Baumit</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DuoContact</w:t>
      </w:r>
      <w:proofErr w:type="spellEnd"/>
      <w:r w:rsidRPr="00464F82">
        <w:rPr>
          <w:rFonts w:eastAsia="Times New Roman" w:cs="Calibri"/>
          <w:color w:val="000000"/>
        </w:rPr>
        <w:t xml:space="preserve">. </w:t>
      </w:r>
      <w:proofErr w:type="gramStart"/>
      <w:r w:rsidRPr="00464F82">
        <w:rPr>
          <w:rFonts w:eastAsia="Times New Roman" w:cs="Calibri"/>
          <w:color w:val="000000"/>
          <w:lang w:val="en-US"/>
        </w:rPr>
        <w:t>A</w:t>
      </w:r>
      <w:r w:rsidRPr="00464F82">
        <w:rPr>
          <w:rFonts w:eastAsia="Times New Roman" w:cs="Calibri"/>
          <w:color w:val="000000"/>
        </w:rPr>
        <w:t xml:space="preserve">φορά κονίαμα συγκόλλησης και επίστρωσης οπλισμού για θερμομονωτικά συστήματα πιστοποιημένο στο σύστημα σύμφωνα με την προδιαγραφή </w:t>
      </w:r>
      <w:r w:rsidRPr="00464F82">
        <w:rPr>
          <w:rFonts w:eastAsia="Times New Roman" w:cs="Calibri"/>
          <w:color w:val="000000"/>
          <w:lang w:val="en-US"/>
        </w:rPr>
        <w:t>ETAG</w:t>
      </w:r>
      <w:r w:rsidRPr="00464F82">
        <w:rPr>
          <w:rFonts w:eastAsia="Times New Roman" w:cs="Calibri"/>
          <w:color w:val="000000"/>
        </w:rPr>
        <w:t>004.</w:t>
      </w:r>
      <w:proofErr w:type="gramEnd"/>
    </w:p>
    <w:p w14:paraId="1D886858"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Μονωτικό</w:t>
      </w:r>
      <w:r w:rsidRPr="00464F82">
        <w:rPr>
          <w:rFonts w:eastAsia="Times New Roman" w:cs="Calibri"/>
          <w:b/>
          <w:color w:val="000000"/>
          <w:lang w:val="en-US"/>
        </w:rPr>
        <w:t xml:space="preserve"> </w:t>
      </w:r>
      <w:r w:rsidRPr="00464F82">
        <w:rPr>
          <w:rFonts w:eastAsia="Times New Roman" w:cs="Calibri"/>
          <w:b/>
          <w:color w:val="000000"/>
        </w:rPr>
        <w:t>υλικό</w:t>
      </w:r>
      <w:r w:rsidRPr="00464F82">
        <w:rPr>
          <w:rFonts w:eastAsia="Times New Roman" w:cs="Calibri"/>
          <w:b/>
          <w:color w:val="000000"/>
          <w:lang w:val="en-US"/>
        </w:rPr>
        <w:t>:</w:t>
      </w:r>
      <w:r w:rsidRPr="00464F82">
        <w:rPr>
          <w:rFonts w:eastAsia="Times New Roman" w:cs="Calibri"/>
          <w:color w:val="000000"/>
          <w:lang w:val="en-US"/>
        </w:rPr>
        <w:t xml:space="preserve"> Monopoly Graphite </w:t>
      </w:r>
      <w:proofErr w:type="spellStart"/>
      <w:r w:rsidRPr="00464F82">
        <w:rPr>
          <w:rFonts w:eastAsia="Times New Roman" w:cs="Calibri"/>
          <w:color w:val="000000"/>
          <w:lang w:val="en-US"/>
        </w:rPr>
        <w:t>Etics</w:t>
      </w:r>
      <w:proofErr w:type="spellEnd"/>
      <w:r w:rsidRPr="00464F82">
        <w:rPr>
          <w:rFonts w:eastAsia="Times New Roman" w:cs="Calibri"/>
          <w:color w:val="000000"/>
          <w:lang w:val="en-US"/>
        </w:rPr>
        <w:t xml:space="preserve"> EPS 100/80. </w:t>
      </w:r>
      <w:proofErr w:type="spellStart"/>
      <w:r w:rsidRPr="00464F82">
        <w:rPr>
          <w:rFonts w:eastAsia="Times New Roman" w:cs="Calibri"/>
          <w:color w:val="000000"/>
        </w:rPr>
        <w:t>Γραφιτούχα</w:t>
      </w:r>
      <w:proofErr w:type="spellEnd"/>
      <w:r w:rsidRPr="00464F82">
        <w:rPr>
          <w:rFonts w:eastAsia="Times New Roman" w:cs="Calibri"/>
          <w:color w:val="000000"/>
        </w:rPr>
        <w:t xml:space="preserve"> διογκωμένη </w:t>
      </w:r>
      <w:proofErr w:type="spellStart"/>
      <w:r w:rsidRPr="00464F82">
        <w:rPr>
          <w:rFonts w:eastAsia="Times New Roman" w:cs="Calibri"/>
          <w:color w:val="000000"/>
        </w:rPr>
        <w:t>πολυστερίνη</w:t>
      </w:r>
      <w:proofErr w:type="spellEnd"/>
      <w:r w:rsidRPr="00464F82">
        <w:rPr>
          <w:rFonts w:eastAsia="Times New Roman" w:cs="Calibri"/>
          <w:color w:val="000000"/>
        </w:rPr>
        <w:t xml:space="preserve"> </w:t>
      </w:r>
      <w:r w:rsidRPr="00464F82">
        <w:rPr>
          <w:rFonts w:eastAsia="Times New Roman" w:cs="Calibri"/>
          <w:color w:val="000000"/>
          <w:lang w:val="en-US"/>
        </w:rPr>
        <w:t>EPS</w:t>
      </w:r>
      <w:r w:rsidRPr="00464F82">
        <w:rPr>
          <w:rFonts w:eastAsia="Times New Roman" w:cs="Calibri"/>
          <w:color w:val="000000"/>
        </w:rPr>
        <w:t xml:space="preserve"> 100, 100</w:t>
      </w:r>
      <w:r w:rsidRPr="00464F82">
        <w:rPr>
          <w:rFonts w:eastAsia="Times New Roman" w:cs="Calibri"/>
          <w:color w:val="000000"/>
          <w:lang w:val="en-US"/>
        </w:rPr>
        <w:t>X</w:t>
      </w:r>
      <w:r w:rsidRPr="00464F82">
        <w:rPr>
          <w:rFonts w:eastAsia="Times New Roman" w:cs="Calibri"/>
          <w:color w:val="000000"/>
        </w:rPr>
        <w:t>60</w:t>
      </w:r>
      <w:r w:rsidRPr="00464F82">
        <w:rPr>
          <w:rFonts w:eastAsia="Times New Roman" w:cs="Calibri"/>
          <w:color w:val="000000"/>
          <w:lang w:val="en-US"/>
        </w:rPr>
        <w:t>X</w:t>
      </w:r>
      <w:r w:rsidRPr="00464F82">
        <w:rPr>
          <w:rFonts w:eastAsia="Times New Roman" w:cs="Calibri"/>
          <w:color w:val="000000"/>
        </w:rPr>
        <w:t>8</w:t>
      </w:r>
      <w:r w:rsidRPr="00464F82">
        <w:rPr>
          <w:rFonts w:eastAsia="Times New Roman" w:cs="Calibri"/>
          <w:color w:val="000000"/>
          <w:lang w:val="en-US"/>
        </w:rPr>
        <w:t>cm</w:t>
      </w:r>
      <w:r w:rsidRPr="00464F82">
        <w:rPr>
          <w:rFonts w:eastAsia="Times New Roman" w:cs="Calibri"/>
          <w:color w:val="000000"/>
        </w:rPr>
        <w:t>.</w:t>
      </w:r>
    </w:p>
    <w:p w14:paraId="1517BA6F"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lang w:val="en-US"/>
        </w:rPr>
        <w:t>B</w:t>
      </w:r>
      <w:proofErr w:type="spellStart"/>
      <w:r w:rsidRPr="00464F82">
        <w:rPr>
          <w:rFonts w:eastAsia="Times New Roman" w:cs="Calibri"/>
          <w:b/>
          <w:color w:val="000000"/>
        </w:rPr>
        <w:t>ύσματα</w:t>
      </w:r>
      <w:proofErr w:type="spellEnd"/>
      <w:r w:rsidRPr="00464F82">
        <w:rPr>
          <w:rFonts w:eastAsia="Times New Roman" w:cs="Calibri"/>
          <w:b/>
          <w:color w:val="000000"/>
        </w:rPr>
        <w:t>:</w:t>
      </w:r>
      <w:r w:rsidRPr="00464F82">
        <w:rPr>
          <w:rFonts w:eastAsia="Times New Roman" w:cs="Calibri"/>
          <w:color w:val="000000"/>
        </w:rPr>
        <w:t xml:space="preserve"> Βύσματα </w:t>
      </w:r>
      <w:proofErr w:type="spellStart"/>
      <w:r w:rsidRPr="00464F82">
        <w:rPr>
          <w:rFonts w:eastAsia="Times New Roman" w:cs="Calibri"/>
          <w:color w:val="000000"/>
        </w:rPr>
        <w:t>πλαστ</w:t>
      </w:r>
      <w:proofErr w:type="spellEnd"/>
      <w:r w:rsidRPr="00464F82">
        <w:rPr>
          <w:rFonts w:eastAsia="Times New Roman" w:cs="Calibri"/>
          <w:color w:val="000000"/>
        </w:rPr>
        <w:t xml:space="preserve">. Καρφί </w:t>
      </w:r>
      <w:r w:rsidRPr="00464F82">
        <w:rPr>
          <w:rFonts w:eastAsia="Times New Roman" w:cs="Calibri"/>
          <w:color w:val="000000"/>
          <w:lang w:val="en-US"/>
        </w:rPr>
        <w:t>PP</w:t>
      </w:r>
      <w:r w:rsidRPr="00464F82">
        <w:rPr>
          <w:rFonts w:eastAsia="Times New Roman" w:cs="Calibri"/>
          <w:color w:val="000000"/>
        </w:rPr>
        <w:t xml:space="preserve"> 10</w:t>
      </w:r>
      <w:r w:rsidRPr="00464F82">
        <w:rPr>
          <w:rFonts w:eastAsia="Times New Roman" w:cs="Calibri"/>
          <w:color w:val="000000"/>
          <w:lang w:val="en-US"/>
        </w:rPr>
        <w:t>X</w:t>
      </w:r>
      <w:r w:rsidRPr="00464F82">
        <w:rPr>
          <w:rFonts w:eastAsia="Times New Roman" w:cs="Calibri"/>
          <w:color w:val="000000"/>
        </w:rPr>
        <w:t xml:space="preserve">160, Βύσμα πολυπροπυλενίου </w:t>
      </w:r>
      <w:proofErr w:type="spellStart"/>
      <w:r w:rsidRPr="00464F82">
        <w:rPr>
          <w:rFonts w:eastAsia="Times New Roman" w:cs="Calibri"/>
          <w:color w:val="000000"/>
          <w:lang w:val="en-US"/>
        </w:rPr>
        <w:t>akfix</w:t>
      </w:r>
      <w:proofErr w:type="spellEnd"/>
      <w:r w:rsidRPr="00464F82">
        <w:rPr>
          <w:rFonts w:eastAsia="Times New Roman" w:cs="Calibri"/>
          <w:color w:val="000000"/>
        </w:rPr>
        <w:t xml:space="preserve"> </w:t>
      </w:r>
      <w:proofErr w:type="spellStart"/>
      <w:r w:rsidRPr="00464F82">
        <w:rPr>
          <w:rFonts w:eastAsia="Times New Roman" w:cs="Calibri"/>
          <w:color w:val="000000"/>
        </w:rPr>
        <w:t>πλαστ</w:t>
      </w:r>
      <w:proofErr w:type="spellEnd"/>
      <w:r w:rsidRPr="00464F82">
        <w:rPr>
          <w:rFonts w:eastAsia="Times New Roman" w:cs="Calibri"/>
          <w:color w:val="000000"/>
        </w:rPr>
        <w:t xml:space="preserve">. Καρφί 16 </w:t>
      </w:r>
      <w:r w:rsidRPr="00464F82">
        <w:rPr>
          <w:rFonts w:eastAsia="Times New Roman" w:cs="Calibri"/>
          <w:color w:val="000000"/>
          <w:lang w:val="en-US"/>
        </w:rPr>
        <w:t>cm</w:t>
      </w:r>
      <w:r w:rsidRPr="00464F82">
        <w:rPr>
          <w:rFonts w:eastAsia="Times New Roman" w:cs="Calibri"/>
          <w:color w:val="000000"/>
        </w:rPr>
        <w:t>.</w:t>
      </w:r>
    </w:p>
    <w:p w14:paraId="4A57EC38"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Στρώση εξομάλυνσης:</w:t>
      </w:r>
      <w:r w:rsidRPr="00464F82">
        <w:rPr>
          <w:rFonts w:eastAsia="Times New Roman" w:cs="Calibri"/>
          <w:color w:val="000000"/>
        </w:rPr>
        <w:t xml:space="preserve"> </w:t>
      </w:r>
      <w:proofErr w:type="spellStart"/>
      <w:r w:rsidRPr="00464F82">
        <w:rPr>
          <w:rFonts w:eastAsia="Times New Roman" w:cs="Calibri"/>
          <w:color w:val="000000"/>
          <w:lang w:val="en-US"/>
        </w:rPr>
        <w:t>Baumit</w:t>
      </w:r>
      <w:proofErr w:type="spellEnd"/>
      <w:r w:rsidRPr="00464F82">
        <w:rPr>
          <w:rFonts w:eastAsia="Times New Roman" w:cs="Calibri"/>
          <w:color w:val="000000"/>
        </w:rPr>
        <w:t xml:space="preserve"> </w:t>
      </w:r>
      <w:r w:rsidRPr="00464F82">
        <w:rPr>
          <w:rFonts w:eastAsia="Times New Roman" w:cs="Calibri"/>
          <w:color w:val="000000"/>
          <w:lang w:val="en-US"/>
        </w:rPr>
        <w:t>Duo</w:t>
      </w:r>
      <w:r w:rsidRPr="00464F82">
        <w:rPr>
          <w:rFonts w:eastAsia="Times New Roman" w:cs="Calibri"/>
          <w:color w:val="000000"/>
        </w:rPr>
        <w:t xml:space="preserve"> </w:t>
      </w:r>
      <w:r w:rsidRPr="00464F82">
        <w:rPr>
          <w:rFonts w:eastAsia="Times New Roman" w:cs="Calibri"/>
          <w:color w:val="000000"/>
          <w:lang w:val="en-US"/>
        </w:rPr>
        <w:t>Contact</w:t>
      </w:r>
      <w:r w:rsidRPr="00464F82">
        <w:rPr>
          <w:rFonts w:eastAsia="Times New Roman" w:cs="Calibri"/>
          <w:color w:val="000000"/>
        </w:rPr>
        <w:t xml:space="preserve">. </w:t>
      </w:r>
      <w:proofErr w:type="gramStart"/>
      <w:r w:rsidRPr="00464F82">
        <w:rPr>
          <w:rFonts w:eastAsia="Times New Roman" w:cs="Calibri"/>
          <w:color w:val="000000"/>
          <w:lang w:val="en-US"/>
        </w:rPr>
        <w:t>A</w:t>
      </w:r>
      <w:r w:rsidRPr="00464F82">
        <w:rPr>
          <w:rFonts w:eastAsia="Times New Roman" w:cs="Calibri"/>
          <w:color w:val="000000"/>
        </w:rPr>
        <w:t xml:space="preserve">φορά κονίαμα συγκόλλησης και επίστρωσης οπλισμού για θερμομονωτικά συστήματα, πιστοποιημένο στο σύστημα σύμφωνα με την προδιαγραφή </w:t>
      </w:r>
      <w:r w:rsidRPr="00464F82">
        <w:rPr>
          <w:rFonts w:eastAsia="Times New Roman" w:cs="Calibri"/>
          <w:color w:val="000000"/>
          <w:lang w:val="en-US"/>
        </w:rPr>
        <w:t>ETAG</w:t>
      </w:r>
      <w:r w:rsidRPr="00464F82">
        <w:rPr>
          <w:rFonts w:eastAsia="Times New Roman" w:cs="Calibri"/>
          <w:color w:val="000000"/>
        </w:rPr>
        <w:t xml:space="preserve"> 004.</w:t>
      </w:r>
      <w:proofErr w:type="gramEnd"/>
    </w:p>
    <w:p w14:paraId="2A0E0D84"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proofErr w:type="spellStart"/>
      <w:r w:rsidRPr="00464F82">
        <w:rPr>
          <w:rFonts w:eastAsia="Times New Roman" w:cs="Calibri"/>
          <w:b/>
          <w:color w:val="000000"/>
        </w:rPr>
        <w:lastRenderedPageBreak/>
        <w:t>Υαλόπλεγμα</w:t>
      </w:r>
      <w:proofErr w:type="spellEnd"/>
      <w:r w:rsidRPr="00464F82">
        <w:rPr>
          <w:rFonts w:eastAsia="Times New Roman" w:cs="Calibri"/>
          <w:b/>
          <w:color w:val="000000"/>
        </w:rPr>
        <w:t>:</w:t>
      </w:r>
      <w:r w:rsidRPr="00464F82">
        <w:rPr>
          <w:rFonts w:eastAsia="Times New Roman" w:cs="Calibri"/>
          <w:color w:val="000000"/>
        </w:rPr>
        <w:t xml:space="preserve"> </w:t>
      </w:r>
      <w:proofErr w:type="spellStart"/>
      <w:r w:rsidRPr="00464F82">
        <w:rPr>
          <w:rFonts w:eastAsia="Times New Roman" w:cs="Calibri"/>
          <w:color w:val="000000"/>
          <w:lang w:val="en-US"/>
        </w:rPr>
        <w:t>Valmiera</w:t>
      </w:r>
      <w:proofErr w:type="spellEnd"/>
      <w:r w:rsidRPr="00464F82">
        <w:rPr>
          <w:rFonts w:eastAsia="Times New Roman" w:cs="Calibri"/>
          <w:color w:val="000000"/>
        </w:rPr>
        <w:t xml:space="preserve"> 160 </w:t>
      </w:r>
      <w:r w:rsidRPr="00464F82">
        <w:rPr>
          <w:rFonts w:eastAsia="Times New Roman" w:cs="Calibri"/>
          <w:color w:val="000000"/>
          <w:lang w:val="en-US"/>
        </w:rPr>
        <w:t>gr</w:t>
      </w:r>
      <w:r w:rsidRPr="00464F82">
        <w:rPr>
          <w:rFonts w:eastAsia="Times New Roman" w:cs="Calibri"/>
          <w:color w:val="000000"/>
        </w:rPr>
        <w:t>. Πλέγμα οπλισμού 4</w:t>
      </w:r>
      <w:r w:rsidRPr="00464F82">
        <w:rPr>
          <w:rFonts w:eastAsia="Times New Roman" w:cs="Calibri"/>
          <w:color w:val="000000"/>
          <w:lang w:val="en-US"/>
        </w:rPr>
        <w:t>x</w:t>
      </w:r>
      <w:r w:rsidRPr="00464F82">
        <w:rPr>
          <w:rFonts w:eastAsia="Times New Roman" w:cs="Calibri"/>
          <w:color w:val="000000"/>
        </w:rPr>
        <w:t xml:space="preserve">4 </w:t>
      </w:r>
      <w:r w:rsidRPr="00464F82">
        <w:rPr>
          <w:rFonts w:eastAsia="Times New Roman" w:cs="Calibri"/>
          <w:color w:val="000000"/>
          <w:lang w:val="en-US"/>
        </w:rPr>
        <w:t>mm</w:t>
      </w:r>
      <w:r w:rsidRPr="00464F82">
        <w:rPr>
          <w:rFonts w:eastAsia="Times New Roman" w:cs="Calibri"/>
          <w:color w:val="000000"/>
        </w:rPr>
        <w:t xml:space="preserve"> </w:t>
      </w:r>
      <w:proofErr w:type="spellStart"/>
      <w:r w:rsidRPr="00464F82">
        <w:rPr>
          <w:rFonts w:eastAsia="Times New Roman" w:cs="Calibri"/>
          <w:color w:val="000000"/>
        </w:rPr>
        <w:t>ναθεκτικό</w:t>
      </w:r>
      <w:proofErr w:type="spellEnd"/>
      <w:r w:rsidRPr="00464F82">
        <w:rPr>
          <w:rFonts w:eastAsia="Times New Roman" w:cs="Calibri"/>
          <w:color w:val="000000"/>
        </w:rPr>
        <w:t xml:space="preserve"> στο αλκαλικό περιβάλλον για μεγάλες επιφάνειες, για τα κονιάματα επίστρωσης της </w:t>
      </w:r>
      <w:proofErr w:type="spellStart"/>
      <w:r w:rsidRPr="00464F82">
        <w:rPr>
          <w:rFonts w:eastAsia="Times New Roman" w:cs="Calibri"/>
          <w:color w:val="000000"/>
          <w:lang w:val="en-US"/>
        </w:rPr>
        <w:t>Baumit</w:t>
      </w:r>
      <w:proofErr w:type="spellEnd"/>
      <w:r w:rsidRPr="00464F82">
        <w:rPr>
          <w:rFonts w:eastAsia="Times New Roman" w:cs="Calibri"/>
          <w:color w:val="000000"/>
        </w:rPr>
        <w:t>.</w:t>
      </w:r>
    </w:p>
    <w:p w14:paraId="78294D60"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Αστάρι:</w:t>
      </w:r>
      <w:r w:rsidRPr="00464F82">
        <w:rPr>
          <w:rFonts w:eastAsia="Times New Roman" w:cs="Calibri"/>
          <w:color w:val="000000"/>
        </w:rPr>
        <w:t xml:space="preserve"> </w:t>
      </w:r>
      <w:proofErr w:type="spellStart"/>
      <w:r w:rsidRPr="00464F82">
        <w:rPr>
          <w:rFonts w:eastAsia="Times New Roman" w:cs="Calibri"/>
          <w:color w:val="000000"/>
          <w:lang w:val="en-US"/>
        </w:rPr>
        <w:t>Baumit</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Duoprimer</w:t>
      </w:r>
      <w:proofErr w:type="spellEnd"/>
      <w:r w:rsidRPr="00464F82">
        <w:rPr>
          <w:rFonts w:eastAsia="Times New Roman" w:cs="Calibri"/>
          <w:color w:val="000000"/>
        </w:rPr>
        <w:t xml:space="preserve"> 25 </w:t>
      </w:r>
      <w:r w:rsidRPr="00464F82">
        <w:rPr>
          <w:rFonts w:eastAsia="Times New Roman" w:cs="Calibri"/>
          <w:color w:val="000000"/>
          <w:lang w:val="en-US"/>
        </w:rPr>
        <w:t>Kg</w:t>
      </w:r>
      <w:r w:rsidRPr="00464F82">
        <w:rPr>
          <w:rFonts w:eastAsia="Times New Roman" w:cs="Calibri"/>
          <w:color w:val="000000"/>
        </w:rPr>
        <w:t xml:space="preserve">. Αστάρι έτοιμο προς χρήση, επεξεργασίας για εξομάλυνση των απορροφήσεων και αστάρι πρόσφυσης για τα επιχρίσματα </w:t>
      </w:r>
      <w:r w:rsidRPr="00464F82">
        <w:rPr>
          <w:rFonts w:eastAsia="Times New Roman" w:cs="Calibri"/>
          <w:color w:val="000000"/>
          <w:lang w:val="en-US"/>
        </w:rPr>
        <w:t>TOP</w:t>
      </w:r>
      <w:r w:rsidRPr="00464F82">
        <w:rPr>
          <w:rFonts w:eastAsia="Times New Roman" w:cs="Calibri"/>
          <w:color w:val="000000"/>
        </w:rPr>
        <w:t xml:space="preserve"> της </w:t>
      </w:r>
      <w:proofErr w:type="spellStart"/>
      <w:r w:rsidRPr="00464F82">
        <w:rPr>
          <w:rFonts w:eastAsia="Times New Roman" w:cs="Calibri"/>
          <w:color w:val="000000"/>
          <w:lang w:val="en-US"/>
        </w:rPr>
        <w:t>Baumit</w:t>
      </w:r>
      <w:proofErr w:type="spellEnd"/>
      <w:r w:rsidRPr="00464F82">
        <w:rPr>
          <w:rFonts w:eastAsia="Times New Roman" w:cs="Calibri"/>
          <w:color w:val="000000"/>
        </w:rPr>
        <w:t>.</w:t>
      </w:r>
    </w:p>
    <w:p w14:paraId="638A6691"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Φινίρισμα:</w:t>
      </w:r>
      <w:r w:rsidRPr="00464F82">
        <w:rPr>
          <w:rFonts w:eastAsia="Times New Roman" w:cs="Calibri"/>
          <w:color w:val="000000"/>
        </w:rPr>
        <w:t xml:space="preserve"> </w:t>
      </w:r>
      <w:r w:rsidRPr="00464F82">
        <w:rPr>
          <w:rFonts w:eastAsia="Times New Roman" w:cs="Calibri"/>
          <w:color w:val="000000"/>
          <w:lang w:val="en-US"/>
        </w:rPr>
        <w:t>E</w:t>
      </w:r>
      <w:proofErr w:type="spellStart"/>
      <w:r w:rsidRPr="00464F82">
        <w:rPr>
          <w:rFonts w:eastAsia="Times New Roman" w:cs="Calibri"/>
          <w:color w:val="000000"/>
        </w:rPr>
        <w:t>φαρμογή</w:t>
      </w:r>
      <w:proofErr w:type="spellEnd"/>
      <w:r w:rsidRPr="00464F82">
        <w:rPr>
          <w:rFonts w:eastAsia="Times New Roman" w:cs="Calibri"/>
          <w:color w:val="000000"/>
        </w:rPr>
        <w:t xml:space="preserve"> έτοιμου προς χρήση σοβά λεπτής στρώσης συνθετικής ρητίνης σε μορφή πάστας, τελικός σοβάς φινιρίσματος. Σοβάς τριφτός με ικανότητα διαπνοής και </w:t>
      </w:r>
      <w:proofErr w:type="spellStart"/>
      <w:r w:rsidRPr="00464F82">
        <w:rPr>
          <w:rFonts w:eastAsia="Times New Roman" w:cs="Calibri"/>
          <w:color w:val="000000"/>
        </w:rPr>
        <w:t>υδατοαπωθητικός</w:t>
      </w:r>
      <w:proofErr w:type="spellEnd"/>
      <w:r w:rsidRPr="00464F82">
        <w:rPr>
          <w:rFonts w:eastAsia="Times New Roman" w:cs="Calibri"/>
          <w:color w:val="000000"/>
        </w:rPr>
        <w:t>.</w:t>
      </w:r>
    </w:p>
    <w:p w14:paraId="4F8DAAE8"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b/>
          <w:color w:val="000000"/>
        </w:rPr>
        <w:t>Όπου χρειαστεί θα χρησιμοποιηθούν:</w:t>
      </w:r>
    </w:p>
    <w:p w14:paraId="08E26525"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proofErr w:type="spellStart"/>
      <w:r w:rsidRPr="00464F82">
        <w:rPr>
          <w:rFonts w:eastAsia="Times New Roman" w:cs="Calibri"/>
          <w:color w:val="000000"/>
        </w:rPr>
        <w:t>Γωνιόκρανα</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Baumit</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Kanten</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Schutzmit</w:t>
      </w:r>
      <w:proofErr w:type="spellEnd"/>
      <w:r w:rsidRPr="00464F82">
        <w:rPr>
          <w:rFonts w:eastAsia="Times New Roman" w:cs="Calibri"/>
          <w:color w:val="000000"/>
        </w:rPr>
        <w:t xml:space="preserve"> </w:t>
      </w:r>
      <w:proofErr w:type="spellStart"/>
      <w:r w:rsidRPr="00464F82">
        <w:rPr>
          <w:rFonts w:eastAsia="Times New Roman" w:cs="Calibri"/>
          <w:color w:val="000000"/>
          <w:lang w:val="en-US"/>
        </w:rPr>
        <w:t>Gewebe</w:t>
      </w:r>
      <w:proofErr w:type="spellEnd"/>
    </w:p>
    <w:p w14:paraId="704EEE44"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color w:val="000000"/>
          <w:lang w:val="en-US"/>
        </w:rPr>
        <w:t>N</w:t>
      </w:r>
      <w:proofErr w:type="spellStart"/>
      <w:r w:rsidRPr="00464F82">
        <w:rPr>
          <w:rFonts w:eastAsia="Times New Roman" w:cs="Calibri"/>
          <w:color w:val="000000"/>
        </w:rPr>
        <w:t>εροσταλάκτες</w:t>
      </w:r>
      <w:proofErr w:type="spellEnd"/>
      <w:r w:rsidRPr="00464F82">
        <w:rPr>
          <w:rFonts w:eastAsia="Times New Roman" w:cs="Calibri"/>
          <w:color w:val="000000"/>
        </w:rPr>
        <w:t xml:space="preserve">: </w:t>
      </w:r>
      <w:proofErr w:type="spellStart"/>
      <w:r w:rsidRPr="00464F82">
        <w:rPr>
          <w:rFonts w:eastAsia="Times New Roman" w:cs="Calibri"/>
          <w:color w:val="000000"/>
        </w:rPr>
        <w:t>Baumit</w:t>
      </w:r>
      <w:proofErr w:type="spellEnd"/>
      <w:r w:rsidRPr="00464F82">
        <w:rPr>
          <w:rFonts w:eastAsia="Times New Roman" w:cs="Calibri"/>
          <w:color w:val="000000"/>
        </w:rPr>
        <w:t xml:space="preserve"> </w:t>
      </w:r>
      <w:proofErr w:type="spellStart"/>
      <w:r w:rsidRPr="00464F82">
        <w:rPr>
          <w:rFonts w:eastAsia="Times New Roman" w:cs="Calibri"/>
          <w:color w:val="000000"/>
        </w:rPr>
        <w:t>TropfKantenProfil</w:t>
      </w:r>
      <w:proofErr w:type="spellEnd"/>
    </w:p>
    <w:p w14:paraId="1F179EE4"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lang w:val="en-US"/>
        </w:rPr>
      </w:pPr>
      <w:r w:rsidRPr="00464F82">
        <w:rPr>
          <w:rFonts w:eastAsia="Times New Roman" w:cs="Calibri"/>
          <w:color w:val="000000"/>
        </w:rPr>
        <w:t>Προφίλ</w:t>
      </w:r>
      <w:r w:rsidRPr="00464F82">
        <w:rPr>
          <w:rFonts w:eastAsia="Times New Roman" w:cs="Calibri"/>
          <w:color w:val="000000"/>
          <w:lang w:val="en-US"/>
        </w:rPr>
        <w:t xml:space="preserve"> </w:t>
      </w:r>
      <w:r w:rsidRPr="00464F82">
        <w:rPr>
          <w:rFonts w:eastAsia="Times New Roman" w:cs="Calibri"/>
          <w:color w:val="000000"/>
        </w:rPr>
        <w:t>παραθύρου</w:t>
      </w:r>
      <w:r w:rsidRPr="00464F82">
        <w:rPr>
          <w:rFonts w:eastAsia="Times New Roman" w:cs="Calibri"/>
          <w:color w:val="000000"/>
          <w:lang w:val="en-US"/>
        </w:rPr>
        <w:t xml:space="preserve">: </w:t>
      </w:r>
      <w:proofErr w:type="spellStart"/>
      <w:r w:rsidRPr="00464F82">
        <w:rPr>
          <w:rFonts w:eastAsia="Times New Roman" w:cs="Calibri"/>
          <w:color w:val="000000"/>
          <w:lang w:val="en-US"/>
        </w:rPr>
        <w:t>Fensteranschluss</w:t>
      </w:r>
      <w:proofErr w:type="spellEnd"/>
      <w:r w:rsidRPr="00464F82">
        <w:rPr>
          <w:rFonts w:eastAsia="Times New Roman" w:cs="Calibri"/>
          <w:color w:val="000000"/>
          <w:lang w:val="en-US"/>
        </w:rPr>
        <w:t xml:space="preserve"> </w:t>
      </w:r>
      <w:proofErr w:type="spellStart"/>
      <w:r w:rsidRPr="00464F82">
        <w:rPr>
          <w:rFonts w:eastAsia="Times New Roman" w:cs="Calibri"/>
          <w:color w:val="000000"/>
          <w:lang w:val="en-US"/>
        </w:rPr>
        <w:t>Profil</w:t>
      </w:r>
      <w:proofErr w:type="spellEnd"/>
      <w:r w:rsidRPr="00464F82">
        <w:rPr>
          <w:rFonts w:eastAsia="Times New Roman" w:cs="Calibri"/>
          <w:color w:val="000000"/>
          <w:lang w:val="en-US"/>
        </w:rPr>
        <w:t xml:space="preserve"> Basic.</w:t>
      </w:r>
    </w:p>
    <w:p w14:paraId="683751CA" w14:textId="77777777" w:rsidR="00464F82" w:rsidRPr="00464F82" w:rsidRDefault="00464F82" w:rsidP="00464F82">
      <w:pPr>
        <w:pStyle w:val="ListParagraph"/>
        <w:shd w:val="clear" w:color="auto" w:fill="FFFFFF"/>
        <w:spacing w:after="0" w:line="240" w:lineRule="auto"/>
        <w:ind w:left="1080"/>
        <w:jc w:val="both"/>
        <w:rPr>
          <w:rFonts w:eastAsia="Times New Roman" w:cs="Calibri"/>
          <w:color w:val="000000"/>
          <w:lang w:val="en-US"/>
        </w:rPr>
      </w:pPr>
    </w:p>
    <w:p w14:paraId="2D499EBB" w14:textId="77777777" w:rsidR="00464F82" w:rsidRPr="00464F82" w:rsidRDefault="00464F82" w:rsidP="00435D62">
      <w:pPr>
        <w:numPr>
          <w:ilvl w:val="0"/>
          <w:numId w:val="26"/>
        </w:numPr>
        <w:ind w:hanging="720"/>
        <w:rPr>
          <w:b/>
        </w:rPr>
      </w:pPr>
      <w:r w:rsidRPr="00464F82">
        <w:rPr>
          <w:b/>
        </w:rPr>
        <w:t>Στεγανοποίηση-Θερμομόνωση Εξωστών</w:t>
      </w:r>
    </w:p>
    <w:p w14:paraId="7C5B386F" w14:textId="77777777" w:rsidR="00464F82" w:rsidRPr="00464F82" w:rsidRDefault="00464F82" w:rsidP="00464F82">
      <w:pPr>
        <w:pStyle w:val="ListParagraph"/>
        <w:shd w:val="clear" w:color="auto" w:fill="FFFFFF"/>
        <w:spacing w:after="0" w:line="240" w:lineRule="auto"/>
        <w:ind w:left="1080"/>
        <w:jc w:val="both"/>
        <w:rPr>
          <w:rFonts w:eastAsia="Times New Roman" w:cs="Calibri"/>
          <w:b/>
          <w:color w:val="000000"/>
        </w:rPr>
      </w:pPr>
    </w:p>
    <w:p w14:paraId="5290E59F" w14:textId="77777777" w:rsidR="00464F82" w:rsidRPr="00464F82" w:rsidRDefault="00464F82" w:rsidP="00464F82">
      <w:pPr>
        <w:pStyle w:val="ListParagraph"/>
        <w:shd w:val="clear" w:color="auto" w:fill="FFFFFF"/>
        <w:spacing w:after="0" w:line="240" w:lineRule="auto"/>
        <w:ind w:left="709"/>
        <w:jc w:val="both"/>
        <w:rPr>
          <w:rFonts w:eastAsia="Times New Roman" w:cs="Calibri"/>
          <w:color w:val="000000"/>
        </w:rPr>
      </w:pPr>
      <w:r w:rsidRPr="00464F82">
        <w:rPr>
          <w:rFonts w:eastAsia="Times New Roman" w:cs="Calibri"/>
          <w:color w:val="000000"/>
        </w:rPr>
        <w:t>Στα κτήρια Α και Β έχουν παρατηρηθεί παραμορφώσεις σε 2 εξώστες λόγω λανθασμένης εφαρμογής συστήματος θερμομόνωσης. Για την επιδιόρθωση των συγκεκριμένων εξωστών θα πρέπει να εκτελεστούν οι παρακάτω εργασίες με τα συγκεκριμένα Υλικά.</w:t>
      </w:r>
    </w:p>
    <w:p w14:paraId="1BC5E2CD" w14:textId="77777777" w:rsidR="00464F82" w:rsidRPr="00464F82" w:rsidRDefault="00464F82" w:rsidP="00464F82">
      <w:pPr>
        <w:pStyle w:val="ListParagraph"/>
        <w:rPr>
          <w:rFonts w:eastAsia="Times New Roman" w:cs="Calibri"/>
          <w:b/>
          <w:color w:val="000000"/>
        </w:rPr>
      </w:pPr>
      <w:r w:rsidRPr="00464F82">
        <w:rPr>
          <w:rFonts w:eastAsia="Times New Roman" w:cs="Calibri"/>
          <w:b/>
          <w:color w:val="000000"/>
        </w:rPr>
        <w:t xml:space="preserve">       </w:t>
      </w:r>
    </w:p>
    <w:p w14:paraId="119A8461" w14:textId="77777777" w:rsidR="00464F82" w:rsidRPr="00464F82" w:rsidRDefault="00464F82" w:rsidP="00464F82">
      <w:pPr>
        <w:ind w:firstLine="709"/>
        <w:rPr>
          <w:rFonts w:eastAsia="Times New Roman" w:cs="Calibri"/>
          <w:b/>
          <w:color w:val="000000"/>
        </w:rPr>
      </w:pPr>
      <w:r w:rsidRPr="00464F82">
        <w:rPr>
          <w:rFonts w:eastAsia="Times New Roman" w:cs="Calibri"/>
          <w:b/>
          <w:color w:val="000000"/>
        </w:rPr>
        <w:t xml:space="preserve"> Ε εξώστη κτηρίου Α= 40.10 </w:t>
      </w:r>
      <w:proofErr w:type="spellStart"/>
      <w:r w:rsidRPr="00464F82">
        <w:rPr>
          <w:rFonts w:eastAsia="Times New Roman" w:cs="Calibri"/>
          <w:b/>
          <w:color w:val="000000"/>
        </w:rPr>
        <w:t>τ.μ</w:t>
      </w:r>
      <w:proofErr w:type="spellEnd"/>
    </w:p>
    <w:p w14:paraId="6FD52FAA" w14:textId="77777777" w:rsidR="00464F82" w:rsidRPr="00464F82" w:rsidRDefault="00464F82" w:rsidP="00464F82">
      <w:pPr>
        <w:pStyle w:val="ListParagraph"/>
        <w:shd w:val="clear" w:color="auto" w:fill="FFFFFF"/>
        <w:spacing w:after="0" w:line="240" w:lineRule="auto"/>
        <w:ind w:left="1080"/>
        <w:jc w:val="both"/>
        <w:rPr>
          <w:rFonts w:eastAsia="Times New Roman" w:cs="Calibri"/>
          <w:b/>
          <w:color w:val="000000"/>
        </w:rPr>
      </w:pPr>
    </w:p>
    <w:p w14:paraId="60926FF6" w14:textId="77777777" w:rsidR="00464F82" w:rsidRPr="00464F82" w:rsidRDefault="00464F82" w:rsidP="00464F82">
      <w:pPr>
        <w:shd w:val="clear" w:color="auto" w:fill="FFFFFF"/>
        <w:spacing w:after="0" w:line="240" w:lineRule="auto"/>
        <w:ind w:firstLine="720"/>
        <w:jc w:val="both"/>
        <w:rPr>
          <w:rFonts w:eastAsia="Times New Roman" w:cs="Calibri"/>
          <w:b/>
          <w:color w:val="000000"/>
        </w:rPr>
      </w:pPr>
      <w:r w:rsidRPr="00464F82">
        <w:rPr>
          <w:rFonts w:eastAsia="Times New Roman" w:cs="Calibri"/>
          <w:b/>
          <w:color w:val="000000"/>
        </w:rPr>
        <w:t xml:space="preserve">Ε εξώστη  κτηρίου Β =44.30 </w:t>
      </w:r>
      <w:proofErr w:type="spellStart"/>
      <w:r w:rsidRPr="00464F82">
        <w:rPr>
          <w:rFonts w:eastAsia="Times New Roman" w:cs="Calibri"/>
          <w:b/>
          <w:color w:val="000000"/>
        </w:rPr>
        <w:t>τ.μ</w:t>
      </w:r>
      <w:proofErr w:type="spellEnd"/>
    </w:p>
    <w:p w14:paraId="6CDE1D16" w14:textId="77777777" w:rsidR="00464F82" w:rsidRPr="00464F82" w:rsidRDefault="00464F82" w:rsidP="00464F82">
      <w:pPr>
        <w:pStyle w:val="ListParagraph"/>
        <w:shd w:val="clear" w:color="auto" w:fill="FFFFFF"/>
        <w:spacing w:after="0" w:line="240" w:lineRule="auto"/>
        <w:ind w:left="1080"/>
        <w:jc w:val="both"/>
        <w:rPr>
          <w:rFonts w:eastAsia="Times New Roman" w:cs="Calibri"/>
          <w:b/>
          <w:color w:val="000000"/>
        </w:rPr>
      </w:pPr>
    </w:p>
    <w:p w14:paraId="200EC457" w14:textId="77777777" w:rsidR="00464F82" w:rsidRPr="00464F82" w:rsidRDefault="00464F82" w:rsidP="00435D62">
      <w:pPr>
        <w:pStyle w:val="ListParagraph"/>
        <w:numPr>
          <w:ilvl w:val="0"/>
          <w:numId w:val="24"/>
        </w:numPr>
        <w:shd w:val="clear" w:color="auto" w:fill="FFFFFF"/>
        <w:spacing w:after="0" w:line="240" w:lineRule="auto"/>
        <w:jc w:val="both"/>
        <w:rPr>
          <w:rFonts w:eastAsia="Times New Roman" w:cs="Calibri"/>
          <w:b/>
          <w:color w:val="000000"/>
        </w:rPr>
      </w:pPr>
      <w:r w:rsidRPr="00464F82">
        <w:rPr>
          <w:rFonts w:eastAsia="Times New Roman" w:cs="Calibri"/>
          <w:color w:val="000000"/>
        </w:rPr>
        <w:t>Αποξήλωση κεραμικών πλακιδίων</w:t>
      </w:r>
    </w:p>
    <w:p w14:paraId="718EEE15" w14:textId="77777777" w:rsidR="00464F82" w:rsidRPr="00464F82" w:rsidRDefault="00464F82" w:rsidP="00435D62">
      <w:pPr>
        <w:pStyle w:val="ListParagraph"/>
        <w:numPr>
          <w:ilvl w:val="0"/>
          <w:numId w:val="24"/>
        </w:numPr>
        <w:shd w:val="clear" w:color="auto" w:fill="FFFFFF"/>
        <w:spacing w:after="0" w:line="240" w:lineRule="auto"/>
        <w:jc w:val="both"/>
        <w:rPr>
          <w:rFonts w:eastAsia="Times New Roman" w:cs="Calibri"/>
          <w:b/>
          <w:color w:val="000000"/>
        </w:rPr>
      </w:pPr>
      <w:r w:rsidRPr="00464F82">
        <w:rPr>
          <w:rFonts w:eastAsia="Times New Roman" w:cs="Calibri"/>
          <w:color w:val="000000"/>
        </w:rPr>
        <w:t>Αποξήλωση τσιμεντοκονίας</w:t>
      </w:r>
    </w:p>
    <w:p w14:paraId="1350897A" w14:textId="77777777" w:rsidR="00464F82" w:rsidRPr="00464F82" w:rsidRDefault="00464F82" w:rsidP="00435D62">
      <w:pPr>
        <w:pStyle w:val="ListParagraph"/>
        <w:numPr>
          <w:ilvl w:val="0"/>
          <w:numId w:val="24"/>
        </w:numPr>
        <w:shd w:val="clear" w:color="auto" w:fill="FFFFFF"/>
        <w:spacing w:after="0" w:line="240" w:lineRule="auto"/>
        <w:jc w:val="both"/>
        <w:rPr>
          <w:rFonts w:eastAsia="Times New Roman" w:cs="Calibri"/>
          <w:b/>
          <w:color w:val="000000"/>
        </w:rPr>
      </w:pPr>
      <w:r w:rsidRPr="00464F82">
        <w:rPr>
          <w:rFonts w:eastAsia="Times New Roman" w:cs="Calibri"/>
          <w:color w:val="000000"/>
        </w:rPr>
        <w:t>Αποξήλωση Θερμομονωτικού υλικού</w:t>
      </w:r>
    </w:p>
    <w:p w14:paraId="13B6CBE3" w14:textId="77777777" w:rsidR="00464F82" w:rsidRPr="00464F82" w:rsidRDefault="00464F82" w:rsidP="00464F82">
      <w:pPr>
        <w:pStyle w:val="ListParagraph"/>
        <w:shd w:val="clear" w:color="auto" w:fill="FFFFFF"/>
        <w:spacing w:after="0" w:line="240" w:lineRule="auto"/>
        <w:ind w:left="1440"/>
        <w:jc w:val="both"/>
        <w:rPr>
          <w:rFonts w:eastAsia="Times New Roman" w:cs="Calibri"/>
          <w:color w:val="000000"/>
        </w:rPr>
      </w:pPr>
    </w:p>
    <w:p w14:paraId="66B890A4" w14:textId="77777777" w:rsidR="00464F82" w:rsidRPr="00464F82" w:rsidRDefault="00464F82" w:rsidP="00464F82">
      <w:pPr>
        <w:shd w:val="clear" w:color="auto" w:fill="FFFFFF"/>
        <w:spacing w:after="0" w:line="240" w:lineRule="auto"/>
        <w:ind w:left="360" w:firstLine="720"/>
        <w:jc w:val="both"/>
        <w:rPr>
          <w:rFonts w:eastAsia="Times New Roman" w:cs="Calibri"/>
          <w:color w:val="000000"/>
        </w:rPr>
      </w:pPr>
    </w:p>
    <w:p w14:paraId="5191C0DD" w14:textId="77777777" w:rsidR="00464F82" w:rsidRPr="00464F82" w:rsidRDefault="00464F82" w:rsidP="00464F82">
      <w:pPr>
        <w:shd w:val="clear" w:color="auto" w:fill="FFFFFF"/>
        <w:spacing w:after="0" w:line="240" w:lineRule="auto"/>
        <w:ind w:left="709"/>
        <w:jc w:val="both"/>
        <w:rPr>
          <w:rFonts w:eastAsia="Times New Roman" w:cs="Calibri"/>
          <w:b/>
          <w:color w:val="000000"/>
        </w:rPr>
      </w:pPr>
      <w:r w:rsidRPr="00464F82">
        <w:rPr>
          <w:rFonts w:eastAsia="Times New Roman" w:cs="Calibri"/>
          <w:b/>
          <w:color w:val="000000"/>
        </w:rPr>
        <w:t>Περιγραφή συστήματος</w:t>
      </w:r>
    </w:p>
    <w:p w14:paraId="5FA0BD98" w14:textId="77777777" w:rsidR="00464F82" w:rsidRPr="00464F82" w:rsidRDefault="00464F82" w:rsidP="00464F82">
      <w:pPr>
        <w:shd w:val="clear" w:color="auto" w:fill="FFFFFF"/>
        <w:spacing w:after="0" w:line="240" w:lineRule="auto"/>
        <w:ind w:left="360" w:firstLine="720"/>
        <w:jc w:val="both"/>
        <w:rPr>
          <w:rFonts w:eastAsia="Times New Roman" w:cs="Calibri"/>
          <w:b/>
          <w:color w:val="000000"/>
        </w:rPr>
      </w:pPr>
    </w:p>
    <w:p w14:paraId="34964BDB"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b/>
          <w:color w:val="000000"/>
        </w:rPr>
      </w:pPr>
      <w:proofErr w:type="spellStart"/>
      <w:r w:rsidRPr="00464F82">
        <w:rPr>
          <w:rFonts w:eastAsia="Times New Roman" w:cs="Calibri"/>
          <w:color w:val="000000"/>
        </w:rPr>
        <w:t>Στεγάνωση</w:t>
      </w:r>
      <w:proofErr w:type="spellEnd"/>
      <w:r w:rsidRPr="00464F82">
        <w:rPr>
          <w:rFonts w:eastAsia="Times New Roman" w:cs="Calibri"/>
          <w:color w:val="000000"/>
        </w:rPr>
        <w:t xml:space="preserve"> με </w:t>
      </w:r>
      <w:proofErr w:type="spellStart"/>
      <w:r w:rsidRPr="00464F82">
        <w:rPr>
          <w:rFonts w:eastAsia="Times New Roman" w:cs="Calibri"/>
          <w:color w:val="000000"/>
          <w:lang w:val="en-US"/>
        </w:rPr>
        <w:t>Sika</w:t>
      </w:r>
      <w:proofErr w:type="spellEnd"/>
      <w:r w:rsidRPr="00464F82">
        <w:rPr>
          <w:rFonts w:eastAsia="Times New Roman" w:cs="Calibri"/>
          <w:color w:val="000000"/>
        </w:rPr>
        <w:t xml:space="preserve"> S</w:t>
      </w:r>
      <w:proofErr w:type="spellStart"/>
      <w:r w:rsidRPr="00464F82">
        <w:rPr>
          <w:rFonts w:eastAsia="Times New Roman" w:cs="Calibri"/>
          <w:color w:val="000000"/>
          <w:lang w:val="en-US"/>
        </w:rPr>
        <w:t>eal</w:t>
      </w:r>
      <w:proofErr w:type="spellEnd"/>
      <w:r w:rsidRPr="00464F82">
        <w:rPr>
          <w:rFonts w:eastAsia="Times New Roman" w:cs="Calibri"/>
          <w:color w:val="000000"/>
        </w:rPr>
        <w:t xml:space="preserve"> 105</w:t>
      </w:r>
      <w:r w:rsidRPr="00464F82">
        <w:rPr>
          <w:rFonts w:eastAsia="Times New Roman" w:cs="Calibri"/>
          <w:color w:val="000000"/>
          <w:lang w:val="en-US"/>
        </w:rPr>
        <w:t>H</w:t>
      </w:r>
      <w:r w:rsidRPr="00464F82">
        <w:rPr>
          <w:rFonts w:eastAsia="Times New Roman" w:cs="Calibri"/>
          <w:color w:val="000000"/>
        </w:rPr>
        <w:t xml:space="preserve"> (2 χέρια),</w:t>
      </w:r>
    </w:p>
    <w:p w14:paraId="04E8F005"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rPr>
        <w:t xml:space="preserve"> Κόλλα Επικόλλησης </w:t>
      </w:r>
    </w:p>
    <w:p w14:paraId="774CB306"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rPr>
        <w:t xml:space="preserve">Μονωτικό </w:t>
      </w:r>
      <w:r w:rsidRPr="00464F82">
        <w:rPr>
          <w:rFonts w:eastAsia="Times New Roman" w:cs="Calibri"/>
          <w:color w:val="000000"/>
          <w:lang w:val="en-US"/>
        </w:rPr>
        <w:t>Monopoly EPS 150</w:t>
      </w:r>
    </w:p>
    <w:p w14:paraId="547CEAC2"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rPr>
        <w:t>Τσιμεντοκονία με ενισχυτικό ρητίνης</w:t>
      </w:r>
    </w:p>
    <w:p w14:paraId="5746FECC"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rPr>
        <w:t>Εγκιβωτισμός πλέγματος</w:t>
      </w:r>
    </w:p>
    <w:p w14:paraId="59A9CEA5"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rPr>
        <w:t xml:space="preserve">Εφαρμογή ασταριού </w:t>
      </w:r>
      <w:r w:rsidRPr="00464F82">
        <w:rPr>
          <w:rFonts w:eastAsia="Times New Roman" w:cs="Calibri"/>
          <w:color w:val="000000"/>
          <w:lang w:val="en-US"/>
        </w:rPr>
        <w:t xml:space="preserve"> </w:t>
      </w:r>
      <w:proofErr w:type="spellStart"/>
      <w:r w:rsidRPr="00464F82">
        <w:rPr>
          <w:rFonts w:eastAsia="Times New Roman" w:cs="Calibri"/>
          <w:color w:val="000000"/>
          <w:lang w:val="en-US"/>
        </w:rPr>
        <w:t>Knauf</w:t>
      </w:r>
      <w:proofErr w:type="spellEnd"/>
      <w:r w:rsidRPr="00464F82">
        <w:rPr>
          <w:rFonts w:eastAsia="Times New Roman" w:cs="Calibri"/>
          <w:color w:val="000000"/>
          <w:lang w:val="en-US"/>
        </w:rPr>
        <w:t xml:space="preserve"> </w:t>
      </w:r>
      <w:proofErr w:type="spellStart"/>
      <w:r w:rsidRPr="00464F82">
        <w:rPr>
          <w:rFonts w:eastAsia="Times New Roman" w:cs="Calibri"/>
          <w:color w:val="000000"/>
          <w:lang w:val="en-US"/>
        </w:rPr>
        <w:t>Betokontakt</w:t>
      </w:r>
      <w:proofErr w:type="spellEnd"/>
    </w:p>
    <w:p w14:paraId="6269776A" w14:textId="77777777" w:rsidR="00464F82" w:rsidRPr="00464F82" w:rsidRDefault="00464F82" w:rsidP="00435D62">
      <w:pPr>
        <w:pStyle w:val="ListParagraph"/>
        <w:numPr>
          <w:ilvl w:val="1"/>
          <w:numId w:val="25"/>
        </w:numPr>
        <w:shd w:val="clear" w:color="auto" w:fill="FFFFFF"/>
        <w:spacing w:after="0" w:line="240" w:lineRule="auto"/>
        <w:jc w:val="both"/>
        <w:rPr>
          <w:rFonts w:eastAsia="Times New Roman" w:cs="Calibri"/>
          <w:color w:val="000000"/>
        </w:rPr>
      </w:pPr>
      <w:r w:rsidRPr="00464F82">
        <w:rPr>
          <w:rFonts w:eastAsia="Times New Roman" w:cs="Calibri"/>
          <w:color w:val="000000"/>
          <w:lang w:val="en-US"/>
        </w:rPr>
        <w:t>E</w:t>
      </w:r>
      <w:proofErr w:type="spellStart"/>
      <w:r w:rsidRPr="00464F82">
        <w:rPr>
          <w:rFonts w:eastAsia="Times New Roman" w:cs="Calibri"/>
          <w:color w:val="000000"/>
        </w:rPr>
        <w:t>φαρμογή</w:t>
      </w:r>
      <w:proofErr w:type="spellEnd"/>
      <w:r w:rsidRPr="00464F82">
        <w:rPr>
          <w:rFonts w:eastAsia="Times New Roman" w:cs="Calibri"/>
          <w:color w:val="000000"/>
        </w:rPr>
        <w:t xml:space="preserve"> κόλλας πλακιδίων </w:t>
      </w:r>
      <w:proofErr w:type="spellStart"/>
      <w:r w:rsidRPr="00464F82">
        <w:rPr>
          <w:rFonts w:eastAsia="Times New Roman" w:cs="Calibri"/>
          <w:color w:val="000000"/>
          <w:lang w:val="en-US"/>
        </w:rPr>
        <w:t>Bauflex</w:t>
      </w:r>
      <w:proofErr w:type="spellEnd"/>
      <w:r w:rsidRPr="00464F82">
        <w:rPr>
          <w:rFonts w:eastAsia="Times New Roman" w:cs="Calibri"/>
          <w:color w:val="000000"/>
          <w:lang w:val="en-US"/>
        </w:rPr>
        <w:t xml:space="preserve"> Fiber</w:t>
      </w:r>
    </w:p>
    <w:p w14:paraId="031717CB" w14:textId="77777777" w:rsidR="00464F82" w:rsidRDefault="00464F82" w:rsidP="00464F82">
      <w:pPr>
        <w:autoSpaceDE w:val="0"/>
        <w:autoSpaceDN w:val="0"/>
        <w:adjustRightInd w:val="0"/>
        <w:spacing w:after="0" w:line="240" w:lineRule="auto"/>
        <w:jc w:val="both"/>
        <w:rPr>
          <w:rFonts w:eastAsia="Times New Roman" w:cs="Calibri"/>
          <w:color w:val="000000"/>
        </w:rPr>
      </w:pPr>
      <w:r w:rsidRPr="00464F82">
        <w:rPr>
          <w:rFonts w:eastAsia="Times New Roman" w:cs="Calibri"/>
          <w:color w:val="000000"/>
        </w:rPr>
        <w:t xml:space="preserve">Προμήθεια και τοποθέτηση Κεραμικών πλακιδίων έως και 12 ευρώ/ </w:t>
      </w:r>
      <w:proofErr w:type="spellStart"/>
      <w:r w:rsidRPr="00464F82">
        <w:rPr>
          <w:rFonts w:eastAsia="Times New Roman" w:cs="Calibri"/>
          <w:color w:val="000000"/>
        </w:rPr>
        <w:t>τ.μ</w:t>
      </w:r>
      <w:proofErr w:type="spellEnd"/>
      <w:r w:rsidRPr="00464F82">
        <w:rPr>
          <w:rFonts w:eastAsia="Times New Roman" w:cs="Calibri"/>
          <w:color w:val="000000"/>
        </w:rPr>
        <w:t xml:space="preserve"> + Φ.Π.Α 24% η επιλογή των πλακιδίων θα γίνει από την επιβλέπουσα αρχή.</w:t>
      </w:r>
    </w:p>
    <w:p w14:paraId="27F88B02" w14:textId="77777777" w:rsidR="00464F82" w:rsidRDefault="00464F82" w:rsidP="00464F82">
      <w:pPr>
        <w:autoSpaceDE w:val="0"/>
        <w:autoSpaceDN w:val="0"/>
        <w:adjustRightInd w:val="0"/>
        <w:spacing w:after="0" w:line="240" w:lineRule="auto"/>
        <w:jc w:val="both"/>
        <w:rPr>
          <w:rFonts w:eastAsia="Times New Roman" w:cs="Calibri"/>
          <w:color w:val="000000"/>
        </w:rPr>
      </w:pPr>
    </w:p>
    <w:p w14:paraId="04F9916B" w14:textId="77777777" w:rsidR="00464F82" w:rsidRPr="00464F82" w:rsidRDefault="00464F82" w:rsidP="00435D62">
      <w:pPr>
        <w:numPr>
          <w:ilvl w:val="0"/>
          <w:numId w:val="26"/>
        </w:numPr>
        <w:ind w:hanging="720"/>
        <w:rPr>
          <w:b/>
        </w:rPr>
      </w:pPr>
      <w:r w:rsidRPr="00464F82">
        <w:rPr>
          <w:b/>
        </w:rPr>
        <w:t>Χρωματισμοί</w:t>
      </w:r>
    </w:p>
    <w:p w14:paraId="754C5723" w14:textId="77777777" w:rsidR="00464F82" w:rsidRPr="00464F82" w:rsidRDefault="00464F82" w:rsidP="00464F82">
      <w:pPr>
        <w:ind w:left="720"/>
        <w:rPr>
          <w:b/>
        </w:rPr>
      </w:pPr>
    </w:p>
    <w:p w14:paraId="0CB7CC6F" w14:textId="77777777" w:rsidR="00464F82" w:rsidRPr="00464F82" w:rsidRDefault="00464F82" w:rsidP="00435D62">
      <w:pPr>
        <w:pStyle w:val="ListParagraph"/>
        <w:numPr>
          <w:ilvl w:val="0"/>
          <w:numId w:val="27"/>
        </w:numPr>
        <w:tabs>
          <w:tab w:val="left" w:pos="709"/>
        </w:tabs>
        <w:ind w:left="709" w:hanging="709"/>
        <w:jc w:val="both"/>
        <w:rPr>
          <w:rFonts w:eastAsia="Times New Roman" w:cs="Calibri"/>
          <w:color w:val="000000"/>
        </w:rPr>
      </w:pPr>
      <w:r w:rsidRPr="00464F82">
        <w:rPr>
          <w:rFonts w:eastAsia="Times New Roman" w:cs="Calibri"/>
          <w:color w:val="000000"/>
        </w:rPr>
        <w:t xml:space="preserve">Καθαίρεση των παλαιών σοβάδων (ξύσιμο) και επάλειψη με </w:t>
      </w:r>
      <w:proofErr w:type="spellStart"/>
      <w:r w:rsidRPr="00464F82">
        <w:rPr>
          <w:rFonts w:eastAsia="Times New Roman" w:cs="Calibri"/>
          <w:color w:val="000000"/>
        </w:rPr>
        <w:t>isomat</w:t>
      </w:r>
      <w:proofErr w:type="spellEnd"/>
      <w:r w:rsidRPr="00464F82">
        <w:rPr>
          <w:rFonts w:eastAsia="Times New Roman" w:cs="Calibri"/>
          <w:color w:val="000000"/>
        </w:rPr>
        <w:t xml:space="preserve"> </w:t>
      </w:r>
      <w:proofErr w:type="spellStart"/>
      <w:r w:rsidRPr="00464F82">
        <w:rPr>
          <w:rFonts w:eastAsia="Times New Roman" w:cs="Calibri"/>
          <w:color w:val="000000"/>
        </w:rPr>
        <w:t>Uni</w:t>
      </w:r>
      <w:proofErr w:type="spellEnd"/>
      <w:r w:rsidRPr="00464F82">
        <w:rPr>
          <w:rFonts w:eastAsia="Times New Roman" w:cs="Calibri"/>
          <w:color w:val="000000"/>
        </w:rPr>
        <w:t xml:space="preserve">-Primer ακρυλικό αστάρι Νερού. </w:t>
      </w:r>
    </w:p>
    <w:p w14:paraId="022A7567" w14:textId="77777777" w:rsidR="00464F82" w:rsidRPr="00464F82" w:rsidRDefault="00464F82" w:rsidP="00435D62">
      <w:pPr>
        <w:pStyle w:val="ListParagraph"/>
        <w:numPr>
          <w:ilvl w:val="0"/>
          <w:numId w:val="27"/>
        </w:numPr>
        <w:ind w:left="709" w:hanging="709"/>
        <w:jc w:val="both"/>
        <w:rPr>
          <w:rFonts w:cs="Calibri"/>
        </w:rPr>
      </w:pPr>
      <w:r w:rsidRPr="00464F82">
        <w:rPr>
          <w:rFonts w:eastAsia="Times New Roman" w:cs="Calibri"/>
          <w:color w:val="000000"/>
        </w:rPr>
        <w:lastRenderedPageBreak/>
        <w:t xml:space="preserve">Χρωματισμοί απλοί εσωτερικοί με πλαστικό χρώμα Ά ποιότητας, με βάση </w:t>
      </w:r>
      <w:proofErr w:type="spellStart"/>
      <w:r w:rsidRPr="00464F82">
        <w:rPr>
          <w:rFonts w:eastAsia="Times New Roman" w:cs="Calibri"/>
          <w:color w:val="000000"/>
        </w:rPr>
        <w:t>συμπολυμερείς</w:t>
      </w:r>
      <w:proofErr w:type="spellEnd"/>
      <w:r w:rsidRPr="00464F82">
        <w:rPr>
          <w:rFonts w:eastAsia="Times New Roman" w:cs="Calibri"/>
          <w:color w:val="000000"/>
        </w:rPr>
        <w:t xml:space="preserve"> ρητίνες (</w:t>
      </w:r>
      <w:proofErr w:type="spellStart"/>
      <w:r w:rsidRPr="00464F82">
        <w:rPr>
          <w:rFonts w:eastAsia="Times New Roman" w:cs="Calibri"/>
          <w:color w:val="000000"/>
        </w:rPr>
        <w:t>Vitex</w:t>
      </w:r>
      <w:proofErr w:type="spellEnd"/>
      <w:r w:rsidRPr="00464F82">
        <w:rPr>
          <w:rFonts w:eastAsia="Times New Roman" w:cs="Calibri"/>
          <w:color w:val="000000"/>
        </w:rPr>
        <w:t xml:space="preserve"> ή αντίστοιχης ποιότητας).</w:t>
      </w:r>
      <w:r w:rsidRPr="00464F82">
        <w:rPr>
          <w:rFonts w:cs="Calibri"/>
        </w:rPr>
        <w:t xml:space="preserve"> </w:t>
      </w:r>
      <w:r w:rsidRPr="00464F82">
        <w:rPr>
          <w:rFonts w:eastAsia="Times New Roman" w:cs="Calibri"/>
          <w:color w:val="000000"/>
        </w:rPr>
        <w:t>Ενδέχεται να ζητηθούν χρωματισμοί 2 ή/ και 3 διαφορετικών χρωμάτων από την επιβλέπουσα αρχή σε κάθε χώρο.</w:t>
      </w:r>
    </w:p>
    <w:p w14:paraId="31E690F0" w14:textId="77777777" w:rsidR="00464F82" w:rsidRPr="00464F82" w:rsidRDefault="00464F82" w:rsidP="00435D62">
      <w:pPr>
        <w:pStyle w:val="ListParagraph"/>
        <w:numPr>
          <w:ilvl w:val="0"/>
          <w:numId w:val="27"/>
        </w:numPr>
        <w:ind w:left="709" w:hanging="709"/>
        <w:jc w:val="both"/>
        <w:rPr>
          <w:rFonts w:cs="Calibri"/>
        </w:rPr>
      </w:pPr>
      <w:r w:rsidRPr="00464F82">
        <w:rPr>
          <w:rFonts w:eastAsia="Times New Roman" w:cs="Calibri"/>
          <w:color w:val="000000"/>
        </w:rPr>
        <w:t xml:space="preserve">Χρωματισμοί απλοί εξωτερικοί  για εξώστες και ισόγειο περιμετρικό τοιχίο με ακρυλικό χρώμα ‘Α ποιότητας της </w:t>
      </w:r>
      <w:proofErr w:type="spellStart"/>
      <w:r w:rsidRPr="00464F82">
        <w:rPr>
          <w:rFonts w:eastAsia="Times New Roman" w:cs="Calibri"/>
          <w:color w:val="000000"/>
          <w:lang w:val="en-US"/>
        </w:rPr>
        <w:t>Vitex</w:t>
      </w:r>
      <w:proofErr w:type="spellEnd"/>
      <w:r w:rsidRPr="00464F82">
        <w:rPr>
          <w:rFonts w:eastAsia="Times New Roman" w:cs="Calibri"/>
          <w:color w:val="000000"/>
        </w:rPr>
        <w:t xml:space="preserve"> με επιλογή χρωματισμών σύμφωνα με την επιβλέπουσα αρχή.</w:t>
      </w:r>
    </w:p>
    <w:p w14:paraId="75531A95" w14:textId="77777777" w:rsidR="00464F82" w:rsidRPr="00464F82" w:rsidRDefault="00464F82" w:rsidP="00435D62">
      <w:pPr>
        <w:pStyle w:val="ListParagraph"/>
        <w:numPr>
          <w:ilvl w:val="0"/>
          <w:numId w:val="27"/>
        </w:numPr>
        <w:ind w:left="709" w:hanging="709"/>
        <w:jc w:val="both"/>
        <w:rPr>
          <w:rFonts w:cs="Calibri"/>
        </w:rPr>
      </w:pPr>
      <w:r w:rsidRPr="00464F82">
        <w:rPr>
          <w:rFonts w:eastAsia="Times New Roman" w:cs="Calibri"/>
          <w:color w:val="000000"/>
        </w:rPr>
        <w:t>Χρωματισμοί μεταλλικών επιφανειών (</w:t>
      </w:r>
      <w:proofErr w:type="spellStart"/>
      <w:r w:rsidRPr="00464F82">
        <w:rPr>
          <w:rFonts w:eastAsia="Times New Roman" w:cs="Calibri"/>
          <w:color w:val="000000"/>
        </w:rPr>
        <w:t>ντούκο</w:t>
      </w:r>
      <w:proofErr w:type="spellEnd"/>
      <w:r w:rsidRPr="00464F82">
        <w:rPr>
          <w:rFonts w:eastAsia="Times New Roman" w:cs="Calibri"/>
          <w:color w:val="000000"/>
        </w:rPr>
        <w:t xml:space="preserve"> </w:t>
      </w:r>
      <w:proofErr w:type="spellStart"/>
      <w:r w:rsidRPr="00464F82">
        <w:rPr>
          <w:rFonts w:eastAsia="Times New Roman" w:cs="Calibri"/>
          <w:color w:val="000000"/>
        </w:rPr>
        <w:t>σπατουλαριστοί</w:t>
      </w:r>
      <w:proofErr w:type="spellEnd"/>
      <w:r w:rsidRPr="00464F82">
        <w:rPr>
          <w:rFonts w:eastAsia="Times New Roman" w:cs="Calibri"/>
          <w:color w:val="000000"/>
        </w:rPr>
        <w:t>).</w:t>
      </w:r>
    </w:p>
    <w:p w14:paraId="102FBD58" w14:textId="77777777" w:rsidR="00464F82" w:rsidRPr="00464F82" w:rsidRDefault="00464F82" w:rsidP="00435D62">
      <w:pPr>
        <w:numPr>
          <w:ilvl w:val="0"/>
          <w:numId w:val="26"/>
        </w:numPr>
        <w:ind w:hanging="720"/>
        <w:rPr>
          <w:b/>
        </w:rPr>
      </w:pPr>
      <w:r w:rsidRPr="00464F82">
        <w:rPr>
          <w:b/>
        </w:rPr>
        <w:t>Ηλεκτρολογικά</w:t>
      </w:r>
    </w:p>
    <w:p w14:paraId="127F8C26" w14:textId="77777777" w:rsidR="00464F82" w:rsidRPr="00464F82" w:rsidRDefault="00464F82" w:rsidP="00464F82">
      <w:pPr>
        <w:shd w:val="clear" w:color="auto" w:fill="FFFFFF"/>
        <w:spacing w:after="0" w:line="240" w:lineRule="auto"/>
        <w:ind w:firstLine="360"/>
        <w:jc w:val="both"/>
        <w:rPr>
          <w:rFonts w:eastAsia="Times New Roman" w:cs="Calibri"/>
          <w:b/>
          <w:color w:val="000000"/>
        </w:rPr>
      </w:pPr>
    </w:p>
    <w:p w14:paraId="4230439A"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Τοποθέτηση διακοπτών, </w:t>
      </w:r>
      <w:proofErr w:type="spellStart"/>
      <w:r w:rsidRPr="00464F82">
        <w:rPr>
          <w:rFonts w:eastAsia="Times New Roman" w:cs="Calibri"/>
          <w:bCs/>
          <w:color w:val="000000"/>
        </w:rPr>
        <w:t>πριζών,τηλεφώνου</w:t>
      </w:r>
      <w:proofErr w:type="spellEnd"/>
      <w:r w:rsidRPr="00464F82">
        <w:rPr>
          <w:rFonts w:eastAsia="Times New Roman" w:cs="Calibri"/>
          <w:bCs/>
          <w:color w:val="000000"/>
        </w:rPr>
        <w:t xml:space="preserve"> κεραίας τηλεόρασης σε κάθε χώρο. Σε περιπτώσεις όπου οι υφιστάμενοι διακόπτες έχουν υποστεί φθορές ή κρίνονται ακατάλληλοι θα προμηθεύονται από τον ανάδοχο. </w:t>
      </w:r>
    </w:p>
    <w:p w14:paraId="509E54D1" w14:textId="77777777" w:rsidR="00464F82" w:rsidRPr="00A11B0D" w:rsidRDefault="00464F82" w:rsidP="00A11B0D">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Τοποθέτηση κάμερας (4 σημεία για κτήριο Α+Β), ανιχνευτή κίνησης ( 4 σημεία συνολικά), φωτιστικό και ηλεκτρικό κυπρί στις εξωτερικές εισόδους των 2 κτιρίων και περιμετρικά αυτών. Προμήθεια και τοποθέτηση σε 4 εξωτερικά σημεία κάμερας 360 .</w:t>
      </w:r>
      <w:r w:rsidR="00A11B0D">
        <w:rPr>
          <w:rFonts w:eastAsia="Times New Roman" w:cs="Calibri"/>
          <w:bCs/>
          <w:color w:val="000000"/>
        </w:rPr>
        <w:t xml:space="preserve">  </w:t>
      </w:r>
      <w:r w:rsidR="00A11B0D" w:rsidRPr="00A11B0D">
        <w:rPr>
          <w:rFonts w:eastAsia="Times New Roman" w:cs="Calibri"/>
          <w:bCs/>
          <w:color w:val="000000"/>
        </w:rPr>
        <w:t xml:space="preserve">Τοποθέτηση 2 καταγραφικών και 2 </w:t>
      </w:r>
      <w:r w:rsidR="00A11B0D" w:rsidRPr="00A11B0D">
        <w:rPr>
          <w:rFonts w:eastAsia="Times New Roman" w:cs="Calibri"/>
          <w:bCs/>
          <w:color w:val="000000"/>
          <w:lang w:val="en-US"/>
        </w:rPr>
        <w:t>monitor</w:t>
      </w:r>
      <w:r w:rsidR="00A11B0D" w:rsidRPr="00A11B0D">
        <w:rPr>
          <w:rFonts w:eastAsia="Times New Roman" w:cs="Calibri"/>
          <w:bCs/>
          <w:color w:val="000000"/>
        </w:rPr>
        <w:t xml:space="preserve"> για την εύρυθμη λειτουργία των </w:t>
      </w:r>
      <w:proofErr w:type="spellStart"/>
      <w:r w:rsidR="00A11B0D" w:rsidRPr="00A11B0D">
        <w:rPr>
          <w:rFonts w:eastAsia="Times New Roman" w:cs="Calibri"/>
          <w:bCs/>
          <w:color w:val="000000"/>
        </w:rPr>
        <w:t>καμερών</w:t>
      </w:r>
      <w:proofErr w:type="spellEnd"/>
      <w:r w:rsidR="00A11B0D" w:rsidRPr="00A11B0D">
        <w:rPr>
          <w:rFonts w:eastAsia="Times New Roman" w:cs="Calibri"/>
          <w:bCs/>
          <w:color w:val="000000"/>
        </w:rPr>
        <w:t xml:space="preserve"> (ο σκληρός δίσκος θα αφορά την καταγραφή για 1 εβδομάδα).</w:t>
      </w:r>
    </w:p>
    <w:p w14:paraId="6528C904"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Τοποθέτηση 6 προβολέων 250 </w:t>
      </w:r>
      <w:r w:rsidRPr="00464F82">
        <w:rPr>
          <w:rFonts w:eastAsia="Times New Roman" w:cs="Calibri"/>
          <w:bCs/>
          <w:color w:val="000000"/>
          <w:lang w:val="en-US"/>
        </w:rPr>
        <w:t>watt</w:t>
      </w:r>
      <w:r w:rsidRPr="00464F82">
        <w:rPr>
          <w:rFonts w:eastAsia="Times New Roman" w:cs="Calibri"/>
          <w:bCs/>
          <w:color w:val="000000"/>
        </w:rPr>
        <w:t xml:space="preserve"> περιμετρικά σε κάθε κτήριο (Α+Β).</w:t>
      </w:r>
    </w:p>
    <w:p w14:paraId="68B4784A"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Αντικατάσταση Ηλεκτρολογικών σημείων στους ηλεκτρολογικούς πίνακες όπου απαιτείται.</w:t>
      </w:r>
    </w:p>
    <w:p w14:paraId="6E77A6EA"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Όλες οι θέσεις πριζών, τηλεφώνου, διακοπτών, κουζίνας, απορροφητήρα, </w:t>
      </w:r>
      <w:proofErr w:type="spellStart"/>
      <w:r w:rsidRPr="00464F82">
        <w:rPr>
          <w:rFonts w:eastAsia="Times New Roman" w:cs="Calibri"/>
          <w:bCs/>
          <w:color w:val="000000"/>
        </w:rPr>
        <w:t>λαπτήρων</w:t>
      </w:r>
      <w:proofErr w:type="spellEnd"/>
      <w:r w:rsidRPr="00464F82">
        <w:rPr>
          <w:rFonts w:eastAsia="Times New Roman" w:cs="Calibri"/>
          <w:bCs/>
          <w:color w:val="000000"/>
        </w:rPr>
        <w:t>, κεραίας τηλεόρασης, θερμοστάτες πρέπει να παραδοθούν από τον Ανάδοχο πλήρως λειτουργικές.</w:t>
      </w:r>
    </w:p>
    <w:p w14:paraId="7F4B5EC2"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Σύνδεση Καυστήρων.</w:t>
      </w:r>
    </w:p>
    <w:p w14:paraId="097F2D25"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χελώνας 1 σε κάθε κτήριο.</w:t>
      </w:r>
    </w:p>
    <w:p w14:paraId="6EF390DF"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πιεστικού νερού με επαρκής προδιαγραφές για την παροχή νερού σε κάθε κάθετη ιδιοκτησία (4 κάθετες ιδιοκτησίες).</w:t>
      </w:r>
    </w:p>
    <w:p w14:paraId="1109B034"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Τοποθέτηση φωτιστικών σε κάθε χώρο.</w:t>
      </w:r>
    </w:p>
    <w:p w14:paraId="3BB971AA"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Θερμοσίφωνα σε κάθε αποχωρητήριο.</w:t>
      </w:r>
    </w:p>
    <w:p w14:paraId="544A5821" w14:textId="77777777" w:rsidR="00464F82" w:rsidRPr="00464F82" w:rsidRDefault="00464F82" w:rsidP="00435D62">
      <w:pPr>
        <w:pStyle w:val="ListParagraph"/>
        <w:numPr>
          <w:ilvl w:val="0"/>
          <w:numId w:val="28"/>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εξωτερικών φωτιστικών για τα κτήρια Α και Β.</w:t>
      </w:r>
    </w:p>
    <w:p w14:paraId="4323CDDE" w14:textId="77777777" w:rsidR="00464F82" w:rsidRPr="00464F82" w:rsidRDefault="00464F82" w:rsidP="00435D62">
      <w:pPr>
        <w:pStyle w:val="ListParagraph"/>
        <w:numPr>
          <w:ilvl w:val="0"/>
          <w:numId w:val="28"/>
        </w:numPr>
        <w:ind w:left="709" w:hanging="709"/>
        <w:rPr>
          <w:rFonts w:eastAsia="Times New Roman" w:cs="Calibri"/>
          <w:bCs/>
          <w:color w:val="000000"/>
        </w:rPr>
      </w:pPr>
      <w:r w:rsidRPr="00464F82">
        <w:rPr>
          <w:rFonts w:eastAsia="Times New Roman" w:cs="Calibri"/>
          <w:bCs/>
          <w:color w:val="000000"/>
        </w:rPr>
        <w:t xml:space="preserve">Προμήθεια και Τοποθέτηση θυροτηλεφώνου και </w:t>
      </w:r>
      <w:proofErr w:type="spellStart"/>
      <w:r w:rsidRPr="00464F82">
        <w:rPr>
          <w:rFonts w:eastAsia="Times New Roman" w:cs="Calibri"/>
          <w:bCs/>
          <w:color w:val="000000"/>
        </w:rPr>
        <w:t>θυροτηλεόρασης</w:t>
      </w:r>
      <w:proofErr w:type="spellEnd"/>
      <w:r w:rsidRPr="00464F82">
        <w:rPr>
          <w:rFonts w:eastAsia="Times New Roman" w:cs="Calibri"/>
          <w:bCs/>
          <w:color w:val="000000"/>
        </w:rPr>
        <w:t xml:space="preserve"> (2 σημεία).</w:t>
      </w:r>
    </w:p>
    <w:p w14:paraId="4F9D9C5B" w14:textId="77777777" w:rsidR="00464F82" w:rsidRPr="00464F82" w:rsidRDefault="00464F82" w:rsidP="00464F82">
      <w:pPr>
        <w:pStyle w:val="ListParagraph"/>
        <w:shd w:val="clear" w:color="auto" w:fill="FFFFFF"/>
        <w:spacing w:after="0" w:line="240" w:lineRule="auto"/>
        <w:ind w:left="1080"/>
        <w:jc w:val="both"/>
        <w:rPr>
          <w:rFonts w:eastAsia="Times New Roman" w:cs="Calibri"/>
          <w:bCs/>
          <w:color w:val="000000"/>
        </w:rPr>
      </w:pPr>
    </w:p>
    <w:p w14:paraId="6C843FAC" w14:textId="77777777" w:rsidR="00464F82" w:rsidRPr="00464F82" w:rsidRDefault="00464F82" w:rsidP="00435D62">
      <w:pPr>
        <w:numPr>
          <w:ilvl w:val="0"/>
          <w:numId w:val="26"/>
        </w:numPr>
        <w:ind w:hanging="720"/>
        <w:rPr>
          <w:b/>
        </w:rPr>
      </w:pPr>
      <w:r w:rsidRPr="00464F82">
        <w:rPr>
          <w:b/>
        </w:rPr>
        <w:t>Εργασίες</w:t>
      </w:r>
    </w:p>
    <w:p w14:paraId="288BA9EA" w14:textId="77777777" w:rsidR="00464F82" w:rsidRPr="00464F82" w:rsidRDefault="00464F82" w:rsidP="00464F82">
      <w:pPr>
        <w:pStyle w:val="ListParagraph"/>
        <w:shd w:val="clear" w:color="auto" w:fill="FFFFFF"/>
        <w:spacing w:after="0" w:line="240" w:lineRule="auto"/>
        <w:ind w:left="1080"/>
        <w:jc w:val="both"/>
        <w:rPr>
          <w:rFonts w:eastAsia="Times New Roman" w:cs="Calibri"/>
          <w:b/>
          <w:bCs/>
          <w:color w:val="000000"/>
        </w:rPr>
      </w:pPr>
    </w:p>
    <w:p w14:paraId="11023660"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Κουζίνας σε κάθε χώρο σύμφωνα με την επιλογή χρώματος, υφής  και διάταξης της επιβλέπουσας αρχής.</w:t>
      </w:r>
    </w:p>
    <w:p w14:paraId="1CECB57A"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Επιχρίσματα όπου απαιτούνται.</w:t>
      </w:r>
    </w:p>
    <w:p w14:paraId="3FFAD06D"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Τοποθέτηση όλων των κουφωμάτων. Σε περίπτωση που τα υπάρχοντα κουφώματα εμφανίζουν φθορές θα αντικαθίστανται με ευθύνη του αναδόχου ίδιας μορφής , μεγέθους και ποιότητας.</w:t>
      </w:r>
    </w:p>
    <w:p w14:paraId="141ACDE7"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Τοποθέτηση σωμάτων και καυστήρα πετρελαίου και για τα δύο κτήρια Α και Β. Προμήθεια και τοποθέτηση όλων των διακοπτών των σωμάτων και των υδραυλικών διανεμητών του συστήματος θέρμανσης.</w:t>
      </w:r>
    </w:p>
    <w:p w14:paraId="6359C466"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ειδών υγιεινής σε κάθε αποχωρητήριο (12 συνολικά).</w:t>
      </w:r>
    </w:p>
    <w:p w14:paraId="05D060B7"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lastRenderedPageBreak/>
        <w:t>Συντήρηση καυστήρων, ορθή τοποθέτηση και λειτουργία τους (εξαέρωση, προμήθεια και αντικατάσταση οποιοδήποτε ανταλλακτικού λείπει με ευθύνη του ανάδοχου).</w:t>
      </w:r>
    </w:p>
    <w:p w14:paraId="261AEFEC"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Τα υδραυλικά μέρη των κτηρίων θα πρέπει να είναι πλήρως λειτουργικά όσον αφορά την εσωτερική και την εξωτερική εγκατάσταση (οποιαδήποτε απαίτηση υφίσταται σε προμήθεια και τοποθέτηση για την ορθή λειτουργία τους σε ανταλλακτικά-υδραυλικά-μηχανολογικά μέρη αποτελεί υποχρέωση του ανάδοχου). </w:t>
      </w:r>
    </w:p>
    <w:p w14:paraId="72730759"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Τα είδη υγιεινής θα είναι </w:t>
      </w:r>
      <w:r w:rsidR="002E5F5D">
        <w:rPr>
          <w:rFonts w:eastAsia="Times New Roman" w:cs="Calibri"/>
          <w:bCs/>
          <w:color w:val="000000"/>
        </w:rPr>
        <w:t>ποιότητας</w:t>
      </w:r>
      <w:r w:rsidRPr="00464F82">
        <w:rPr>
          <w:rFonts w:eastAsia="Times New Roman" w:cs="Calibri"/>
          <w:bCs/>
          <w:color w:val="000000"/>
        </w:rPr>
        <w:t xml:space="preserve"> Ideal Standard ( </w:t>
      </w:r>
      <w:proofErr w:type="spellStart"/>
      <w:r w:rsidRPr="00464F82">
        <w:rPr>
          <w:rFonts w:eastAsia="Times New Roman" w:cs="Calibri"/>
          <w:bCs/>
          <w:color w:val="000000"/>
        </w:rPr>
        <w:t>wc</w:t>
      </w:r>
      <w:proofErr w:type="spellEnd"/>
      <w:r w:rsidRPr="00464F82">
        <w:rPr>
          <w:rFonts w:eastAsia="Times New Roman" w:cs="Calibri"/>
          <w:bCs/>
          <w:color w:val="000000"/>
        </w:rPr>
        <w:t>, νιπτήρας, μπαταρία μπάνιου- κουζίνας θα αποδεικνύεται με παραστατικό ενώ θα συνοδεύονται και με τα αντίστοιχα πιστοποιητικά)</w:t>
      </w:r>
    </w:p>
    <w:p w14:paraId="41EDE0A3" w14:textId="77777777" w:rsid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Τοποθέτηση: 12 νιπτήρες, 12  μπαταρίες, 12 τουαλέτες, 12 θέσεις υπηρεσίας σε κάθε W.C. 12 (</w:t>
      </w:r>
      <w:r w:rsidR="00FD4E30">
        <w:t>Οι τουαλέτες που θα  προμηθευτεί  και θα τοποθετήσει ο Ανάδοχος, θα αφορούν λεκάνες με ενσωματωμένο μπιντέ με καζανάκι και Κάλυμμα,</w:t>
      </w:r>
      <w:r w:rsidR="00FD4E30" w:rsidRPr="00464F82">
        <w:rPr>
          <w:rFonts w:eastAsia="Times New Roman" w:cs="Calibri"/>
          <w:bCs/>
          <w:color w:val="000000"/>
        </w:rPr>
        <w:t xml:space="preserve"> </w:t>
      </w:r>
      <w:r w:rsidRPr="00464F82">
        <w:rPr>
          <w:rFonts w:eastAsia="Times New Roman" w:cs="Calibri"/>
          <w:bCs/>
          <w:color w:val="000000"/>
        </w:rPr>
        <w:t>ντουζιέρες ή μπανιέρες ανάλογα με τις υποδείξεις της επιβλέπουσας αρχής μαζί με προστατευτικό διαχωριστικό</w:t>
      </w:r>
      <w:r w:rsidR="00FD4E30">
        <w:rPr>
          <w:rFonts w:eastAsia="Times New Roman" w:cs="Calibri"/>
          <w:bCs/>
          <w:color w:val="000000"/>
        </w:rPr>
        <w:t>)</w:t>
      </w:r>
      <w:r w:rsidRPr="00464F82">
        <w:rPr>
          <w:rFonts w:eastAsia="Times New Roman" w:cs="Calibri"/>
          <w:bCs/>
          <w:color w:val="000000"/>
        </w:rPr>
        <w:t>.</w:t>
      </w:r>
    </w:p>
    <w:p w14:paraId="5DCF9811" w14:textId="77777777" w:rsidR="00A11B0D" w:rsidRPr="00A11B0D" w:rsidRDefault="00A11B0D" w:rsidP="00A11B0D">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A11B0D">
        <w:rPr>
          <w:rFonts w:eastAsia="Times New Roman" w:cs="Calibri"/>
          <w:bCs/>
          <w:color w:val="000000"/>
        </w:rPr>
        <w:t xml:space="preserve">Στα μπάνια θα τοποθετηθούν μόνο ντουζιέρες και στην προμήθεια τους θα περιλαμβάνεται και η προμήθεια πόρτας η οποία ανάλογα με το μέγεθος του μπάνιου θα αφορά και τον τρόπο ανοίγματος της. Κατά προτίμηση </w:t>
      </w:r>
      <w:proofErr w:type="spellStart"/>
      <w:r w:rsidRPr="00A11B0D">
        <w:rPr>
          <w:rFonts w:eastAsia="Times New Roman" w:cs="Calibri"/>
          <w:bCs/>
          <w:color w:val="000000"/>
        </w:rPr>
        <w:t>ανοιγοκλεινόμενες</w:t>
      </w:r>
      <w:proofErr w:type="spellEnd"/>
      <w:r w:rsidRPr="00A11B0D">
        <w:rPr>
          <w:rFonts w:eastAsia="Times New Roman" w:cs="Calibri"/>
          <w:bCs/>
          <w:color w:val="000000"/>
        </w:rPr>
        <w:t>.</w:t>
      </w:r>
    </w:p>
    <w:p w14:paraId="0009AFA1"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ενός καθρέφτη με περίγραμμα κορνίζας σε κάθε αποχωρητήριο.</w:t>
      </w:r>
    </w:p>
    <w:p w14:paraId="0EA352BD"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Προμήθεια και Τοποθέτηση 1 </w:t>
      </w:r>
      <w:proofErr w:type="spellStart"/>
      <w:r w:rsidRPr="00464F82">
        <w:rPr>
          <w:rFonts w:eastAsia="Times New Roman" w:cs="Calibri"/>
          <w:bCs/>
          <w:color w:val="000000"/>
        </w:rPr>
        <w:t>πιγκάλ</w:t>
      </w:r>
      <w:proofErr w:type="spellEnd"/>
      <w:r w:rsidRPr="00464F82">
        <w:rPr>
          <w:rFonts w:eastAsia="Times New Roman" w:cs="Calibri"/>
          <w:bCs/>
          <w:color w:val="000000"/>
        </w:rPr>
        <w:t xml:space="preserve">, 1  άγκιστρου για χαρτί υγείας, 1 </w:t>
      </w:r>
      <w:proofErr w:type="spellStart"/>
      <w:r w:rsidRPr="00464F82">
        <w:rPr>
          <w:rFonts w:eastAsia="Times New Roman" w:cs="Calibri"/>
          <w:bCs/>
          <w:color w:val="000000"/>
        </w:rPr>
        <w:t>σαπουνοθήκης</w:t>
      </w:r>
      <w:proofErr w:type="spellEnd"/>
      <w:r w:rsidRPr="00464F82">
        <w:rPr>
          <w:rFonts w:eastAsia="Times New Roman" w:cs="Calibri"/>
          <w:bCs/>
          <w:color w:val="000000"/>
        </w:rPr>
        <w:t xml:space="preserve">, 1 </w:t>
      </w:r>
      <w:proofErr w:type="spellStart"/>
      <w:r w:rsidRPr="00464F82">
        <w:rPr>
          <w:rFonts w:eastAsia="Times New Roman" w:cs="Calibri"/>
          <w:bCs/>
          <w:color w:val="000000"/>
        </w:rPr>
        <w:t>ποτηροθήκης</w:t>
      </w:r>
      <w:proofErr w:type="spellEnd"/>
      <w:r w:rsidRPr="00464F82">
        <w:rPr>
          <w:rFonts w:eastAsia="Times New Roman" w:cs="Calibri"/>
          <w:bCs/>
          <w:color w:val="000000"/>
        </w:rPr>
        <w:t>, 1 κάδου απορριμάτων, 1 βέργας διπλής για πετσέτες, 1 άγκιστρου για πετσέτες σε κάθε αποχωρητήριο.</w:t>
      </w:r>
    </w:p>
    <w:p w14:paraId="2AA9C653"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φωτιστικών των WC.</w:t>
      </w:r>
    </w:p>
    <w:p w14:paraId="4E2A1EFC"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Τα σημεία ύδρευσης θα περιέχουν ζεστό-κρύο.</w:t>
      </w:r>
    </w:p>
    <w:p w14:paraId="40F38017"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Αντικατάσταση υδρορροών Α+Β κτηρίου.</w:t>
      </w:r>
    </w:p>
    <w:p w14:paraId="5885C453"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Αδιατάρακτη κοπές στα βιομηχανικά πατώματα του ισογείου για την δημιουργία υδραυλικού συστήματος απορροής των όμβριων υδάτων.</w:t>
      </w:r>
    </w:p>
    <w:p w14:paraId="1EC9996B"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Αύξηση του πλάτους και του μήκους των κλιμακοστασίων του ισογείου των κτηρίων Α+Β σύμφωνα με τις υποδείξεις της επιβλέπουσας αρχής.</w:t>
      </w:r>
    </w:p>
    <w:p w14:paraId="370F5B9D"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Πυρασφάλεια: Τοποθέτηση αυτόματου συστήματος πυρανίχνευσης με πίνακα ζωνών (2 ζώνες ανά αυτοτελή ιδιοκτησία) συνδεδεμένο με αυτόματο σύστημα πυρανίχνευσης (1 </w:t>
      </w:r>
      <w:proofErr w:type="spellStart"/>
      <w:r w:rsidRPr="00464F82">
        <w:rPr>
          <w:rFonts w:eastAsia="Times New Roman" w:cs="Calibri"/>
          <w:bCs/>
          <w:color w:val="000000"/>
        </w:rPr>
        <w:t>αισθητήρας</w:t>
      </w:r>
      <w:proofErr w:type="spellEnd"/>
      <w:r w:rsidRPr="00464F82">
        <w:rPr>
          <w:rFonts w:eastAsia="Times New Roman" w:cs="Calibri"/>
          <w:bCs/>
          <w:color w:val="000000"/>
        </w:rPr>
        <w:t xml:space="preserve"> σε κάθε εσωτερικό χώρο). Γενικά ορίζεται ότι όπου εγκαθίσταται αυτόματο σύστημα πυρανίχνευσης οι </w:t>
      </w:r>
      <w:proofErr w:type="spellStart"/>
      <w:r w:rsidRPr="00464F82">
        <w:rPr>
          <w:rFonts w:eastAsia="Times New Roman" w:cs="Calibri"/>
          <w:bCs/>
          <w:color w:val="000000"/>
        </w:rPr>
        <w:t>πυρανιχνευτές</w:t>
      </w:r>
      <w:proofErr w:type="spellEnd"/>
      <w:r w:rsidRPr="00464F82">
        <w:rPr>
          <w:rFonts w:eastAsia="Times New Roman" w:cs="Calibri"/>
          <w:bCs/>
          <w:color w:val="000000"/>
        </w:rPr>
        <w:t xml:space="preserve"> θα είναι τύπου καπνού σε χώρους όπου με κανονικές συνθήκες λειτουργίας δεν αιωρούνται σωματίδια, που μπορούν να τους διεγείρουν (</w:t>
      </w:r>
      <w:proofErr w:type="spellStart"/>
      <w:r w:rsidRPr="00464F82">
        <w:rPr>
          <w:rFonts w:eastAsia="Times New Roman" w:cs="Calibri"/>
          <w:bCs/>
          <w:color w:val="000000"/>
        </w:rPr>
        <w:t>π.χ</w:t>
      </w:r>
      <w:proofErr w:type="spellEnd"/>
      <w:r w:rsidRPr="00464F82">
        <w:rPr>
          <w:rFonts w:eastAsia="Times New Roman" w:cs="Calibri"/>
          <w:bCs/>
          <w:color w:val="000000"/>
        </w:rPr>
        <w:t xml:space="preserve">.  γραφεία). Αντίθετα σε χώρους όπου είναι πιθανή η παρουσία τέτοιων σωματιδίων οι </w:t>
      </w:r>
      <w:proofErr w:type="spellStart"/>
      <w:r w:rsidRPr="00464F82">
        <w:rPr>
          <w:rFonts w:eastAsia="Times New Roman" w:cs="Calibri"/>
          <w:bCs/>
          <w:color w:val="000000"/>
        </w:rPr>
        <w:t>πυρανιχνευτές</w:t>
      </w:r>
      <w:proofErr w:type="spellEnd"/>
      <w:r w:rsidRPr="00464F82">
        <w:rPr>
          <w:rFonts w:eastAsia="Times New Roman" w:cs="Calibri"/>
          <w:bCs/>
          <w:color w:val="000000"/>
        </w:rPr>
        <w:t xml:space="preserve"> θα είναι θερμικοί. Ο πίνακας θα τοποθετηθεί στο χώρο του ισογείου. Το σύστημα πυρανίχνευσης θα είναι της εταιρείας </w:t>
      </w:r>
      <w:proofErr w:type="spellStart"/>
      <w:r w:rsidRPr="00464F82">
        <w:rPr>
          <w:rFonts w:eastAsia="Times New Roman" w:cs="Calibri"/>
          <w:bCs/>
          <w:color w:val="000000"/>
          <w:lang w:val="en-US"/>
        </w:rPr>
        <w:t>mobiak</w:t>
      </w:r>
      <w:proofErr w:type="spellEnd"/>
      <w:r w:rsidRPr="00464F82">
        <w:rPr>
          <w:rFonts w:eastAsia="Times New Roman" w:cs="Calibri"/>
          <w:bCs/>
          <w:color w:val="000000"/>
        </w:rPr>
        <w:t>.</w:t>
      </w:r>
    </w:p>
    <w:p w14:paraId="633A6349"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Πυρασφάλεια: Τοποθέτηση χειροκίνητου ηλεκτρικού συστήματος συναγερμού. Τα σήματα συναγερμού θα είναι ηχητικά και οπτικά όπως θα προβλέπεται από την μελέτη ενεργητικής πυροπροστασίας. Το σύστημα πυρανίχνευσης θα είναι της εταιρείας ΜΟΒΙΑΚ</w:t>
      </w:r>
      <w:r w:rsidRPr="00464F82">
        <w:rPr>
          <w:rFonts w:eastAsia="Times New Roman" w:cs="Calibri"/>
          <w:bCs/>
          <w:color w:val="000000"/>
          <w:lang w:val="en-US"/>
        </w:rPr>
        <w:t>.</w:t>
      </w:r>
    </w:p>
    <w:p w14:paraId="51FFCBC6"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Πυρασφάλεια: Εγκατάσταση μόνιμου </w:t>
      </w:r>
      <w:proofErr w:type="spellStart"/>
      <w:r w:rsidRPr="00464F82">
        <w:rPr>
          <w:rFonts w:eastAsia="Times New Roman" w:cs="Calibri"/>
          <w:bCs/>
          <w:color w:val="000000"/>
        </w:rPr>
        <w:t>υδροδοτικού</w:t>
      </w:r>
      <w:proofErr w:type="spellEnd"/>
      <w:r w:rsidRPr="00464F82">
        <w:rPr>
          <w:rFonts w:eastAsia="Times New Roman" w:cs="Calibri"/>
          <w:bCs/>
          <w:color w:val="000000"/>
        </w:rPr>
        <w:t xml:space="preserve"> συστήματος (πυροσβεστικές φωλιές) σύμφωνα με τη μελέτη ενεργητικής πυροπροστασίας.</w:t>
      </w:r>
    </w:p>
    <w:p w14:paraId="5D39461E"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 xml:space="preserve">Προμήθεια και τοποθέτηση φορητών πυροσβεστήρων 6kg, Ξηράς </w:t>
      </w:r>
      <w:proofErr w:type="spellStart"/>
      <w:r w:rsidRPr="00464F82">
        <w:rPr>
          <w:rFonts w:eastAsia="Times New Roman" w:cs="Calibri"/>
          <w:bCs/>
          <w:color w:val="000000"/>
        </w:rPr>
        <w:t>Κόνεως</w:t>
      </w:r>
      <w:proofErr w:type="spellEnd"/>
      <w:r w:rsidRPr="00464F82">
        <w:rPr>
          <w:rFonts w:eastAsia="Times New Roman" w:cs="Calibri"/>
          <w:bCs/>
          <w:color w:val="000000"/>
        </w:rPr>
        <w:t xml:space="preserve"> σύμφωνα με τη μελέτη ενεργητικής πυροπροστασίας.</w:t>
      </w:r>
    </w:p>
    <w:p w14:paraId="7943C8E8"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Προμήθεια και Τοποθέτηση φωτισμού ασφαλείας σε κάθε έξοδο και χώρο σύμφωνα με τη μελέτη ενεργητικής πυροπροστασίας.</w:t>
      </w:r>
    </w:p>
    <w:p w14:paraId="387F6E95"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lastRenderedPageBreak/>
        <w:t xml:space="preserve">Κλείσιμο του φρεατίου του Ανελκυστήρα με τοιχοποιία οπλισμένης </w:t>
      </w:r>
      <w:proofErr w:type="spellStart"/>
      <w:r w:rsidRPr="00464F82">
        <w:rPr>
          <w:rFonts w:eastAsia="Times New Roman" w:cs="Calibri"/>
          <w:bCs/>
          <w:color w:val="000000"/>
        </w:rPr>
        <w:t>τσιμεντοσανίδας</w:t>
      </w:r>
      <w:proofErr w:type="spellEnd"/>
      <w:r w:rsidRPr="00464F82">
        <w:rPr>
          <w:rFonts w:eastAsia="Times New Roman" w:cs="Calibri"/>
          <w:bCs/>
          <w:color w:val="000000"/>
        </w:rPr>
        <w:t xml:space="preserve"> για τα κτήρια Α+Β σε όλους τους ορόφους.</w:t>
      </w:r>
    </w:p>
    <w:p w14:paraId="0BC21F2D" w14:textId="77777777" w:rsidR="00464F82" w:rsidRPr="00464F82" w:rsidRDefault="00464F82" w:rsidP="00435D62">
      <w:pPr>
        <w:pStyle w:val="ListParagraph"/>
        <w:numPr>
          <w:ilvl w:val="0"/>
          <w:numId w:val="29"/>
        </w:numPr>
        <w:shd w:val="clear" w:color="auto" w:fill="FFFFFF"/>
        <w:spacing w:after="0" w:line="240" w:lineRule="auto"/>
        <w:ind w:left="709" w:hanging="709"/>
        <w:jc w:val="both"/>
        <w:rPr>
          <w:rFonts w:eastAsia="Times New Roman" w:cs="Calibri"/>
          <w:bCs/>
          <w:color w:val="000000"/>
        </w:rPr>
      </w:pPr>
      <w:r w:rsidRPr="00464F82">
        <w:rPr>
          <w:rFonts w:eastAsia="Times New Roman" w:cs="Calibri"/>
          <w:bCs/>
          <w:color w:val="000000"/>
        </w:rPr>
        <w:t>Επισκευή κεραμοσκεπής και αντικατάσταση κεραμιδιών όπου απαιτείται.</w:t>
      </w:r>
    </w:p>
    <w:p w14:paraId="3132BB0B" w14:textId="77777777" w:rsidR="00464F82" w:rsidRPr="00464F82" w:rsidRDefault="00464F82" w:rsidP="00435D62">
      <w:pPr>
        <w:pStyle w:val="ListParagraph"/>
        <w:numPr>
          <w:ilvl w:val="0"/>
          <w:numId w:val="29"/>
        </w:numPr>
        <w:ind w:left="709" w:hanging="709"/>
        <w:rPr>
          <w:rFonts w:eastAsia="Times New Roman" w:cs="Calibri"/>
          <w:bCs/>
          <w:color w:val="000000"/>
        </w:rPr>
      </w:pPr>
      <w:r w:rsidRPr="00464F82">
        <w:rPr>
          <w:rFonts w:eastAsia="Times New Roman" w:cs="Calibri"/>
          <w:bCs/>
          <w:color w:val="000000"/>
        </w:rPr>
        <w:t>Όλες οι διελεύσεις των ηλεκτρικών θα είναι εντός των τοίχων.</w:t>
      </w:r>
    </w:p>
    <w:p w14:paraId="023E6998" w14:textId="77777777" w:rsidR="00464F82" w:rsidRDefault="00464F82" w:rsidP="00435D62">
      <w:pPr>
        <w:pStyle w:val="ListParagraph"/>
        <w:numPr>
          <w:ilvl w:val="0"/>
          <w:numId w:val="29"/>
        </w:numPr>
        <w:ind w:left="709" w:hanging="709"/>
        <w:rPr>
          <w:rFonts w:eastAsia="Times New Roman" w:cs="Calibri"/>
          <w:bCs/>
          <w:color w:val="000000"/>
        </w:rPr>
      </w:pPr>
      <w:r w:rsidRPr="00464F82">
        <w:rPr>
          <w:rFonts w:eastAsia="Times New Roman" w:cs="Calibri"/>
          <w:bCs/>
          <w:color w:val="000000"/>
        </w:rPr>
        <w:t>Προμήθεια και τοποθέτηση στον εξωτερικό χώρο κιόσκι με παγκάκια σε σχήμα πολύγωνο ξύλινο 8 θέσεων (3 τεμάχια)</w:t>
      </w:r>
    </w:p>
    <w:p w14:paraId="2F65A278" w14:textId="77777777" w:rsidR="00A11B0D" w:rsidRPr="00A11B0D" w:rsidRDefault="00A11B0D" w:rsidP="00A11B0D">
      <w:pPr>
        <w:pStyle w:val="ListParagraph"/>
        <w:numPr>
          <w:ilvl w:val="0"/>
          <w:numId w:val="29"/>
        </w:numPr>
        <w:ind w:left="709" w:hanging="709"/>
        <w:rPr>
          <w:rFonts w:eastAsia="Times New Roman" w:cs="Calibri"/>
          <w:bCs/>
          <w:color w:val="000000"/>
        </w:rPr>
      </w:pPr>
      <w:r w:rsidRPr="00A11B0D">
        <w:rPr>
          <w:rFonts w:eastAsia="Times New Roman" w:cs="Calibri"/>
          <w:bCs/>
          <w:color w:val="000000"/>
        </w:rPr>
        <w:t>Τοποθέτηση 2 δεξαμενών πετρελαίου στις τάφρους που υφίστανται  στον περιβάλλοντα  χ</w:t>
      </w:r>
      <w:bookmarkStart w:id="49" w:name="_GoBack"/>
      <w:bookmarkEnd w:id="49"/>
      <w:r w:rsidRPr="00A11B0D">
        <w:rPr>
          <w:rFonts w:eastAsia="Times New Roman" w:cs="Calibri"/>
          <w:bCs/>
          <w:color w:val="000000"/>
        </w:rPr>
        <w:t xml:space="preserve">ώρο. Κατασκευή </w:t>
      </w:r>
      <w:proofErr w:type="spellStart"/>
      <w:r w:rsidRPr="00A11B0D">
        <w:rPr>
          <w:rFonts w:eastAsia="Times New Roman" w:cs="Calibri"/>
          <w:bCs/>
          <w:color w:val="000000"/>
        </w:rPr>
        <w:t>τσιμεντοειδούς</w:t>
      </w:r>
      <w:proofErr w:type="spellEnd"/>
      <w:r w:rsidRPr="00A11B0D">
        <w:rPr>
          <w:rFonts w:eastAsia="Times New Roman" w:cs="Calibri"/>
          <w:bCs/>
          <w:color w:val="000000"/>
        </w:rPr>
        <w:t xml:space="preserve"> υποστρώματος. Παράλληλα θα γίνει επιχωμάτωση των δεξαμενών πετρελαίου έτσι ώστε η στάθμη του εδάφους να βρίσκεται στο ίδιο επίπεδο με τον υπόλοιπο χώρο. </w:t>
      </w:r>
    </w:p>
    <w:p w14:paraId="69169C8D" w14:textId="77777777" w:rsidR="00A155E3" w:rsidRDefault="00A155E3" w:rsidP="00A155E3">
      <w:pPr>
        <w:pStyle w:val="ListParagraph"/>
        <w:rPr>
          <w:rFonts w:eastAsia="Times New Roman" w:cs="Calibri"/>
          <w:bCs/>
          <w:color w:val="000000"/>
        </w:rPr>
      </w:pPr>
    </w:p>
    <w:p w14:paraId="2380BE97" w14:textId="77777777" w:rsidR="00A155E3" w:rsidRPr="00A155E3" w:rsidRDefault="00A155E3" w:rsidP="00435D62">
      <w:pPr>
        <w:numPr>
          <w:ilvl w:val="0"/>
          <w:numId w:val="26"/>
        </w:numPr>
        <w:ind w:hanging="720"/>
        <w:rPr>
          <w:b/>
        </w:rPr>
      </w:pPr>
      <w:r>
        <w:rPr>
          <w:b/>
        </w:rPr>
        <w:t xml:space="preserve">Συστήματα πυρασφάλειας </w:t>
      </w:r>
    </w:p>
    <w:p w14:paraId="1D1C79E1" w14:textId="77777777" w:rsidR="00A155E3" w:rsidRPr="000D7DB8" w:rsidRDefault="00A155E3" w:rsidP="00A155E3">
      <w:pPr>
        <w:spacing w:after="0" w:line="240" w:lineRule="auto"/>
        <w:rPr>
          <w:rFonts w:eastAsia="Times New Roman" w:cs="Calibri"/>
          <w:b/>
        </w:rPr>
      </w:pPr>
    </w:p>
    <w:p w14:paraId="687C6A1A" w14:textId="77777777" w:rsidR="00A155E3" w:rsidRDefault="00A155E3" w:rsidP="00A155E3">
      <w:pPr>
        <w:spacing w:after="0" w:line="240" w:lineRule="auto"/>
        <w:rPr>
          <w:rFonts w:eastAsia="Times New Roman" w:cs="Calibri"/>
          <w:b/>
        </w:rPr>
      </w:pPr>
      <w:r w:rsidRPr="000D7DB8">
        <w:rPr>
          <w:rFonts w:eastAsia="Times New Roman" w:cs="Calibri"/>
          <w:b/>
        </w:rPr>
        <w:t>Φορητοί Πυροσβεστήρες</w:t>
      </w:r>
    </w:p>
    <w:p w14:paraId="07FF5E96" w14:textId="77777777" w:rsidR="00EB4992" w:rsidRPr="000D7DB8" w:rsidRDefault="00EB4992" w:rsidP="00A155E3">
      <w:pPr>
        <w:spacing w:after="0" w:line="240" w:lineRule="auto"/>
        <w:rPr>
          <w:rFonts w:eastAsia="Times New Roman" w:cs="Calibri"/>
          <w:b/>
        </w:rPr>
      </w:pPr>
    </w:p>
    <w:p w14:paraId="6ADC4C9F" w14:textId="77777777" w:rsidR="00A155E3" w:rsidRPr="000D7DB8" w:rsidRDefault="00A155E3" w:rsidP="00435D62">
      <w:pPr>
        <w:pStyle w:val="ListParagraph"/>
        <w:numPr>
          <w:ilvl w:val="0"/>
          <w:numId w:val="34"/>
        </w:numPr>
        <w:spacing w:after="0" w:line="240" w:lineRule="auto"/>
        <w:ind w:hanging="720"/>
        <w:jc w:val="both"/>
        <w:rPr>
          <w:rFonts w:eastAsia="Times New Roman" w:cs="Calibri"/>
        </w:rPr>
      </w:pPr>
      <w:r w:rsidRPr="000D7DB8">
        <w:rPr>
          <w:rFonts w:eastAsia="Times New Roman" w:cs="Calibri"/>
        </w:rPr>
        <w:t xml:space="preserve">Οι φορητοί πυροσβεστήρες θα πρέπει να ικανοποιούν τις απαιτήσεις του ΕΛΟΤ ΕΝ 3-7 : «Φορητοί πυροσβεστήρες – Μέρος 7: Χαρακτηριστικά απαιτήσεις απόδοσης και μέθοδοι δοκιμής», όπως κάθε φορά ισχύει και της Κ.Υ.Α 618/43/05/20.01.2005 (ΦΕΚ Β’ 52): «Προϋποθέσεις διάθεσης στην αγορά πυροσβεστήρων , διαδικασίες συντήρησης, </w:t>
      </w:r>
      <w:proofErr w:type="spellStart"/>
      <w:r w:rsidRPr="000D7DB8">
        <w:rPr>
          <w:rFonts w:eastAsia="Times New Roman" w:cs="Calibri"/>
        </w:rPr>
        <w:t>επαναλέγχου</w:t>
      </w:r>
      <w:proofErr w:type="spellEnd"/>
      <w:r w:rsidRPr="000D7DB8">
        <w:rPr>
          <w:rFonts w:eastAsia="Times New Roman" w:cs="Calibri"/>
        </w:rPr>
        <w:t xml:space="preserve"> και αναγόμωσης», όπως τροποποιήθηκε και συμπληρώθηκε με την Κ.Υ.Α 17230/671/1.9.2005 (ΦΕΚ Β’ 1218). Η κατασβεστική ικανότητα με την αντίστοιχη αποδεκτή ονομαστική γόμωση αναγράφονται στον πίνακα 1. </w:t>
      </w:r>
    </w:p>
    <w:p w14:paraId="20746F71" w14:textId="77777777" w:rsidR="00A155E3" w:rsidRPr="000D7DB8" w:rsidRDefault="00A155E3" w:rsidP="00435D62">
      <w:pPr>
        <w:pStyle w:val="ListParagraph"/>
        <w:numPr>
          <w:ilvl w:val="0"/>
          <w:numId w:val="34"/>
        </w:numPr>
        <w:spacing w:after="0" w:line="240" w:lineRule="auto"/>
        <w:ind w:hanging="720"/>
        <w:jc w:val="both"/>
        <w:rPr>
          <w:rFonts w:eastAsia="Times New Roman" w:cs="Calibri"/>
        </w:rPr>
      </w:pPr>
      <w:r w:rsidRPr="000D7DB8">
        <w:rPr>
          <w:rFonts w:eastAsia="Times New Roman" w:cs="Calibri"/>
        </w:rPr>
        <w:t>Οι φορητοί πυροσβεστήρες τοποθετούνται σε ύψος 0,80-1,20 μέτρα από το δάπεδο, στις οδεύσεις δια φυγής, πλησίον κλιμακοστασίων, επικίνδυνων χώρων, εξόδων κινδύνου, ενώ απαγορεύεται η τοποθέτησή τους σε χώρους μη προσβάσιμους, κάτω από κλιμακοστάσια ή σε χώρους που καλύπτονται από υλικά. Ειδικότερα οι φορητοί πυροσβεστήρες διοξειδίου του άνθρακα τοποθετούνται πλησίον ηλεκτρομηχανολογικών εγκαταστάσεων ή σε χώρους παρουσία ηλεκτρικού ρεύματος όπως πίνακες, μετασχηματιστές, χώρους εργαστηρίων ηλεκτρονικών υπολογιστών , λεβητοστάσια.</w:t>
      </w:r>
    </w:p>
    <w:p w14:paraId="2DE4094F" w14:textId="77777777" w:rsidR="00A155E3" w:rsidRPr="000D7DB8" w:rsidRDefault="00A155E3" w:rsidP="00A155E3">
      <w:pPr>
        <w:spacing w:after="0" w:line="240" w:lineRule="auto"/>
        <w:rPr>
          <w:rFonts w:eastAsia="Times New Roman" w:cs="Calibri"/>
          <w:b/>
        </w:rPr>
      </w:pPr>
    </w:p>
    <w:p w14:paraId="2045EB93" w14:textId="77777777" w:rsidR="00A155E3" w:rsidRPr="000D7DB8" w:rsidRDefault="00A155E3" w:rsidP="00265D98">
      <w:pPr>
        <w:spacing w:after="0" w:line="240" w:lineRule="auto"/>
        <w:jc w:val="both"/>
        <w:rPr>
          <w:rFonts w:eastAsia="Times New Roman" w:cs="Calibri"/>
          <w:b/>
        </w:rPr>
      </w:pPr>
      <w:r w:rsidRPr="008230B3">
        <w:rPr>
          <w:rFonts w:eastAsia="Times New Roman" w:cs="Calibri"/>
          <w:b/>
        </w:rPr>
        <w:t>Συνολ</w:t>
      </w:r>
      <w:r w:rsidR="00185E4E" w:rsidRPr="008230B3">
        <w:rPr>
          <w:rFonts w:eastAsia="Times New Roman" w:cs="Calibri"/>
          <w:b/>
        </w:rPr>
        <w:t xml:space="preserve">ικά θα </w:t>
      </w:r>
      <w:r w:rsidR="00795EE3" w:rsidRPr="008230B3">
        <w:rPr>
          <w:rFonts w:eastAsia="Times New Roman" w:cs="Calibri"/>
          <w:b/>
        </w:rPr>
        <w:t xml:space="preserve">τοποθετηθούν </w:t>
      </w:r>
      <w:r w:rsidR="008230B3" w:rsidRPr="008230B3">
        <w:rPr>
          <w:rFonts w:eastAsia="Times New Roman" w:cs="Calibri"/>
          <w:b/>
        </w:rPr>
        <w:t xml:space="preserve">δύο </w:t>
      </w:r>
      <w:r w:rsidR="00795EE3" w:rsidRPr="008230B3">
        <w:rPr>
          <w:rFonts w:eastAsia="Times New Roman" w:cs="Calibri"/>
          <w:b/>
        </w:rPr>
        <w:t>(2</w:t>
      </w:r>
      <w:r w:rsidRPr="008230B3">
        <w:rPr>
          <w:rFonts w:eastAsia="Times New Roman" w:cs="Calibri"/>
          <w:b/>
        </w:rPr>
        <w:t>) φορητοί πυροσβεστήρες ξηράς σκόνης 6</w:t>
      </w:r>
      <w:r w:rsidRPr="008230B3">
        <w:rPr>
          <w:rFonts w:eastAsia="Times New Roman" w:cs="Calibri"/>
          <w:b/>
          <w:lang w:val="en-US"/>
        </w:rPr>
        <w:t>kg</w:t>
      </w:r>
      <w:r w:rsidRPr="008230B3">
        <w:rPr>
          <w:rFonts w:eastAsia="Times New Roman" w:cs="Calibri"/>
          <w:b/>
        </w:rPr>
        <w:t xml:space="preserve"> κατασβεστικής ικανότητας 21</w:t>
      </w:r>
      <w:r w:rsidRPr="008230B3">
        <w:rPr>
          <w:rFonts w:eastAsia="Times New Roman" w:cs="Calibri"/>
          <w:b/>
          <w:lang w:val="en-US"/>
        </w:rPr>
        <w:t>A</w:t>
      </w:r>
      <w:r w:rsidRPr="008230B3">
        <w:rPr>
          <w:rFonts w:eastAsia="Times New Roman" w:cs="Calibri"/>
          <w:b/>
          <w:vertAlign w:val="superscript"/>
        </w:rPr>
        <w:t xml:space="preserve"> </w:t>
      </w:r>
      <w:r w:rsidRPr="008230B3">
        <w:rPr>
          <w:rFonts w:eastAsia="Times New Roman" w:cs="Calibri"/>
          <w:b/>
        </w:rPr>
        <w:t xml:space="preserve">113Β </w:t>
      </w:r>
      <w:r w:rsidRPr="008230B3">
        <w:rPr>
          <w:rFonts w:eastAsia="Times New Roman" w:cs="Calibri"/>
          <w:b/>
          <w:lang w:val="en-US"/>
        </w:rPr>
        <w:t>C</w:t>
      </w:r>
      <w:r w:rsidRPr="008230B3">
        <w:rPr>
          <w:rFonts w:eastAsia="Times New Roman" w:cs="Calibri"/>
          <w:b/>
        </w:rPr>
        <w:t xml:space="preserve"> </w:t>
      </w:r>
      <w:r w:rsidRPr="008230B3">
        <w:rPr>
          <w:rFonts w:eastAsia="Times New Roman" w:cs="Calibri"/>
          <w:b/>
          <w:lang w:val="en-US"/>
        </w:rPr>
        <w:t>E</w:t>
      </w:r>
      <w:r w:rsidRPr="008230B3">
        <w:rPr>
          <w:rFonts w:eastAsia="Times New Roman" w:cs="Calibri"/>
          <w:b/>
        </w:rPr>
        <w:t xml:space="preserve"> σε κάθε όροφο του κτηρίου Α+Β .</w:t>
      </w:r>
      <w:r w:rsidRPr="000D7DB8">
        <w:rPr>
          <w:rFonts w:eastAsia="Times New Roman" w:cs="Calibri"/>
          <w:b/>
        </w:rPr>
        <w:t xml:space="preserve"> </w:t>
      </w:r>
    </w:p>
    <w:p w14:paraId="356B3202" w14:textId="77777777" w:rsidR="00A155E3" w:rsidRPr="000D7DB8" w:rsidRDefault="00BB0937" w:rsidP="00A155E3">
      <w:pPr>
        <w:spacing w:after="0" w:line="240" w:lineRule="auto"/>
        <w:rPr>
          <w:rFonts w:eastAsia="Times New Roman" w:cs="Calibri"/>
          <w:b/>
        </w:rPr>
      </w:pPr>
      <w:r>
        <w:rPr>
          <w:rFonts w:eastAsia="Times New Roman" w:cs="Calibri"/>
          <w:b/>
          <w:noProof/>
          <w:lang w:val="en-US" w:eastAsia="en-US"/>
        </w:rPr>
        <w:lastRenderedPageBreak/>
        <w:drawing>
          <wp:inline distT="0" distB="0" distL="0" distR="0" wp14:anchorId="4C7B3CB0" wp14:editId="2ED413A4">
            <wp:extent cx="4988560" cy="470281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560" cy="4702810"/>
                    </a:xfrm>
                    <a:prstGeom prst="rect">
                      <a:avLst/>
                    </a:prstGeom>
                    <a:noFill/>
                    <a:ln>
                      <a:noFill/>
                    </a:ln>
                  </pic:spPr>
                </pic:pic>
              </a:graphicData>
            </a:graphic>
          </wp:inline>
        </w:drawing>
      </w:r>
    </w:p>
    <w:p w14:paraId="6C6A34C4" w14:textId="77777777" w:rsidR="00A155E3" w:rsidRPr="000D7DB8" w:rsidRDefault="00A155E3" w:rsidP="00A155E3">
      <w:pPr>
        <w:spacing w:after="0" w:line="240" w:lineRule="auto"/>
        <w:rPr>
          <w:rFonts w:eastAsia="Times New Roman" w:cs="Calibri"/>
          <w:b/>
        </w:rPr>
      </w:pPr>
    </w:p>
    <w:p w14:paraId="41772C54" w14:textId="77777777" w:rsidR="00A155E3" w:rsidRPr="000D7DB8" w:rsidRDefault="00A155E3" w:rsidP="00A155E3">
      <w:pPr>
        <w:spacing w:after="0" w:line="240" w:lineRule="auto"/>
        <w:rPr>
          <w:rFonts w:eastAsia="Times New Roman" w:cs="Calibri"/>
          <w:b/>
        </w:rPr>
      </w:pPr>
      <w:r w:rsidRPr="000D7DB8">
        <w:rPr>
          <w:rFonts w:eastAsia="Times New Roman" w:cs="Calibri"/>
          <w:b/>
        </w:rPr>
        <w:t>Φωτισμός ασφαλείας</w:t>
      </w:r>
    </w:p>
    <w:p w14:paraId="13EC665D" w14:textId="77777777" w:rsidR="00A155E3" w:rsidRPr="000D7DB8" w:rsidRDefault="00A155E3" w:rsidP="00A155E3">
      <w:pPr>
        <w:spacing w:after="0" w:line="240" w:lineRule="auto"/>
        <w:rPr>
          <w:rFonts w:eastAsia="Times New Roman" w:cs="Calibri"/>
        </w:rPr>
      </w:pPr>
    </w:p>
    <w:p w14:paraId="6F1FBB13" w14:textId="77777777" w:rsidR="00A155E3" w:rsidRPr="000D7DB8" w:rsidRDefault="00A155E3" w:rsidP="00A155E3">
      <w:pPr>
        <w:spacing w:after="0" w:line="240" w:lineRule="auto"/>
        <w:jc w:val="both"/>
        <w:rPr>
          <w:rFonts w:eastAsia="Times New Roman" w:cs="Calibri"/>
        </w:rPr>
      </w:pPr>
      <w:r w:rsidRPr="000D7DB8">
        <w:rPr>
          <w:rFonts w:eastAsia="Times New Roman" w:cs="Calibri"/>
        </w:rPr>
        <w:t>Ο φωτισμός ασφαλείας σχεδιάζεται και εγκαθίσταται σύμφωνα με το πρότυπο ΕΛΟΤ ΕΝ 1838: «Εφαρμογές φωτισμού – Φωτιστικά ασφαλείας» όπως κάθε φορά ισχύει.</w:t>
      </w:r>
    </w:p>
    <w:p w14:paraId="2F58B812" w14:textId="77777777" w:rsidR="00A155E3" w:rsidRPr="000D7DB8" w:rsidRDefault="00A155E3" w:rsidP="00A155E3">
      <w:pPr>
        <w:spacing w:after="0" w:line="240" w:lineRule="auto"/>
        <w:jc w:val="both"/>
        <w:rPr>
          <w:rFonts w:eastAsia="Times New Roman" w:cs="Calibri"/>
        </w:rPr>
      </w:pPr>
      <w:r w:rsidRPr="000D7DB8">
        <w:rPr>
          <w:rFonts w:eastAsia="Times New Roman" w:cs="Calibri"/>
        </w:rPr>
        <w:t>Ο φωτισμός της όδευσης διαφυγής στοχεύει στην ασφαλή έξοδο από έναν χώρο με την παροχή κατάλληλων συνθηκών οπτικής επαφής και εξεύρεσης της κατεύθυνσης διαφυγής, καθώς και να διασφαλίσει ότι τα μέσα και ο εξοπλισμός πυρόσβεσης θα εντοπιστεί εύκολα και θα χρησιμοποιηθεί.</w:t>
      </w:r>
    </w:p>
    <w:p w14:paraId="799A613A" w14:textId="77777777" w:rsidR="00A155E3" w:rsidRPr="000D7DB8" w:rsidRDefault="00A155E3" w:rsidP="00A155E3">
      <w:pPr>
        <w:spacing w:after="0" w:line="240" w:lineRule="auto"/>
        <w:jc w:val="both"/>
        <w:rPr>
          <w:rFonts w:eastAsia="Times New Roman" w:cs="Calibri"/>
        </w:rPr>
      </w:pPr>
      <w:r w:rsidRPr="000D7DB8">
        <w:rPr>
          <w:rFonts w:eastAsia="Times New Roman" w:cs="Calibri"/>
        </w:rPr>
        <w:t>Ο στόχος των φωτιστικών ασφαλείας είναι να μειωθεί η πιθανότητα δημιουργίας πανικού και να επιτραπεί η ασφαλής μετακίνηση των ατόμων προς τις εξόδους διαφυγής. Η κατεύθυνση του φωτός των φωτιστικών όδευσης διαφυγής θα πρέπει να είναι στο επίπεδο εργασίας, ενώ αντίστοιχος φωτισμός θα πρέπει να παρέχεται σε κάθε εμπόδιο έως 2</w:t>
      </w:r>
      <w:r w:rsidRPr="000D7DB8">
        <w:rPr>
          <w:rFonts w:eastAsia="Times New Roman" w:cs="Calibri"/>
          <w:lang w:val="en-US"/>
        </w:rPr>
        <w:t>m</w:t>
      </w:r>
      <w:r w:rsidRPr="000D7DB8">
        <w:rPr>
          <w:rFonts w:eastAsia="Times New Roman" w:cs="Calibri"/>
        </w:rPr>
        <w:t xml:space="preserve"> ύψος πάνω από το επίπεδο αυτό.</w:t>
      </w:r>
    </w:p>
    <w:p w14:paraId="3290F458" w14:textId="77777777" w:rsidR="00A155E3" w:rsidRPr="000D7DB8" w:rsidRDefault="00A155E3" w:rsidP="00A155E3">
      <w:pPr>
        <w:spacing w:after="0" w:line="240" w:lineRule="auto"/>
        <w:jc w:val="both"/>
        <w:rPr>
          <w:rFonts w:eastAsia="Times New Roman" w:cs="Calibri"/>
        </w:rPr>
      </w:pPr>
      <w:r w:rsidRPr="000D7DB8">
        <w:rPr>
          <w:rFonts w:eastAsia="Times New Roman" w:cs="Calibri"/>
        </w:rPr>
        <w:t>Ο στόχος του φωτισμού υψηλού κινδύνου είναι να συμβάλει στην ασφάλεια των ατόμων που εμπλέκονται σε μια δυνητικά επικίνδυνη διαδικασία ή κατάσταση ώστε να βοηθήσουν στον ασφαλή τερματισμό των διεργασιών ή την απομάκρυνση άλλων ατόμων.</w:t>
      </w:r>
    </w:p>
    <w:p w14:paraId="7DFA9A9F" w14:textId="77777777" w:rsidR="00A155E3" w:rsidRPr="000D7DB8" w:rsidRDefault="00A155E3" w:rsidP="00A155E3">
      <w:pPr>
        <w:spacing w:after="0" w:line="240" w:lineRule="auto"/>
        <w:rPr>
          <w:rFonts w:eastAsia="Times New Roman" w:cs="Calibri"/>
          <w:b/>
        </w:rPr>
      </w:pPr>
    </w:p>
    <w:p w14:paraId="120AD0FB" w14:textId="77777777" w:rsidR="00A155E3" w:rsidRPr="000D7DB8" w:rsidRDefault="00A155E3" w:rsidP="00A155E3">
      <w:pPr>
        <w:spacing w:after="0" w:line="240" w:lineRule="auto"/>
        <w:rPr>
          <w:rFonts w:eastAsia="Times New Roman" w:cs="Calibri"/>
          <w:b/>
        </w:rPr>
      </w:pPr>
      <w:r w:rsidRPr="000D7DB8">
        <w:rPr>
          <w:rFonts w:eastAsia="Times New Roman" w:cs="Calibri"/>
          <w:b/>
        </w:rPr>
        <w:t xml:space="preserve">Συνολικά θα τοποθετηθούν είκοσι τρία (23) τεμάχια φωτισμού ασφαλείας-σήμανσης εξόδων κινδύνου για οδεύσεις διαφυγής για το κτήριο Α και είκοσι πέντε (25) τεμάχια φωτισμού ασφαλείας-σήμανσης εξόδων κινδύνου για οδεύσεις διαφυγής για το κτήριο Β.  </w:t>
      </w:r>
    </w:p>
    <w:p w14:paraId="43FFF38B" w14:textId="77777777" w:rsidR="00A155E3" w:rsidRPr="000D7DB8" w:rsidRDefault="00A155E3" w:rsidP="003D6998">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lastRenderedPageBreak/>
        <w:t xml:space="preserve">Η ορθή τοποθέτηση σήματος ασφαλείας </w:t>
      </w:r>
      <w:r w:rsidRPr="000D7DB8">
        <w:rPr>
          <w:rFonts w:eastAsia="Times New Roman" w:cs="Calibri"/>
          <w:color w:val="000000"/>
          <w:lang w:val="en-US" w:eastAsia="en-US"/>
        </w:rPr>
        <w:t>CE</w:t>
      </w:r>
      <w:r w:rsidRPr="000D7DB8">
        <w:rPr>
          <w:rFonts w:eastAsia="Times New Roman" w:cs="Calibri"/>
          <w:color w:val="000000"/>
          <w:lang w:eastAsia="en-US"/>
        </w:rPr>
        <w:t xml:space="preserve"> στα προϊόντα πυρανίχνευσης, συνεπάγεται την πιστοποίησή τους </w:t>
      </w:r>
      <w:proofErr w:type="spellStart"/>
      <w:r w:rsidRPr="000D7DB8">
        <w:rPr>
          <w:rFonts w:eastAsia="Times New Roman" w:cs="Calibri"/>
          <w:color w:val="000000"/>
          <w:lang w:eastAsia="en-US"/>
        </w:rPr>
        <w:t>απο</w:t>
      </w:r>
      <w:proofErr w:type="spellEnd"/>
      <w:r w:rsidRPr="000D7DB8">
        <w:rPr>
          <w:rFonts w:eastAsia="Times New Roman" w:cs="Calibri"/>
          <w:color w:val="000000"/>
          <w:lang w:eastAsia="en-US"/>
        </w:rPr>
        <w:t xml:space="preserve"> Ευρωπαϊκούς Φορείς,</w:t>
      </w:r>
      <w:r w:rsidRPr="000D7DB8">
        <w:rPr>
          <w:rFonts w:eastAsia="Times New Roman" w:cs="Calibri"/>
          <w:color w:val="000000"/>
          <w:lang w:val="en-US" w:eastAsia="en-US"/>
        </w:rPr>
        <w:t> </w:t>
      </w:r>
      <w:r w:rsidRPr="000D7DB8">
        <w:rPr>
          <w:rFonts w:eastAsia="Times New Roman" w:cs="Calibri"/>
          <w:b/>
          <w:bCs/>
          <w:color w:val="000000"/>
          <w:lang w:eastAsia="en-US"/>
        </w:rPr>
        <w:t>διαπιστευμένους</w:t>
      </w:r>
      <w:r w:rsidRPr="000D7DB8">
        <w:rPr>
          <w:rFonts w:eastAsia="Times New Roman" w:cs="Calibri"/>
          <w:color w:val="000000"/>
          <w:lang w:val="en-US" w:eastAsia="en-US"/>
        </w:rPr>
        <w:t> </w:t>
      </w:r>
      <w:r w:rsidRPr="000D7DB8">
        <w:rPr>
          <w:rFonts w:eastAsia="Times New Roman" w:cs="Calibri"/>
          <w:color w:val="000000"/>
          <w:lang w:eastAsia="en-US"/>
        </w:rPr>
        <w:t>για τα πρότυπα της Ευρωπαϊκής Οδηγίας 89/106.</w:t>
      </w:r>
    </w:p>
    <w:p w14:paraId="4D2EE47A"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u w:val="single"/>
          <w:lang w:eastAsia="en-US"/>
        </w:rPr>
        <w:t>ΠΕΡΙΓΡΑΦΗ ΤΟΥ ΕΞΟΠΛΙΣΜΟΥ</w:t>
      </w:r>
    </w:p>
    <w:p w14:paraId="1AFFF304"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Ο πίνακας ελέγχου πυρανίχνευσης,</w:t>
      </w:r>
      <w:r w:rsidRPr="000D7DB8">
        <w:rPr>
          <w:rFonts w:eastAsia="Times New Roman" w:cs="Calibri"/>
          <w:color w:val="000000"/>
          <w:lang w:val="en-US" w:eastAsia="en-US"/>
        </w:rPr>
        <w:t> </w:t>
      </w:r>
      <w:r w:rsidRPr="000D7DB8">
        <w:rPr>
          <w:rFonts w:eastAsia="Times New Roman" w:cs="Calibri"/>
          <w:color w:val="000000"/>
          <w:lang w:eastAsia="en-US"/>
        </w:rPr>
        <w:t>σύμφωνα με την κείμενη Νομοθεσία (</w:t>
      </w:r>
      <w:proofErr w:type="spellStart"/>
      <w:r w:rsidRPr="000D7DB8">
        <w:rPr>
          <w:rFonts w:eastAsia="Times New Roman" w:cs="Calibri"/>
          <w:color w:val="000000"/>
          <w:lang w:eastAsia="en-US"/>
        </w:rPr>
        <w:t>Π.Διαταξη</w:t>
      </w:r>
      <w:proofErr w:type="spellEnd"/>
      <w:r w:rsidRPr="000D7DB8">
        <w:rPr>
          <w:rFonts w:eastAsia="Times New Roman" w:cs="Calibri"/>
          <w:color w:val="000000"/>
          <w:lang w:eastAsia="en-US"/>
        </w:rPr>
        <w:t xml:space="preserve"> 3/1980 Παράρτημα Α'), πρέπει</w:t>
      </w:r>
      <w:r w:rsidRPr="000D7DB8">
        <w:rPr>
          <w:rFonts w:eastAsia="Times New Roman" w:cs="Calibri"/>
          <w:color w:val="000000"/>
          <w:lang w:val="en-US" w:eastAsia="en-US"/>
        </w:rPr>
        <w:t> </w:t>
      </w:r>
      <w:r w:rsidRPr="000D7DB8">
        <w:rPr>
          <w:rFonts w:eastAsia="Times New Roman" w:cs="Calibri"/>
          <w:color w:val="000000"/>
          <w:lang w:eastAsia="en-US"/>
        </w:rPr>
        <w:t xml:space="preserve"> σε γενικές γραμμές να περιλαμβάνει:</w:t>
      </w:r>
    </w:p>
    <w:p w14:paraId="681A99FF"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Ισάριθμες ενδείξεις περιοχών (Ζωνών), ανάλογα με το μέγεθος του συστήματος, του προστατευόμενου χώρου του κτιρίου.</w:t>
      </w:r>
    </w:p>
    <w:p w14:paraId="5F92B8A8"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Κύρια και εφεδρική ηλεκτρική τροφοδοσία χαμηλής τάσης. Η εφεδρική τροφοδοσία να επαρκεί για συναγερμό τριάντα (30') πρώτων λεπτών της ώρας και αναμονή εν ηρεμία 72 ωρών.</w:t>
      </w:r>
    </w:p>
    <w:p w14:paraId="1AC2E9E3"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3.</w:t>
      </w:r>
      <w:r w:rsidRPr="000D7DB8">
        <w:rPr>
          <w:rFonts w:eastAsia="Times New Roman" w:cs="Calibri"/>
          <w:color w:val="000000"/>
          <w:lang w:val="en-US" w:eastAsia="en-US"/>
        </w:rPr>
        <w:t> </w:t>
      </w:r>
      <w:r w:rsidRPr="000D7DB8">
        <w:rPr>
          <w:rFonts w:eastAsia="Times New Roman" w:cs="Calibri"/>
          <w:color w:val="000000"/>
          <w:lang w:eastAsia="en-US"/>
        </w:rPr>
        <w:t xml:space="preserve">Σύστημα αυτόματης </w:t>
      </w:r>
      <w:proofErr w:type="spellStart"/>
      <w:r w:rsidRPr="000D7DB8">
        <w:rPr>
          <w:rFonts w:eastAsia="Times New Roman" w:cs="Calibri"/>
          <w:color w:val="000000"/>
          <w:lang w:eastAsia="en-US"/>
        </w:rPr>
        <w:t>επανάταξης</w:t>
      </w:r>
      <w:proofErr w:type="spellEnd"/>
      <w:r w:rsidRPr="000D7DB8">
        <w:rPr>
          <w:rFonts w:eastAsia="Times New Roman" w:cs="Calibri"/>
          <w:color w:val="000000"/>
          <w:lang w:eastAsia="en-US"/>
        </w:rPr>
        <w:t xml:space="preserve"> της λειτουργίας σφάλματος (</w:t>
      </w:r>
      <w:r w:rsidRPr="000D7DB8">
        <w:rPr>
          <w:rFonts w:eastAsia="Times New Roman" w:cs="Calibri"/>
          <w:color w:val="000000"/>
          <w:lang w:val="en-US" w:eastAsia="en-US"/>
        </w:rPr>
        <w:t>Fault</w:t>
      </w:r>
      <w:r w:rsidRPr="000D7DB8">
        <w:rPr>
          <w:rFonts w:eastAsia="Times New Roman" w:cs="Calibri"/>
          <w:color w:val="000000"/>
          <w:lang w:eastAsia="en-US"/>
        </w:rPr>
        <w:t>).</w:t>
      </w:r>
    </w:p>
    <w:p w14:paraId="42936FAC"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4.</w:t>
      </w:r>
      <w:r w:rsidRPr="000D7DB8">
        <w:rPr>
          <w:rFonts w:eastAsia="Times New Roman" w:cs="Calibri"/>
          <w:color w:val="000000"/>
          <w:lang w:val="en-US" w:eastAsia="en-US"/>
        </w:rPr>
        <w:t> </w:t>
      </w:r>
      <w:r w:rsidRPr="000D7DB8">
        <w:rPr>
          <w:rFonts w:eastAsia="Times New Roman" w:cs="Calibri"/>
          <w:color w:val="000000"/>
          <w:lang w:eastAsia="en-US"/>
        </w:rPr>
        <w:t xml:space="preserve">Σύστημα επιτήρησης των βλαβών των γραμμών από βραχυκύκλωμα και διακοπή των κυκλωμάτων με </w:t>
      </w:r>
      <w:proofErr w:type="spellStart"/>
      <w:r w:rsidRPr="000D7DB8">
        <w:rPr>
          <w:rFonts w:eastAsia="Times New Roman" w:cs="Calibri"/>
          <w:color w:val="000000"/>
          <w:lang w:eastAsia="en-US"/>
        </w:rPr>
        <w:t>επιλογικό</w:t>
      </w:r>
      <w:proofErr w:type="spellEnd"/>
      <w:r w:rsidRPr="000D7DB8">
        <w:rPr>
          <w:rFonts w:eastAsia="Times New Roman" w:cs="Calibri"/>
          <w:color w:val="000000"/>
          <w:lang w:eastAsia="en-US"/>
        </w:rPr>
        <w:t xml:space="preserve"> διακόπτη εντοπισμού βλάβης.</w:t>
      </w:r>
    </w:p>
    <w:p w14:paraId="2D2FFAE5"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5.</w:t>
      </w:r>
      <w:r w:rsidRPr="000D7DB8">
        <w:rPr>
          <w:rFonts w:eastAsia="Times New Roman" w:cs="Calibri"/>
          <w:color w:val="000000"/>
          <w:lang w:val="en-US" w:eastAsia="en-US"/>
        </w:rPr>
        <w:t> </w:t>
      </w:r>
      <w:r w:rsidRPr="000D7DB8">
        <w:rPr>
          <w:rFonts w:eastAsia="Times New Roman" w:cs="Calibri"/>
          <w:color w:val="000000"/>
          <w:lang w:eastAsia="en-US"/>
        </w:rPr>
        <w:t xml:space="preserve">Σύστημα </w:t>
      </w:r>
      <w:proofErr w:type="spellStart"/>
      <w:r w:rsidRPr="000D7DB8">
        <w:rPr>
          <w:rFonts w:eastAsia="Times New Roman" w:cs="Calibri"/>
          <w:color w:val="000000"/>
          <w:lang w:eastAsia="en-US"/>
        </w:rPr>
        <w:t>αφεσβέσεως</w:t>
      </w:r>
      <w:proofErr w:type="spellEnd"/>
      <w:r w:rsidRPr="000D7DB8">
        <w:rPr>
          <w:rFonts w:eastAsia="Times New Roman" w:cs="Calibri"/>
          <w:color w:val="000000"/>
          <w:lang w:eastAsia="en-US"/>
        </w:rPr>
        <w:t xml:space="preserve"> φωτεινών </w:t>
      </w:r>
      <w:proofErr w:type="spellStart"/>
      <w:r w:rsidRPr="000D7DB8">
        <w:rPr>
          <w:rFonts w:eastAsia="Times New Roman" w:cs="Calibri"/>
          <w:color w:val="000000"/>
          <w:lang w:eastAsia="en-US"/>
        </w:rPr>
        <w:t>επαναληπτών</w:t>
      </w:r>
      <w:proofErr w:type="spellEnd"/>
      <w:r w:rsidRPr="000D7DB8">
        <w:rPr>
          <w:rFonts w:eastAsia="Times New Roman" w:cs="Calibri"/>
          <w:color w:val="000000"/>
          <w:lang w:eastAsia="en-US"/>
        </w:rPr>
        <w:t>.</w:t>
      </w:r>
    </w:p>
    <w:p w14:paraId="24B8DBC4"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6.</w:t>
      </w:r>
      <w:r w:rsidRPr="000D7DB8">
        <w:rPr>
          <w:rFonts w:eastAsia="Times New Roman" w:cs="Calibri"/>
          <w:color w:val="000000"/>
          <w:lang w:val="en-US" w:eastAsia="en-US"/>
        </w:rPr>
        <w:t> </w:t>
      </w:r>
      <w:r w:rsidRPr="000D7DB8">
        <w:rPr>
          <w:rFonts w:eastAsia="Times New Roman" w:cs="Calibri"/>
          <w:color w:val="000000"/>
          <w:lang w:eastAsia="en-US"/>
        </w:rPr>
        <w:t>Ηχητικά όργανα συναγερμού (</w:t>
      </w:r>
      <w:r w:rsidRPr="000D7DB8">
        <w:rPr>
          <w:rFonts w:eastAsia="Times New Roman" w:cs="Calibri"/>
          <w:color w:val="000000"/>
          <w:lang w:val="en-US" w:eastAsia="en-US"/>
        </w:rPr>
        <w:t>Fire</w:t>
      </w:r>
      <w:r w:rsidRPr="000D7DB8">
        <w:rPr>
          <w:rFonts w:eastAsia="Times New Roman" w:cs="Calibri"/>
          <w:color w:val="000000"/>
          <w:lang w:eastAsia="en-US"/>
        </w:rPr>
        <w:t xml:space="preserve"> </w:t>
      </w:r>
      <w:r w:rsidRPr="000D7DB8">
        <w:rPr>
          <w:rFonts w:eastAsia="Times New Roman" w:cs="Calibri"/>
          <w:color w:val="000000"/>
          <w:lang w:val="en-US" w:eastAsia="en-US"/>
        </w:rPr>
        <w:t>Alarm</w:t>
      </w:r>
      <w:r w:rsidRPr="000D7DB8">
        <w:rPr>
          <w:rFonts w:eastAsia="Times New Roman" w:cs="Calibri"/>
          <w:color w:val="000000"/>
          <w:lang w:eastAsia="en-US"/>
        </w:rPr>
        <w:t>) και βλάβης (</w:t>
      </w:r>
      <w:r w:rsidRPr="000D7DB8">
        <w:rPr>
          <w:rFonts w:eastAsia="Times New Roman" w:cs="Calibri"/>
          <w:color w:val="000000"/>
          <w:lang w:val="en-US" w:eastAsia="en-US"/>
        </w:rPr>
        <w:t>Fault</w:t>
      </w:r>
      <w:r w:rsidRPr="000D7DB8">
        <w:rPr>
          <w:rFonts w:eastAsia="Times New Roman" w:cs="Calibri"/>
          <w:color w:val="000000"/>
          <w:lang w:eastAsia="en-US"/>
        </w:rPr>
        <w:t>).</w:t>
      </w:r>
    </w:p>
    <w:p w14:paraId="62D3A6FF"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 xml:space="preserve">Όλα τα </w:t>
      </w:r>
      <w:proofErr w:type="spellStart"/>
      <w:r w:rsidRPr="000D7DB8">
        <w:rPr>
          <w:rFonts w:eastAsia="Times New Roman" w:cs="Calibri"/>
          <w:color w:val="000000"/>
          <w:lang w:eastAsia="en-US"/>
        </w:rPr>
        <w:t>πιό</w:t>
      </w:r>
      <w:proofErr w:type="spellEnd"/>
      <w:r w:rsidRPr="000D7DB8">
        <w:rPr>
          <w:rFonts w:eastAsia="Times New Roman" w:cs="Calibri"/>
          <w:color w:val="000000"/>
          <w:lang w:eastAsia="en-US"/>
        </w:rPr>
        <w:t xml:space="preserve"> πάνω, όπως και πολλές άλλες σημαντικές λειτουργίες, προβλέπονται στις τεχνικές προδιαγραφές του Εναρμονισμένου</w:t>
      </w:r>
      <w:r w:rsidRPr="000D7DB8">
        <w:rPr>
          <w:rFonts w:eastAsia="Times New Roman" w:cs="Calibri"/>
          <w:color w:val="000000"/>
          <w:lang w:val="en-US" w:eastAsia="en-US"/>
        </w:rPr>
        <w:t> </w:t>
      </w:r>
      <w:r w:rsidRPr="000D7DB8">
        <w:rPr>
          <w:rFonts w:eastAsia="Times New Roman" w:cs="Calibri"/>
          <w:color w:val="000000"/>
          <w:lang w:eastAsia="en-US"/>
        </w:rPr>
        <w:t xml:space="preserve"> Προτύπου ΕΛΟΤ ΕΝ54 Παραρτήματα 2 &amp; 4 που ισχύει για τους πίνακες πυρανίχνευσης, όπως</w:t>
      </w:r>
      <w:r w:rsidRPr="000D7DB8">
        <w:rPr>
          <w:rFonts w:eastAsia="Times New Roman" w:cs="Calibri"/>
          <w:color w:val="000000"/>
          <w:lang w:val="en-US" w:eastAsia="en-US"/>
        </w:rPr>
        <w:t> </w:t>
      </w:r>
      <w:r w:rsidRPr="000D7DB8">
        <w:rPr>
          <w:rFonts w:eastAsia="Times New Roman" w:cs="Calibri"/>
          <w:color w:val="000000"/>
          <w:lang w:eastAsia="en-US"/>
        </w:rPr>
        <w:t xml:space="preserve"> βελτιώνονται και εναρμονίζονται χρονολογικά στον</w:t>
      </w:r>
      <w:r w:rsidRPr="000D7DB8">
        <w:fldChar w:fldCharType="begin"/>
      </w:r>
      <w:r>
        <w:instrText xml:space="preserve"> HYPERLINK "http://ec.europa.eu/enterprise/newapproach/nando/index.cfm?fuseaction=cp.hs" \t "_blank" </w:instrText>
      </w:r>
      <w:r w:rsidRPr="000D7DB8">
        <w:fldChar w:fldCharType="separate"/>
      </w:r>
      <w:r w:rsidRPr="000D7DB8">
        <w:rPr>
          <w:rFonts w:eastAsia="Times New Roman" w:cs="Calibri"/>
          <w:color w:val="0000FF"/>
          <w:lang w:val="en-US" w:eastAsia="en-US"/>
        </w:rPr>
        <w:t> </w:t>
      </w:r>
      <w:r w:rsidRPr="000D7DB8">
        <w:rPr>
          <w:rFonts w:eastAsia="Times New Roman" w:cs="Calibri"/>
          <w:color w:val="0000FF"/>
          <w:u w:val="single"/>
          <w:lang w:eastAsia="en-US"/>
        </w:rPr>
        <w:t xml:space="preserve">Ευρωπαϊκό Κατάλογο </w:t>
      </w:r>
      <w:r w:rsidRPr="000D7DB8">
        <w:rPr>
          <w:rFonts w:eastAsia="Times New Roman" w:cs="Calibri"/>
          <w:color w:val="0000FF"/>
          <w:u w:val="single"/>
          <w:lang w:val="en-US" w:eastAsia="en-US"/>
        </w:rPr>
        <w:t>NANDO</w:t>
      </w:r>
      <w:r w:rsidRPr="000D7DB8">
        <w:rPr>
          <w:rFonts w:eastAsia="Times New Roman" w:cs="Calibri"/>
          <w:color w:val="0000FF"/>
          <w:u w:val="single"/>
          <w:lang w:val="en-US" w:eastAsia="en-US"/>
        </w:rPr>
        <w:fldChar w:fldCharType="end"/>
      </w:r>
      <w:r w:rsidRPr="000D7DB8">
        <w:rPr>
          <w:rFonts w:eastAsia="Times New Roman" w:cs="Calibri"/>
          <w:color w:val="000000"/>
          <w:lang w:val="en-US" w:eastAsia="en-US"/>
        </w:rPr>
        <w:t> </w:t>
      </w:r>
      <w:r w:rsidRPr="000D7DB8">
        <w:rPr>
          <w:rFonts w:eastAsia="Times New Roman" w:cs="Calibri"/>
          <w:color w:val="000000"/>
          <w:lang w:eastAsia="en-US"/>
        </w:rPr>
        <w:t>(αναζητήστε και γράψτε τα τελευταία εναρμονισμένα πρότυπα).</w:t>
      </w:r>
    </w:p>
    <w:p w14:paraId="6CBA78B3"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Οι σημαντικότερες τεχνικές προδιαγραφές</w:t>
      </w:r>
      <w:r w:rsidRPr="000D7DB8">
        <w:rPr>
          <w:rFonts w:eastAsia="Times New Roman" w:cs="Calibri"/>
          <w:b/>
          <w:bCs/>
          <w:color w:val="000000"/>
          <w:lang w:val="en-US" w:eastAsia="en-US"/>
        </w:rPr>
        <w:t> </w:t>
      </w:r>
      <w:r w:rsidRPr="000D7DB8">
        <w:rPr>
          <w:rFonts w:eastAsia="Times New Roman" w:cs="Calibri"/>
          <w:b/>
          <w:bCs/>
          <w:color w:val="000000"/>
          <w:lang w:eastAsia="en-US"/>
        </w:rPr>
        <w:t xml:space="preserve">που προβλέπονται </w:t>
      </w:r>
      <w:proofErr w:type="spellStart"/>
      <w:r w:rsidRPr="000D7DB8">
        <w:rPr>
          <w:rFonts w:eastAsia="Times New Roman" w:cs="Calibri"/>
          <w:b/>
          <w:bCs/>
          <w:color w:val="000000"/>
          <w:lang w:eastAsia="en-US"/>
        </w:rPr>
        <w:t>απο</w:t>
      </w:r>
      <w:proofErr w:type="spellEnd"/>
      <w:r w:rsidRPr="000D7DB8">
        <w:rPr>
          <w:rFonts w:eastAsia="Times New Roman" w:cs="Calibri"/>
          <w:b/>
          <w:bCs/>
          <w:color w:val="000000"/>
          <w:lang w:eastAsia="en-US"/>
        </w:rPr>
        <w:t xml:space="preserve"> τα πιο πάνω πρότυπα, είναι οι ακόλουθες:</w:t>
      </w:r>
    </w:p>
    <w:p w14:paraId="48B552BA"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Ο πίνακας πυρανίχνευσης πρέπει για κάθε περιοχή (Ζώνη), να εμφανίζει τις εξής</w:t>
      </w:r>
      <w:r w:rsidRPr="000D7DB8">
        <w:rPr>
          <w:rFonts w:eastAsia="Times New Roman" w:cs="Calibri"/>
          <w:color w:val="000000"/>
          <w:lang w:val="en-US" w:eastAsia="en-US"/>
        </w:rPr>
        <w:t> </w:t>
      </w:r>
      <w:r w:rsidRPr="000D7DB8">
        <w:rPr>
          <w:rFonts w:eastAsia="Times New Roman" w:cs="Calibri"/>
          <w:b/>
          <w:bCs/>
          <w:color w:val="000000"/>
          <w:lang w:eastAsia="en-US"/>
        </w:rPr>
        <w:t>ειδικές ενδείξεις:</w:t>
      </w:r>
    </w:p>
    <w:p w14:paraId="6F339264"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Α.</w:t>
      </w:r>
      <w:r w:rsidRPr="000D7DB8">
        <w:rPr>
          <w:rFonts w:eastAsia="Times New Roman" w:cs="Calibri"/>
          <w:color w:val="000000"/>
          <w:lang w:val="en-US" w:eastAsia="en-US"/>
        </w:rPr>
        <w:t> </w:t>
      </w:r>
      <w:r w:rsidRPr="000D7DB8">
        <w:rPr>
          <w:rFonts w:eastAsia="Times New Roman" w:cs="Calibri"/>
          <w:color w:val="000000"/>
          <w:lang w:eastAsia="en-US"/>
        </w:rPr>
        <w:t>Την ενεργοποίηση κάθε ζώνης σε συναγερμό (</w:t>
      </w:r>
      <w:r w:rsidRPr="000D7DB8">
        <w:rPr>
          <w:rFonts w:eastAsia="Times New Roman" w:cs="Calibri"/>
          <w:color w:val="000000"/>
          <w:lang w:val="en-US" w:eastAsia="en-US"/>
        </w:rPr>
        <w:t>FIRE</w:t>
      </w:r>
      <w:r w:rsidRPr="000D7DB8">
        <w:rPr>
          <w:rFonts w:eastAsia="Times New Roman" w:cs="Calibri"/>
          <w:color w:val="000000"/>
          <w:lang w:eastAsia="en-US"/>
        </w:rPr>
        <w:t xml:space="preserve"> </w:t>
      </w:r>
      <w:r w:rsidRPr="000D7DB8">
        <w:rPr>
          <w:rFonts w:eastAsia="Times New Roman" w:cs="Calibri"/>
          <w:color w:val="000000"/>
          <w:lang w:val="en-US" w:eastAsia="en-US"/>
        </w:rPr>
        <w:t>ALARM</w:t>
      </w:r>
      <w:r w:rsidRPr="000D7DB8">
        <w:rPr>
          <w:rFonts w:eastAsia="Times New Roman" w:cs="Calibri"/>
          <w:color w:val="000000"/>
          <w:lang w:eastAsia="en-US"/>
        </w:rPr>
        <w:t>) με κόκκινη ένδειξη.</w:t>
      </w:r>
    </w:p>
    <w:p w14:paraId="28840AF4"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Β.</w:t>
      </w:r>
      <w:r w:rsidRPr="000D7DB8">
        <w:rPr>
          <w:rFonts w:eastAsia="Times New Roman" w:cs="Calibri"/>
          <w:color w:val="000000"/>
          <w:lang w:val="en-US" w:eastAsia="en-US"/>
        </w:rPr>
        <w:t> </w:t>
      </w:r>
      <w:r w:rsidRPr="000D7DB8">
        <w:rPr>
          <w:rFonts w:eastAsia="Times New Roman" w:cs="Calibri"/>
          <w:color w:val="000000"/>
          <w:lang w:eastAsia="en-US"/>
        </w:rPr>
        <w:t>Την διακοπή της καλωδίωσης της ζώνης (</w:t>
      </w:r>
      <w:r w:rsidRPr="000D7DB8">
        <w:rPr>
          <w:rFonts w:eastAsia="Times New Roman" w:cs="Calibri"/>
          <w:color w:val="000000"/>
          <w:lang w:val="en-US" w:eastAsia="en-US"/>
        </w:rPr>
        <w:t>OPEN</w:t>
      </w:r>
      <w:r w:rsidRPr="000D7DB8">
        <w:rPr>
          <w:rFonts w:eastAsia="Times New Roman" w:cs="Calibri"/>
          <w:color w:val="000000"/>
          <w:lang w:eastAsia="en-US"/>
        </w:rPr>
        <w:t xml:space="preserve"> </w:t>
      </w:r>
      <w:r w:rsidRPr="000D7DB8">
        <w:rPr>
          <w:rFonts w:eastAsia="Times New Roman" w:cs="Calibri"/>
          <w:color w:val="000000"/>
          <w:lang w:val="en-US" w:eastAsia="en-US"/>
        </w:rPr>
        <w:t>CIRCUIT</w:t>
      </w:r>
      <w:r w:rsidRPr="000D7DB8">
        <w:rPr>
          <w:rFonts w:eastAsia="Times New Roman" w:cs="Calibri"/>
          <w:color w:val="000000"/>
          <w:lang w:eastAsia="en-US"/>
        </w:rPr>
        <w:t xml:space="preserve"> </w:t>
      </w:r>
      <w:r w:rsidRPr="000D7DB8">
        <w:rPr>
          <w:rFonts w:eastAsia="Times New Roman" w:cs="Calibri"/>
          <w:color w:val="000000"/>
          <w:lang w:val="en-US" w:eastAsia="en-US"/>
        </w:rPr>
        <w:t>FAULT</w:t>
      </w:r>
      <w:r w:rsidRPr="000D7DB8">
        <w:rPr>
          <w:rFonts w:eastAsia="Times New Roman" w:cs="Calibri"/>
          <w:color w:val="000000"/>
          <w:lang w:eastAsia="en-US"/>
        </w:rPr>
        <w:t>) με κίτρινη ένδειξη.</w:t>
      </w:r>
    </w:p>
    <w:p w14:paraId="6CA4F998"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Γ.</w:t>
      </w:r>
      <w:r w:rsidRPr="000D7DB8">
        <w:rPr>
          <w:rFonts w:eastAsia="Times New Roman" w:cs="Calibri"/>
          <w:color w:val="000000"/>
          <w:lang w:val="en-US" w:eastAsia="en-US"/>
        </w:rPr>
        <w:t> </w:t>
      </w:r>
      <w:r w:rsidRPr="000D7DB8">
        <w:rPr>
          <w:rFonts w:eastAsia="Times New Roman" w:cs="Calibri"/>
          <w:color w:val="000000"/>
          <w:lang w:eastAsia="en-US"/>
        </w:rPr>
        <w:t>Την βραχυκύκλωση της καλωδίωσης της Ζώνης (</w:t>
      </w:r>
      <w:r w:rsidRPr="000D7DB8">
        <w:rPr>
          <w:rFonts w:eastAsia="Times New Roman" w:cs="Calibri"/>
          <w:color w:val="000000"/>
          <w:lang w:val="en-US" w:eastAsia="en-US"/>
        </w:rPr>
        <w:t>SHORT</w:t>
      </w:r>
      <w:r w:rsidRPr="000D7DB8">
        <w:rPr>
          <w:rFonts w:eastAsia="Times New Roman" w:cs="Calibri"/>
          <w:color w:val="000000"/>
          <w:lang w:eastAsia="en-US"/>
        </w:rPr>
        <w:t xml:space="preserve"> </w:t>
      </w:r>
      <w:r w:rsidRPr="000D7DB8">
        <w:rPr>
          <w:rFonts w:eastAsia="Times New Roman" w:cs="Calibri"/>
          <w:color w:val="000000"/>
          <w:lang w:val="en-US" w:eastAsia="en-US"/>
        </w:rPr>
        <w:t>CIRCUIT</w:t>
      </w:r>
      <w:r w:rsidRPr="000D7DB8">
        <w:rPr>
          <w:rFonts w:eastAsia="Times New Roman" w:cs="Calibri"/>
          <w:color w:val="000000"/>
          <w:lang w:eastAsia="en-US"/>
        </w:rPr>
        <w:t xml:space="preserve"> </w:t>
      </w:r>
      <w:r w:rsidRPr="000D7DB8">
        <w:rPr>
          <w:rFonts w:eastAsia="Times New Roman" w:cs="Calibri"/>
          <w:color w:val="000000"/>
          <w:lang w:val="en-US" w:eastAsia="en-US"/>
        </w:rPr>
        <w:t>FAULT</w:t>
      </w:r>
      <w:r w:rsidRPr="000D7DB8">
        <w:rPr>
          <w:rFonts w:eastAsia="Times New Roman" w:cs="Calibri"/>
          <w:color w:val="000000"/>
          <w:lang w:eastAsia="en-US"/>
        </w:rPr>
        <w:t>) με κίτρινη ένδειξη.</w:t>
      </w:r>
    </w:p>
    <w:p w14:paraId="10083CF3"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Δ.</w:t>
      </w:r>
      <w:r w:rsidRPr="000D7DB8">
        <w:rPr>
          <w:rFonts w:eastAsia="Times New Roman" w:cs="Calibri"/>
          <w:color w:val="000000"/>
          <w:lang w:val="en-US" w:eastAsia="en-US"/>
        </w:rPr>
        <w:t> </w:t>
      </w:r>
      <w:r w:rsidRPr="000D7DB8">
        <w:rPr>
          <w:rFonts w:eastAsia="Times New Roman" w:cs="Calibri"/>
          <w:color w:val="000000"/>
          <w:lang w:eastAsia="en-US"/>
        </w:rPr>
        <w:t>Την παράκαμψη κάθε ζώνης (</w:t>
      </w:r>
      <w:r w:rsidRPr="000D7DB8">
        <w:rPr>
          <w:rFonts w:eastAsia="Times New Roman" w:cs="Calibri"/>
          <w:color w:val="000000"/>
          <w:lang w:val="en-US" w:eastAsia="en-US"/>
        </w:rPr>
        <w:t>By</w:t>
      </w:r>
      <w:r w:rsidRPr="000D7DB8">
        <w:rPr>
          <w:rFonts w:eastAsia="Times New Roman" w:cs="Calibri"/>
          <w:color w:val="000000"/>
          <w:lang w:eastAsia="en-US"/>
        </w:rPr>
        <w:t xml:space="preserve"> </w:t>
      </w:r>
      <w:r w:rsidRPr="000D7DB8">
        <w:rPr>
          <w:rFonts w:eastAsia="Times New Roman" w:cs="Calibri"/>
          <w:color w:val="000000"/>
          <w:lang w:val="en-US" w:eastAsia="en-US"/>
        </w:rPr>
        <w:t>pass</w:t>
      </w:r>
      <w:r w:rsidRPr="000D7DB8">
        <w:rPr>
          <w:rFonts w:eastAsia="Times New Roman" w:cs="Calibri"/>
          <w:color w:val="000000"/>
          <w:lang w:eastAsia="en-US"/>
        </w:rPr>
        <w:t>) με την ένδειξη της απομόνωσης αυτής (</w:t>
      </w:r>
      <w:r w:rsidRPr="000D7DB8">
        <w:rPr>
          <w:rFonts w:eastAsia="Times New Roman" w:cs="Calibri"/>
          <w:color w:val="000000"/>
          <w:lang w:val="en-US" w:eastAsia="en-US"/>
        </w:rPr>
        <w:t>DISABLED</w:t>
      </w:r>
      <w:r w:rsidRPr="000D7DB8">
        <w:rPr>
          <w:rFonts w:eastAsia="Times New Roman" w:cs="Calibri"/>
          <w:color w:val="000000"/>
          <w:lang w:eastAsia="en-US"/>
        </w:rPr>
        <w:t xml:space="preserve"> ή </w:t>
      </w:r>
      <w:r w:rsidRPr="000D7DB8">
        <w:rPr>
          <w:rFonts w:eastAsia="Times New Roman" w:cs="Calibri"/>
          <w:color w:val="000000"/>
          <w:lang w:val="en-US" w:eastAsia="en-US"/>
        </w:rPr>
        <w:t>ISOLATED</w:t>
      </w:r>
      <w:r w:rsidRPr="000D7DB8">
        <w:rPr>
          <w:rFonts w:eastAsia="Times New Roman" w:cs="Calibri"/>
          <w:color w:val="000000"/>
          <w:lang w:eastAsia="en-US"/>
        </w:rPr>
        <w:t>).</w:t>
      </w:r>
    </w:p>
    <w:p w14:paraId="2716EC27"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lastRenderedPageBreak/>
        <w:t>Επίσης, πρέπει να διαθέτει</w:t>
      </w:r>
      <w:r w:rsidRPr="000D7DB8">
        <w:rPr>
          <w:rFonts w:eastAsia="Times New Roman" w:cs="Calibri"/>
          <w:color w:val="000000"/>
          <w:lang w:val="en-US" w:eastAsia="en-US"/>
        </w:rPr>
        <w:t> </w:t>
      </w:r>
      <w:r w:rsidRPr="000D7DB8">
        <w:rPr>
          <w:rFonts w:eastAsia="Times New Roman" w:cs="Calibri"/>
          <w:b/>
          <w:bCs/>
          <w:color w:val="000000"/>
          <w:lang w:eastAsia="en-US"/>
        </w:rPr>
        <w:t>ειδικές ενδείξεις</w:t>
      </w:r>
      <w:r w:rsidRPr="000D7DB8">
        <w:rPr>
          <w:rFonts w:eastAsia="Times New Roman" w:cs="Calibri"/>
          <w:color w:val="000000"/>
          <w:lang w:val="en-US" w:eastAsia="en-US"/>
        </w:rPr>
        <w:t> </w:t>
      </w:r>
      <w:r w:rsidRPr="000D7DB8">
        <w:rPr>
          <w:rFonts w:eastAsia="Times New Roman" w:cs="Calibri"/>
          <w:color w:val="000000"/>
          <w:lang w:eastAsia="en-US"/>
        </w:rPr>
        <w:t>για</w:t>
      </w:r>
      <w:r w:rsidRPr="000D7DB8">
        <w:rPr>
          <w:rFonts w:eastAsia="Times New Roman" w:cs="Calibri"/>
          <w:color w:val="000000"/>
          <w:lang w:val="en-US" w:eastAsia="en-US"/>
        </w:rPr>
        <w:t> </w:t>
      </w:r>
      <w:r w:rsidRPr="000D7DB8">
        <w:rPr>
          <w:rFonts w:eastAsia="Times New Roman" w:cs="Calibri"/>
          <w:b/>
          <w:bCs/>
          <w:color w:val="000000"/>
          <w:lang w:eastAsia="en-US"/>
        </w:rPr>
        <w:t>επιτηρούμενο</w:t>
      </w:r>
      <w:r w:rsidRPr="000D7DB8">
        <w:rPr>
          <w:rFonts w:eastAsia="Times New Roman" w:cs="Calibri"/>
          <w:color w:val="000000"/>
          <w:lang w:val="en-US" w:eastAsia="en-US"/>
        </w:rPr>
        <w:t> </w:t>
      </w:r>
      <w:r w:rsidRPr="000D7DB8">
        <w:rPr>
          <w:rFonts w:eastAsia="Times New Roman" w:cs="Calibri"/>
          <w:color w:val="000000"/>
          <w:lang w:eastAsia="en-US"/>
        </w:rPr>
        <w:t>κύκλωμα μεταφοράς σήματος για τηλεφωνική μετάδοση με ενδείξεις σφάλματος και απομόνωσης (</w:t>
      </w:r>
      <w:r w:rsidRPr="000D7DB8">
        <w:rPr>
          <w:rFonts w:eastAsia="Times New Roman" w:cs="Calibri"/>
          <w:color w:val="000000"/>
          <w:lang w:val="en-US" w:eastAsia="en-US"/>
        </w:rPr>
        <w:t>DIALLER</w:t>
      </w:r>
      <w:r w:rsidRPr="000D7DB8">
        <w:rPr>
          <w:rFonts w:eastAsia="Times New Roman" w:cs="Calibri"/>
          <w:color w:val="000000"/>
          <w:lang w:eastAsia="en-US"/>
        </w:rPr>
        <w:t xml:space="preserve"> </w:t>
      </w:r>
      <w:r w:rsidRPr="000D7DB8">
        <w:rPr>
          <w:rFonts w:eastAsia="Times New Roman" w:cs="Calibri"/>
          <w:color w:val="000000"/>
          <w:lang w:val="en-US" w:eastAsia="en-US"/>
        </w:rPr>
        <w:t>CIRCUIT</w:t>
      </w:r>
      <w:r w:rsidRPr="000D7DB8">
        <w:rPr>
          <w:rFonts w:eastAsia="Times New Roman" w:cs="Calibri"/>
          <w:color w:val="000000"/>
          <w:lang w:eastAsia="en-US"/>
        </w:rPr>
        <w:t>),</w:t>
      </w:r>
      <w:r w:rsidRPr="000D7DB8">
        <w:rPr>
          <w:rFonts w:eastAsia="Times New Roman" w:cs="Calibri"/>
          <w:color w:val="000000"/>
          <w:lang w:val="en-US" w:eastAsia="en-US"/>
        </w:rPr>
        <w:t> </w:t>
      </w:r>
      <w:r w:rsidRPr="000D7DB8">
        <w:rPr>
          <w:rFonts w:eastAsia="Times New Roman" w:cs="Calibri"/>
          <w:b/>
          <w:bCs/>
          <w:color w:val="000000"/>
          <w:lang w:eastAsia="en-US"/>
        </w:rPr>
        <w:t>επιτηρούμενο</w:t>
      </w:r>
      <w:r w:rsidRPr="000D7DB8">
        <w:rPr>
          <w:rFonts w:eastAsia="Times New Roman" w:cs="Calibri"/>
          <w:color w:val="000000"/>
          <w:lang w:val="en-US" w:eastAsia="en-US"/>
        </w:rPr>
        <w:t> </w:t>
      </w:r>
      <w:r w:rsidRPr="000D7DB8">
        <w:rPr>
          <w:rFonts w:eastAsia="Times New Roman" w:cs="Calibri"/>
          <w:color w:val="000000"/>
          <w:lang w:eastAsia="en-US"/>
        </w:rPr>
        <w:t>κύκλωμα μεταφοράς σφάλματος με ενδείξεις σφάλματος και απομόνωσης (</w:t>
      </w:r>
      <w:r w:rsidRPr="000D7DB8">
        <w:rPr>
          <w:rFonts w:eastAsia="Times New Roman" w:cs="Calibri"/>
          <w:color w:val="000000"/>
          <w:lang w:val="en-US" w:eastAsia="en-US"/>
        </w:rPr>
        <w:t>FAULT</w:t>
      </w:r>
      <w:r w:rsidRPr="000D7DB8">
        <w:rPr>
          <w:rFonts w:eastAsia="Times New Roman" w:cs="Calibri"/>
          <w:color w:val="000000"/>
          <w:lang w:eastAsia="en-US"/>
        </w:rPr>
        <w:t xml:space="preserve"> </w:t>
      </w:r>
      <w:r w:rsidRPr="000D7DB8">
        <w:rPr>
          <w:rFonts w:eastAsia="Times New Roman" w:cs="Calibri"/>
          <w:color w:val="000000"/>
          <w:lang w:val="en-US" w:eastAsia="en-US"/>
        </w:rPr>
        <w:t>CIRCUIT</w:t>
      </w:r>
      <w:r w:rsidRPr="000D7DB8">
        <w:rPr>
          <w:rFonts w:eastAsia="Times New Roman" w:cs="Calibri"/>
          <w:color w:val="000000"/>
          <w:lang w:eastAsia="en-US"/>
        </w:rPr>
        <w:t>) και δύο</w:t>
      </w:r>
      <w:r w:rsidRPr="000D7DB8">
        <w:rPr>
          <w:rFonts w:eastAsia="Times New Roman" w:cs="Calibri"/>
          <w:color w:val="000000"/>
          <w:lang w:val="en-US" w:eastAsia="en-US"/>
        </w:rPr>
        <w:t> </w:t>
      </w:r>
      <w:proofErr w:type="spellStart"/>
      <w:r w:rsidRPr="000D7DB8">
        <w:rPr>
          <w:rFonts w:eastAsia="Times New Roman" w:cs="Calibri"/>
          <w:b/>
          <w:bCs/>
          <w:color w:val="000000"/>
          <w:lang w:eastAsia="en-US"/>
        </w:rPr>
        <w:t>επιτηρούμενα</w:t>
      </w:r>
      <w:proofErr w:type="spellEnd"/>
      <w:r w:rsidRPr="000D7DB8">
        <w:rPr>
          <w:rFonts w:eastAsia="Times New Roman" w:cs="Calibri"/>
          <w:color w:val="000000"/>
          <w:lang w:val="en-US" w:eastAsia="en-US"/>
        </w:rPr>
        <w:t> </w:t>
      </w:r>
      <w:r w:rsidRPr="000D7DB8">
        <w:rPr>
          <w:rFonts w:eastAsia="Times New Roman" w:cs="Calibri"/>
          <w:color w:val="000000"/>
          <w:lang w:eastAsia="en-US"/>
        </w:rPr>
        <w:t>κυκλώματα συναγερμού (</w:t>
      </w:r>
      <w:r w:rsidRPr="000D7DB8">
        <w:rPr>
          <w:rFonts w:eastAsia="Times New Roman" w:cs="Calibri"/>
          <w:color w:val="000000"/>
          <w:lang w:val="en-US" w:eastAsia="en-US"/>
        </w:rPr>
        <w:t>ALARM</w:t>
      </w:r>
      <w:r w:rsidRPr="000D7DB8">
        <w:rPr>
          <w:rFonts w:eastAsia="Times New Roman" w:cs="Calibri"/>
          <w:color w:val="000000"/>
          <w:lang w:eastAsia="en-US"/>
        </w:rPr>
        <w:t xml:space="preserve"> </w:t>
      </w:r>
      <w:r w:rsidRPr="000D7DB8">
        <w:rPr>
          <w:rFonts w:eastAsia="Times New Roman" w:cs="Calibri"/>
          <w:color w:val="000000"/>
          <w:lang w:val="en-US" w:eastAsia="en-US"/>
        </w:rPr>
        <w:t>CIRCUITS</w:t>
      </w:r>
      <w:r w:rsidRPr="000D7DB8">
        <w:rPr>
          <w:rFonts w:eastAsia="Times New Roman" w:cs="Calibri"/>
          <w:color w:val="000000"/>
          <w:lang w:eastAsia="en-US"/>
        </w:rPr>
        <w:t xml:space="preserve">) ανά 12 Ζώνες. Επιτηρούμενο κύκλωμα, είναι το ηλεκτρικό κύκλωμα του οποίου ανιχνεύεται αυτόματα, η διακοπή και η βραχυκύκλωση. </w:t>
      </w:r>
      <w:r w:rsidRPr="000D7DB8">
        <w:rPr>
          <w:rFonts w:eastAsia="Times New Roman" w:cs="Calibri"/>
          <w:color w:val="000000"/>
          <w:lang w:val="en-US" w:eastAsia="en-US"/>
        </w:rPr>
        <w:t>  </w:t>
      </w:r>
    </w:p>
    <w:p w14:paraId="356E5EA6" w14:textId="77777777" w:rsidR="00A155E3" w:rsidRPr="006200CE" w:rsidRDefault="00A155E3" w:rsidP="006200CE">
      <w:pPr>
        <w:rPr>
          <w:lang w:eastAsia="en-US"/>
        </w:rPr>
      </w:pPr>
      <w:r w:rsidRPr="006200CE">
        <w:rPr>
          <w:lang w:eastAsia="en-US"/>
        </w:rPr>
        <w:t>Εκτός από τις πιο πάνω λειτουργίες, οι οποίες εξασφαλίζουν την ασφαλή λειτουργία και συντήρησή του, πρέπει ο πίνακας να διαθέτει και</w:t>
      </w:r>
      <w:r w:rsidRPr="000D7DB8">
        <w:rPr>
          <w:lang w:val="en-US" w:eastAsia="en-US"/>
        </w:rPr>
        <w:t> </w:t>
      </w:r>
      <w:r w:rsidRPr="006200CE">
        <w:rPr>
          <w:lang w:eastAsia="en-US"/>
        </w:rPr>
        <w:t>γενικές ενδείξεις συναγερμού φωτιάς (</w:t>
      </w:r>
      <w:r w:rsidRPr="006200CE">
        <w:rPr>
          <w:lang w:val="en-US" w:eastAsia="en-US"/>
        </w:rPr>
        <w:t>Fire</w:t>
      </w:r>
      <w:r w:rsidRPr="000D7DB8">
        <w:rPr>
          <w:lang w:val="en-US" w:eastAsia="en-US"/>
        </w:rPr>
        <w:t> </w:t>
      </w:r>
      <w:r w:rsidRPr="006200CE">
        <w:rPr>
          <w:lang w:val="en-US" w:eastAsia="en-US"/>
        </w:rPr>
        <w:t>Alarm</w:t>
      </w:r>
      <w:r w:rsidRPr="006200CE">
        <w:rPr>
          <w:lang w:eastAsia="en-US"/>
        </w:rPr>
        <w:t>)</w:t>
      </w:r>
      <w:r w:rsidRPr="000D7DB8">
        <w:rPr>
          <w:lang w:val="en-US" w:eastAsia="en-US"/>
        </w:rPr>
        <w:t> </w:t>
      </w:r>
      <w:r w:rsidRPr="006200CE">
        <w:rPr>
          <w:lang w:eastAsia="en-US"/>
        </w:rPr>
        <w:t>και</w:t>
      </w:r>
      <w:r w:rsidRPr="000D7DB8">
        <w:rPr>
          <w:lang w:val="en-US" w:eastAsia="en-US"/>
        </w:rPr>
        <w:t> </w:t>
      </w:r>
      <w:r w:rsidRPr="006200CE">
        <w:rPr>
          <w:lang w:eastAsia="en-US"/>
        </w:rPr>
        <w:t>ειδοποίησης σφάλματος (</w:t>
      </w:r>
      <w:r w:rsidRPr="006200CE">
        <w:rPr>
          <w:lang w:val="en-US" w:eastAsia="en-US"/>
        </w:rPr>
        <w:t>Fault</w:t>
      </w:r>
      <w:r w:rsidRPr="006200CE">
        <w:rPr>
          <w:lang w:eastAsia="en-US"/>
        </w:rPr>
        <w:t>), βλάβης ή χαμηλής τάσης των συσσωρευτών (</w:t>
      </w:r>
      <w:r w:rsidRPr="000D7DB8">
        <w:rPr>
          <w:lang w:val="en-US" w:eastAsia="en-US"/>
        </w:rPr>
        <w:t>Battery</w:t>
      </w:r>
      <w:r w:rsidRPr="006200CE">
        <w:rPr>
          <w:lang w:eastAsia="en-US"/>
        </w:rPr>
        <w:t xml:space="preserve"> </w:t>
      </w:r>
      <w:r w:rsidRPr="000D7DB8">
        <w:rPr>
          <w:lang w:val="en-US" w:eastAsia="en-US"/>
        </w:rPr>
        <w:t>Fault</w:t>
      </w:r>
      <w:r w:rsidRPr="006200CE">
        <w:rPr>
          <w:lang w:eastAsia="en-US"/>
        </w:rPr>
        <w:t>/</w:t>
      </w:r>
      <w:r w:rsidRPr="000D7DB8">
        <w:rPr>
          <w:lang w:val="en-US" w:eastAsia="en-US"/>
        </w:rPr>
        <w:t>Low</w:t>
      </w:r>
      <w:r w:rsidRPr="006200CE">
        <w:rPr>
          <w:lang w:eastAsia="en-US"/>
        </w:rPr>
        <w:t xml:space="preserve"> </w:t>
      </w:r>
      <w:r w:rsidRPr="000D7DB8">
        <w:rPr>
          <w:lang w:val="en-US" w:eastAsia="en-US"/>
        </w:rPr>
        <w:t>Battery</w:t>
      </w:r>
      <w:r w:rsidRPr="006200CE">
        <w:rPr>
          <w:lang w:eastAsia="en-US"/>
        </w:rPr>
        <w:t xml:space="preserve"> </w:t>
      </w:r>
      <w:r w:rsidRPr="000D7DB8">
        <w:rPr>
          <w:lang w:val="en-US" w:eastAsia="en-US"/>
        </w:rPr>
        <w:t>Fault</w:t>
      </w:r>
      <w:r w:rsidRPr="006200CE">
        <w:rPr>
          <w:lang w:eastAsia="en-US"/>
        </w:rPr>
        <w:t xml:space="preserve">) και επαφής των καλωδιώσεων του συστήματος με την </w:t>
      </w:r>
      <w:proofErr w:type="spellStart"/>
      <w:r w:rsidRPr="006200CE">
        <w:rPr>
          <w:lang w:eastAsia="en-US"/>
        </w:rPr>
        <w:t>γή</w:t>
      </w:r>
      <w:proofErr w:type="spellEnd"/>
      <w:r w:rsidRPr="006200CE">
        <w:rPr>
          <w:lang w:eastAsia="en-US"/>
        </w:rPr>
        <w:t xml:space="preserve"> (</w:t>
      </w:r>
      <w:r w:rsidRPr="000D7DB8">
        <w:rPr>
          <w:lang w:val="en-US" w:eastAsia="en-US"/>
        </w:rPr>
        <w:t>Ground</w:t>
      </w:r>
      <w:r w:rsidRPr="006200CE">
        <w:rPr>
          <w:lang w:eastAsia="en-US"/>
        </w:rPr>
        <w:t xml:space="preserve"> </w:t>
      </w:r>
      <w:r w:rsidRPr="000D7DB8">
        <w:rPr>
          <w:lang w:val="en-US" w:eastAsia="en-US"/>
        </w:rPr>
        <w:t>Fault</w:t>
      </w:r>
      <w:r w:rsidRPr="006200CE">
        <w:rPr>
          <w:lang w:eastAsia="en-US"/>
        </w:rPr>
        <w:t>).</w:t>
      </w:r>
    </w:p>
    <w:p w14:paraId="6631CEE8" w14:textId="77777777" w:rsidR="00A155E3" w:rsidRPr="000D7DB8" w:rsidRDefault="00A155E3" w:rsidP="006200CE">
      <w:pPr>
        <w:rPr>
          <w:lang w:eastAsia="en-US"/>
        </w:rPr>
      </w:pPr>
      <w:r w:rsidRPr="000D7DB8">
        <w:rPr>
          <w:lang w:eastAsia="en-US"/>
        </w:rPr>
        <w:t>Ο πίνακας πυρανίχνευσης, σύμφωνα με το</w:t>
      </w:r>
      <w:r w:rsidRPr="000D7DB8">
        <w:rPr>
          <w:lang w:val="en-US" w:eastAsia="en-US"/>
        </w:rPr>
        <w:t> </w:t>
      </w:r>
      <w:r w:rsidRPr="000D7DB8">
        <w:rPr>
          <w:b/>
          <w:bCs/>
          <w:lang w:eastAsia="en-US"/>
        </w:rPr>
        <w:t>Παράρτημα 2</w:t>
      </w:r>
      <w:r w:rsidRPr="000D7DB8">
        <w:rPr>
          <w:lang w:val="en-US" w:eastAsia="en-US"/>
        </w:rPr>
        <w:t> </w:t>
      </w:r>
      <w:r w:rsidRPr="000D7DB8">
        <w:rPr>
          <w:lang w:eastAsia="en-US"/>
        </w:rPr>
        <w:t>του Εναρμονισμένου Προτύπου ΕΛΟΤ ΕΝ54, πρέπει να διαθέτει επίσης τα εξής</w:t>
      </w:r>
      <w:r w:rsidRPr="000D7DB8">
        <w:rPr>
          <w:lang w:val="en-US" w:eastAsia="en-US"/>
        </w:rPr>
        <w:t> </w:t>
      </w:r>
      <w:r w:rsidRPr="000D7DB8">
        <w:rPr>
          <w:b/>
          <w:bCs/>
          <w:lang w:eastAsia="en-US"/>
        </w:rPr>
        <w:t>χειριστήρια</w:t>
      </w:r>
      <w:r w:rsidRPr="000D7DB8">
        <w:rPr>
          <w:lang w:eastAsia="en-US"/>
        </w:rPr>
        <w:t>:</w:t>
      </w:r>
    </w:p>
    <w:p w14:paraId="1FDB9ADC" w14:textId="77777777" w:rsidR="00A155E3" w:rsidRPr="000D7DB8" w:rsidRDefault="00A155E3" w:rsidP="006200CE">
      <w:pPr>
        <w:rPr>
          <w:b/>
          <w:bCs/>
          <w:lang w:eastAsia="en-US"/>
        </w:rPr>
      </w:pPr>
      <w:r w:rsidRPr="000D7DB8">
        <w:rPr>
          <w:b/>
          <w:bCs/>
          <w:lang w:eastAsia="en-US"/>
        </w:rPr>
        <w:t>Γενικά Χειριστήρια:</w:t>
      </w:r>
    </w:p>
    <w:p w14:paraId="46D0B812" w14:textId="77777777" w:rsidR="00A155E3" w:rsidRPr="000D7DB8" w:rsidRDefault="00A155E3" w:rsidP="006200CE">
      <w:pPr>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 xml:space="preserve">Πλήκτρο </w:t>
      </w:r>
      <w:proofErr w:type="spellStart"/>
      <w:r w:rsidRPr="000D7DB8">
        <w:rPr>
          <w:rFonts w:eastAsia="Times New Roman" w:cs="Calibri"/>
          <w:color w:val="000000"/>
          <w:lang w:eastAsia="en-US"/>
        </w:rPr>
        <w:t>Επανάταξης</w:t>
      </w:r>
      <w:proofErr w:type="spellEnd"/>
      <w:r w:rsidRPr="000D7DB8">
        <w:rPr>
          <w:rFonts w:eastAsia="Times New Roman" w:cs="Calibri"/>
          <w:color w:val="000000"/>
          <w:lang w:eastAsia="en-US"/>
        </w:rPr>
        <w:t xml:space="preserve"> σε Ηρεμία</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RESET</w:t>
      </w:r>
      <w:r w:rsidRPr="000D7DB8">
        <w:rPr>
          <w:rFonts w:eastAsia="Times New Roman" w:cs="Calibri"/>
          <w:color w:val="000000"/>
          <w:lang w:val="en-US" w:eastAsia="en-US"/>
        </w:rPr>
        <w:t> </w:t>
      </w:r>
      <w:r w:rsidRPr="000D7DB8">
        <w:rPr>
          <w:rFonts w:eastAsia="Times New Roman" w:cs="Calibri"/>
          <w:b/>
          <w:bCs/>
          <w:color w:val="000000"/>
          <w:lang w:val="en-US" w:eastAsia="en-US"/>
        </w:rPr>
        <w:t>BUTTON</w:t>
      </w:r>
      <w:r w:rsidRPr="000D7DB8">
        <w:rPr>
          <w:rFonts w:eastAsia="Times New Roman" w:cs="Calibri"/>
          <w:b/>
          <w:bCs/>
          <w:color w:val="000000"/>
          <w:lang w:eastAsia="en-US"/>
        </w:rPr>
        <w:t>)</w:t>
      </w:r>
      <w:r w:rsidRPr="000D7DB8">
        <w:rPr>
          <w:rFonts w:eastAsia="Times New Roman" w:cs="Calibri"/>
          <w:color w:val="000000"/>
          <w:lang w:eastAsia="en-US"/>
        </w:rPr>
        <w:t>.</w:t>
      </w:r>
    </w:p>
    <w:p w14:paraId="503275B0" w14:textId="77777777" w:rsidR="00A155E3" w:rsidRPr="000D7DB8" w:rsidRDefault="00A155E3" w:rsidP="006200CE">
      <w:pPr>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 xml:space="preserve">Πλήκτρο </w:t>
      </w:r>
      <w:proofErr w:type="spellStart"/>
      <w:r w:rsidRPr="000D7DB8">
        <w:rPr>
          <w:rFonts w:eastAsia="Times New Roman" w:cs="Calibri"/>
          <w:color w:val="000000"/>
          <w:lang w:eastAsia="en-US"/>
        </w:rPr>
        <w:t>Σίγησης</w:t>
      </w:r>
      <w:proofErr w:type="spellEnd"/>
      <w:r w:rsidRPr="000D7DB8">
        <w:rPr>
          <w:rFonts w:eastAsia="Times New Roman" w:cs="Calibri"/>
          <w:color w:val="000000"/>
          <w:lang w:eastAsia="en-US"/>
        </w:rPr>
        <w:t xml:space="preserve"> των Κυκλωμάτων Συναγερμού (</w:t>
      </w:r>
      <w:r w:rsidRPr="000D7DB8">
        <w:rPr>
          <w:rFonts w:eastAsia="Times New Roman" w:cs="Calibri"/>
          <w:color w:val="000000"/>
          <w:lang w:val="en-US" w:eastAsia="en-US"/>
        </w:rPr>
        <w:t>ALARMS</w:t>
      </w:r>
      <w:r w:rsidRPr="000D7DB8">
        <w:rPr>
          <w:rFonts w:eastAsia="Times New Roman" w:cs="Calibri"/>
          <w:color w:val="000000"/>
          <w:lang w:eastAsia="en-US"/>
        </w:rPr>
        <w:t>) και του Βομβητή Σφάλματος</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SILENCE</w:t>
      </w:r>
      <w:r w:rsidRPr="000D7DB8">
        <w:rPr>
          <w:rFonts w:eastAsia="Times New Roman" w:cs="Calibri"/>
          <w:color w:val="000000"/>
          <w:lang w:val="en-US" w:eastAsia="en-US"/>
        </w:rPr>
        <w:t> </w:t>
      </w:r>
      <w:r w:rsidRPr="000D7DB8">
        <w:rPr>
          <w:rFonts w:eastAsia="Times New Roman" w:cs="Calibri"/>
          <w:b/>
          <w:bCs/>
          <w:color w:val="000000"/>
          <w:lang w:val="en-US" w:eastAsia="en-US"/>
        </w:rPr>
        <w:t>BUTTON</w:t>
      </w:r>
      <w:r w:rsidRPr="000D7DB8">
        <w:rPr>
          <w:rFonts w:eastAsia="Times New Roman" w:cs="Calibri"/>
          <w:b/>
          <w:bCs/>
          <w:color w:val="000000"/>
          <w:lang w:eastAsia="en-US"/>
        </w:rPr>
        <w:t>)</w:t>
      </w:r>
      <w:r w:rsidRPr="000D7DB8">
        <w:rPr>
          <w:rFonts w:eastAsia="Times New Roman" w:cs="Calibri"/>
          <w:color w:val="000000"/>
          <w:lang w:eastAsia="en-US"/>
        </w:rPr>
        <w:t>.</w:t>
      </w:r>
    </w:p>
    <w:p w14:paraId="3AD9B109" w14:textId="77777777" w:rsidR="00A155E3" w:rsidRPr="000D7DB8" w:rsidRDefault="00A155E3" w:rsidP="006200CE">
      <w:pPr>
        <w:rPr>
          <w:rFonts w:eastAsia="Times New Roman" w:cs="Calibri"/>
          <w:color w:val="000000"/>
          <w:lang w:eastAsia="en-US"/>
        </w:rPr>
      </w:pPr>
      <w:r w:rsidRPr="000D7DB8">
        <w:rPr>
          <w:rFonts w:eastAsia="Times New Roman" w:cs="Calibri"/>
          <w:b/>
          <w:bCs/>
          <w:color w:val="000000"/>
          <w:lang w:eastAsia="en-US"/>
        </w:rPr>
        <w:t>3.</w:t>
      </w:r>
      <w:r w:rsidRPr="000D7DB8">
        <w:rPr>
          <w:rFonts w:eastAsia="Times New Roman" w:cs="Calibri"/>
          <w:color w:val="000000"/>
          <w:lang w:val="en-US" w:eastAsia="en-US"/>
        </w:rPr>
        <w:t> </w:t>
      </w:r>
      <w:r w:rsidRPr="000D7DB8">
        <w:rPr>
          <w:rFonts w:eastAsia="Times New Roman" w:cs="Calibri"/>
          <w:color w:val="000000"/>
          <w:lang w:eastAsia="en-US"/>
        </w:rPr>
        <w:t>Πλήκτρο ελέγχου καλής λειτουργίας όλων των οπτικών ενδείξεων και του βομβητή</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TEST</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BUTTON</w:t>
      </w:r>
      <w:r w:rsidRPr="000D7DB8">
        <w:rPr>
          <w:rFonts w:eastAsia="Times New Roman" w:cs="Calibri"/>
          <w:b/>
          <w:bCs/>
          <w:color w:val="000000"/>
          <w:lang w:eastAsia="en-US"/>
        </w:rPr>
        <w:t>)</w:t>
      </w:r>
      <w:r w:rsidRPr="000D7DB8">
        <w:rPr>
          <w:rFonts w:eastAsia="Times New Roman" w:cs="Calibri"/>
          <w:color w:val="000000"/>
          <w:lang w:eastAsia="en-US"/>
        </w:rPr>
        <w:t>.</w:t>
      </w:r>
      <w:r w:rsidRPr="000D7DB8">
        <w:rPr>
          <w:rFonts w:eastAsia="Times New Roman" w:cs="Calibri"/>
          <w:color w:val="000000"/>
          <w:lang w:val="en-US" w:eastAsia="en-US"/>
        </w:rPr>
        <w:t> </w:t>
      </w:r>
    </w:p>
    <w:p w14:paraId="4C6986C7" w14:textId="77777777" w:rsidR="00A155E3" w:rsidRPr="000D7DB8" w:rsidRDefault="00A155E3" w:rsidP="006200CE">
      <w:pPr>
        <w:rPr>
          <w:lang w:eastAsia="en-US"/>
        </w:rPr>
      </w:pPr>
      <w:r w:rsidRPr="000D7DB8">
        <w:rPr>
          <w:lang w:eastAsia="en-US"/>
        </w:rPr>
        <w:t>Ειδικά Χειριστήρια:</w:t>
      </w:r>
    </w:p>
    <w:p w14:paraId="07645856"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Πλήκτρο Απομόνωσης κυκλωμάτων συναγερμού</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ALARM</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CIRCUITS</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DISABLED</w:t>
      </w:r>
      <w:r w:rsidRPr="000D7DB8">
        <w:rPr>
          <w:rFonts w:eastAsia="Times New Roman" w:cs="Calibri"/>
          <w:b/>
          <w:bCs/>
          <w:color w:val="000000"/>
          <w:lang w:eastAsia="en-US"/>
        </w:rPr>
        <w:t>)</w:t>
      </w:r>
      <w:r w:rsidRPr="000D7DB8">
        <w:rPr>
          <w:rFonts w:eastAsia="Times New Roman" w:cs="Calibri"/>
          <w:color w:val="000000"/>
          <w:lang w:eastAsia="en-US"/>
        </w:rPr>
        <w:t>.</w:t>
      </w:r>
    </w:p>
    <w:p w14:paraId="2F9D9F21"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 xml:space="preserve">Πλήκτρο Απομόνωσης κυκλώματος τηλεφωνικού </w:t>
      </w:r>
      <w:proofErr w:type="spellStart"/>
      <w:r w:rsidRPr="000D7DB8">
        <w:rPr>
          <w:rFonts w:eastAsia="Times New Roman" w:cs="Calibri"/>
          <w:color w:val="000000"/>
          <w:lang w:eastAsia="en-US"/>
        </w:rPr>
        <w:t>ειδοποιητή</w:t>
      </w:r>
      <w:proofErr w:type="spellEnd"/>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DIALLER</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CIRCUIT</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DISABLED</w:t>
      </w:r>
      <w:r w:rsidRPr="000D7DB8">
        <w:rPr>
          <w:rFonts w:eastAsia="Times New Roman" w:cs="Calibri"/>
          <w:b/>
          <w:bCs/>
          <w:color w:val="000000"/>
          <w:lang w:eastAsia="en-US"/>
        </w:rPr>
        <w:t>)</w:t>
      </w:r>
      <w:r w:rsidRPr="000D7DB8">
        <w:rPr>
          <w:rFonts w:eastAsia="Times New Roman" w:cs="Calibri"/>
          <w:color w:val="000000"/>
          <w:lang w:eastAsia="en-US"/>
        </w:rPr>
        <w:t>.</w:t>
      </w:r>
    </w:p>
    <w:p w14:paraId="4CEE7E31" w14:textId="77777777" w:rsidR="00A155E3" w:rsidRPr="000D7DB8" w:rsidRDefault="00A155E3" w:rsidP="00A155E3">
      <w:pPr>
        <w:spacing w:before="100" w:beforeAutospacing="1" w:after="100" w:afterAutospacing="1" w:line="240" w:lineRule="auto"/>
        <w:jc w:val="both"/>
        <w:rPr>
          <w:rFonts w:eastAsia="Times New Roman" w:cs="Calibri"/>
          <w:b/>
          <w:bCs/>
          <w:color w:val="000000"/>
          <w:lang w:eastAsia="en-US"/>
        </w:rPr>
      </w:pPr>
      <w:r w:rsidRPr="000D7DB8">
        <w:rPr>
          <w:rFonts w:eastAsia="Times New Roman" w:cs="Calibri"/>
          <w:b/>
          <w:bCs/>
          <w:color w:val="000000"/>
          <w:lang w:eastAsia="en-US"/>
        </w:rPr>
        <w:t>3.</w:t>
      </w:r>
      <w:r w:rsidRPr="000D7DB8">
        <w:rPr>
          <w:rFonts w:eastAsia="Times New Roman" w:cs="Calibri"/>
          <w:color w:val="000000"/>
          <w:lang w:val="en-US" w:eastAsia="en-US"/>
        </w:rPr>
        <w:t> </w:t>
      </w:r>
      <w:r w:rsidRPr="000D7DB8">
        <w:rPr>
          <w:rFonts w:eastAsia="Times New Roman" w:cs="Calibri"/>
          <w:color w:val="000000"/>
          <w:lang w:eastAsia="en-US"/>
        </w:rPr>
        <w:t>Πλήκτρο Απομόνωσης κυκλώματος μεταφοράς σφάλματος</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FAULT</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CIRCUIT</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DISABLED</w:t>
      </w:r>
      <w:r w:rsidRPr="000D7DB8">
        <w:rPr>
          <w:rFonts w:eastAsia="Times New Roman" w:cs="Calibri"/>
          <w:b/>
          <w:bCs/>
          <w:color w:val="000000"/>
          <w:lang w:eastAsia="en-US"/>
        </w:rPr>
        <w:t>).</w:t>
      </w:r>
    </w:p>
    <w:p w14:paraId="746C0965"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4.</w:t>
      </w:r>
      <w:r w:rsidRPr="000D7DB8">
        <w:rPr>
          <w:rFonts w:eastAsia="Times New Roman" w:cs="Calibri"/>
          <w:color w:val="000000"/>
          <w:lang w:val="en-US" w:eastAsia="en-US"/>
        </w:rPr>
        <w:t> </w:t>
      </w:r>
      <w:r w:rsidRPr="000D7DB8">
        <w:rPr>
          <w:rFonts w:eastAsia="Times New Roman" w:cs="Calibri"/>
          <w:color w:val="000000"/>
          <w:lang w:eastAsia="en-US"/>
        </w:rPr>
        <w:t>Ισάριθμα πλήκτρα παράκαμψης συναγερμού των Ζωνών πυρανίχνευσης</w:t>
      </w:r>
      <w:r w:rsidRPr="000D7DB8">
        <w:rPr>
          <w:rFonts w:eastAsia="Times New Roman" w:cs="Calibri"/>
          <w:color w:val="000000"/>
          <w:lang w:val="en-US" w:eastAsia="en-US"/>
        </w:rPr>
        <w:t> </w:t>
      </w:r>
      <w:r w:rsidRPr="000D7DB8">
        <w:rPr>
          <w:rFonts w:eastAsia="Times New Roman" w:cs="Calibri"/>
          <w:b/>
          <w:bCs/>
          <w:color w:val="000000"/>
          <w:lang w:eastAsia="en-US"/>
        </w:rPr>
        <w:t>(</w:t>
      </w:r>
      <w:r w:rsidRPr="000D7DB8">
        <w:rPr>
          <w:rFonts w:eastAsia="Times New Roman" w:cs="Calibri"/>
          <w:b/>
          <w:bCs/>
          <w:color w:val="000000"/>
          <w:lang w:val="en-US" w:eastAsia="en-US"/>
        </w:rPr>
        <w:t>ZONE</w:t>
      </w:r>
      <w:r w:rsidRPr="000D7DB8">
        <w:rPr>
          <w:rFonts w:eastAsia="Times New Roman" w:cs="Calibri"/>
          <w:b/>
          <w:bCs/>
          <w:color w:val="000000"/>
          <w:lang w:eastAsia="en-US"/>
        </w:rPr>
        <w:t xml:space="preserve"> </w:t>
      </w:r>
      <w:r w:rsidRPr="000D7DB8">
        <w:rPr>
          <w:rFonts w:eastAsia="Times New Roman" w:cs="Calibri"/>
          <w:b/>
          <w:bCs/>
          <w:color w:val="000000"/>
          <w:lang w:val="en-US" w:eastAsia="en-US"/>
        </w:rPr>
        <w:t>DISABLED</w:t>
      </w:r>
      <w:r w:rsidRPr="000D7DB8">
        <w:rPr>
          <w:rFonts w:eastAsia="Times New Roman" w:cs="Calibri"/>
          <w:b/>
          <w:bCs/>
          <w:color w:val="000000"/>
          <w:lang w:eastAsia="en-US"/>
        </w:rPr>
        <w:t>)</w:t>
      </w:r>
      <w:r w:rsidRPr="000D7DB8">
        <w:rPr>
          <w:rFonts w:eastAsia="Times New Roman" w:cs="Calibri"/>
          <w:color w:val="000000"/>
          <w:lang w:eastAsia="en-US"/>
        </w:rPr>
        <w:t>.</w:t>
      </w:r>
    </w:p>
    <w:p w14:paraId="6FB16199"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Όλοι οι πιο πάνω χειρισμοί, πρέπει να πραγματοποιούνται από ανειδίκευτο χρήστη σε ανάλογο επίπεδο πρόσβασης, μεταξύ τεσσάρων επιπέδων</w:t>
      </w:r>
      <w:r w:rsidRPr="000D7DB8">
        <w:rPr>
          <w:rFonts w:eastAsia="Times New Roman" w:cs="Calibri"/>
          <w:color w:val="000000"/>
          <w:lang w:val="en-US" w:eastAsia="en-US"/>
        </w:rPr>
        <w:t> </w:t>
      </w:r>
      <w:r w:rsidRPr="000D7DB8">
        <w:rPr>
          <w:rFonts w:eastAsia="Times New Roman" w:cs="Calibri"/>
          <w:color w:val="000000"/>
          <w:lang w:eastAsia="en-US"/>
        </w:rPr>
        <w:t xml:space="preserve"> πρόσβασης που προβλέπει το πρότυπο ΕΛΟΤ ΕΝ54 Παράρτημα 2. Γι' αυτό όλα τα χειριστήρια πρέπει να ενεργοποιούνται με ειδικό </w:t>
      </w:r>
      <w:proofErr w:type="spellStart"/>
      <w:r w:rsidRPr="000D7DB8">
        <w:rPr>
          <w:rFonts w:eastAsia="Times New Roman" w:cs="Calibri"/>
          <w:color w:val="000000"/>
          <w:lang w:eastAsia="en-US"/>
        </w:rPr>
        <w:t>κλειδοδιακόπτη</w:t>
      </w:r>
      <w:proofErr w:type="spellEnd"/>
      <w:r w:rsidRPr="000D7DB8">
        <w:rPr>
          <w:rFonts w:eastAsia="Times New Roman" w:cs="Calibri"/>
          <w:color w:val="000000"/>
          <w:lang w:eastAsia="en-US"/>
        </w:rPr>
        <w:t xml:space="preserve"> ή με κωδικό πρόσβασης ή να προστατεύονται από ειδική διαφανή πόρτα.</w:t>
      </w:r>
    </w:p>
    <w:p w14:paraId="02FA18CE"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Σύμφωνα με το</w:t>
      </w:r>
      <w:r w:rsidRPr="000D7DB8">
        <w:rPr>
          <w:rFonts w:eastAsia="Times New Roman" w:cs="Calibri"/>
          <w:color w:val="000000"/>
          <w:lang w:val="en-US" w:eastAsia="en-US"/>
        </w:rPr>
        <w:t> </w:t>
      </w:r>
      <w:r w:rsidRPr="000D7DB8">
        <w:rPr>
          <w:rFonts w:eastAsia="Times New Roman" w:cs="Calibri"/>
          <w:b/>
          <w:bCs/>
          <w:color w:val="000000"/>
          <w:lang w:eastAsia="en-US"/>
        </w:rPr>
        <w:t>Παράρτημα 4</w:t>
      </w:r>
      <w:r w:rsidRPr="000D7DB8">
        <w:rPr>
          <w:rFonts w:eastAsia="Times New Roman" w:cs="Calibri"/>
          <w:color w:val="000000"/>
          <w:lang w:val="en-US" w:eastAsia="en-US"/>
        </w:rPr>
        <w:t> </w:t>
      </w:r>
      <w:r w:rsidRPr="000D7DB8">
        <w:rPr>
          <w:rFonts w:eastAsia="Times New Roman" w:cs="Calibri"/>
          <w:color w:val="000000"/>
          <w:lang w:eastAsia="en-US"/>
        </w:rPr>
        <w:t>του Εναρμονισμένου Προτύπου ΕΛΟΤ ΕΝ54, το σύστημα ηλεκτρικής τροφοδοσίας και φόρτισης του πίνακα πυρανίχνευσης, πρέπει να είναι ικανό για την απρόσκοπτη λειτουργία του πίνακα και των συσκευών πυρανίχνευσης, όπως επίσης και για την φόρτιση κατάλληλου μεγέθους συσσωρευτή, ο οποίος θα επαρκεί, χωρίς την ύπαρξη κύριας παροχής ηλεκτρικού ρεύματος, σε περίπτωση συναγερμού για την λειτουργία των οπτικοακουστικών συσκευών για διάρκεια τριάντα πρώτων λεπτών της ώρας (30') και για λειτουργία εν ηρεμία 72 ωρών του πίνακα πυρανίχνευσης.</w:t>
      </w:r>
    </w:p>
    <w:p w14:paraId="4F9651CE"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lastRenderedPageBreak/>
        <w:t>Οι</w:t>
      </w:r>
      <w:r w:rsidRPr="000D7DB8">
        <w:rPr>
          <w:rFonts w:eastAsia="Times New Roman" w:cs="Calibri"/>
          <w:color w:val="000000"/>
          <w:lang w:val="en-US" w:eastAsia="en-US"/>
        </w:rPr>
        <w:t> </w:t>
      </w:r>
      <w:r w:rsidRPr="000D7DB8">
        <w:rPr>
          <w:rFonts w:eastAsia="Times New Roman" w:cs="Calibri"/>
          <w:b/>
          <w:bCs/>
          <w:color w:val="000000"/>
          <w:lang w:eastAsia="en-US"/>
        </w:rPr>
        <w:t>ανιχνευτές καπνού</w:t>
      </w:r>
      <w:r w:rsidRPr="000D7DB8">
        <w:rPr>
          <w:rFonts w:eastAsia="Times New Roman" w:cs="Calibri"/>
          <w:color w:val="000000"/>
          <w:lang w:val="en-US" w:eastAsia="en-US"/>
        </w:rPr>
        <w:t> </w:t>
      </w:r>
      <w:r w:rsidRPr="000D7DB8">
        <w:rPr>
          <w:rFonts w:eastAsia="Times New Roman" w:cs="Calibri"/>
          <w:color w:val="000000"/>
          <w:lang w:eastAsia="en-US"/>
        </w:rPr>
        <w:t>πρέπει να είναι σύμφωνοι με το Εναρμονισμένο Πρότυπο ΕΛΟΤ ΕΝ54 Παράρτημα 7, όπως</w:t>
      </w:r>
      <w:r w:rsidRPr="000D7DB8">
        <w:rPr>
          <w:rFonts w:eastAsia="Times New Roman" w:cs="Calibri"/>
          <w:color w:val="000000"/>
          <w:lang w:val="en-US" w:eastAsia="en-US"/>
        </w:rPr>
        <w:t> </w:t>
      </w:r>
      <w:r w:rsidRPr="000D7DB8">
        <w:rPr>
          <w:rFonts w:eastAsia="Times New Roman" w:cs="Calibri"/>
          <w:color w:val="000000"/>
          <w:lang w:eastAsia="en-US"/>
        </w:rPr>
        <w:t xml:space="preserve"> βελτιώνεται και εναρμονίζεται χρονολογικά στον</w:t>
      </w:r>
      <w:r w:rsidRPr="000D7DB8">
        <w:rPr>
          <w:rFonts w:eastAsia="Times New Roman" w:cs="Calibri"/>
          <w:color w:val="000000"/>
          <w:lang w:val="en-US" w:eastAsia="en-US"/>
        </w:rPr>
        <w:t> </w:t>
      </w:r>
      <w:r w:rsidRPr="000D7DB8">
        <w:fldChar w:fldCharType="begin"/>
      </w:r>
      <w:r>
        <w:instrText xml:space="preserve"> HYPERLINK "http://ec.europa.eu/enterprise/newapproach/nando/index.cfm?fuseaction=cp.hs" \t "_blank" </w:instrText>
      </w:r>
      <w:r w:rsidRPr="000D7DB8">
        <w:fldChar w:fldCharType="separate"/>
      </w:r>
      <w:r w:rsidRPr="000D7DB8">
        <w:rPr>
          <w:rFonts w:eastAsia="Times New Roman" w:cs="Calibri"/>
          <w:color w:val="0000FF"/>
          <w:u w:val="single"/>
          <w:lang w:eastAsia="en-US"/>
        </w:rPr>
        <w:t xml:space="preserve">Ευρωπαϊκό Κατάλογο </w:t>
      </w:r>
      <w:r w:rsidRPr="000D7DB8">
        <w:rPr>
          <w:rFonts w:eastAsia="Times New Roman" w:cs="Calibri"/>
          <w:color w:val="0000FF"/>
          <w:u w:val="single"/>
          <w:lang w:val="en-US" w:eastAsia="en-US"/>
        </w:rPr>
        <w:t>NANDO</w:t>
      </w:r>
      <w:r w:rsidRPr="000D7DB8">
        <w:rPr>
          <w:rFonts w:eastAsia="Times New Roman" w:cs="Calibri"/>
          <w:color w:val="0000FF"/>
          <w:u w:val="single"/>
          <w:lang w:val="en-US" w:eastAsia="en-US"/>
        </w:rPr>
        <w:fldChar w:fldCharType="end"/>
      </w:r>
      <w:r w:rsidRPr="000D7DB8">
        <w:rPr>
          <w:rFonts w:eastAsia="Times New Roman" w:cs="Calibri"/>
          <w:color w:val="000000"/>
          <w:lang w:val="en-US" w:eastAsia="en-US"/>
        </w:rPr>
        <w:t> </w:t>
      </w:r>
      <w:r w:rsidRPr="000D7DB8">
        <w:rPr>
          <w:rFonts w:eastAsia="Times New Roman" w:cs="Calibri"/>
          <w:color w:val="000000"/>
          <w:lang w:eastAsia="en-US"/>
        </w:rPr>
        <w:t xml:space="preserve">(αναζητήστε και γράψτε το τελευταίο εναρμονισμένο πρότυπο). Πρέπει να διαθέτουν δύο </w:t>
      </w:r>
      <w:proofErr w:type="spellStart"/>
      <w:r w:rsidRPr="000D7DB8">
        <w:rPr>
          <w:rFonts w:eastAsia="Times New Roman" w:cs="Calibri"/>
          <w:color w:val="000000"/>
          <w:lang w:eastAsia="en-US"/>
        </w:rPr>
        <w:t>ενδείκτες</w:t>
      </w:r>
      <w:proofErr w:type="spellEnd"/>
      <w:r w:rsidRPr="000D7DB8">
        <w:rPr>
          <w:rFonts w:eastAsia="Times New Roman" w:cs="Calibri"/>
          <w:color w:val="000000"/>
          <w:lang w:eastAsia="en-US"/>
        </w:rPr>
        <w:t xml:space="preserve"> (</w:t>
      </w:r>
      <w:r w:rsidRPr="000D7DB8">
        <w:rPr>
          <w:rFonts w:eastAsia="Times New Roman" w:cs="Calibri"/>
          <w:color w:val="000000"/>
          <w:lang w:val="en-US" w:eastAsia="en-US"/>
        </w:rPr>
        <w:t>LED</w:t>
      </w:r>
      <w:r w:rsidRPr="000D7DB8">
        <w:rPr>
          <w:rFonts w:eastAsia="Times New Roman" w:cs="Calibri"/>
          <w:color w:val="000000"/>
          <w:lang w:eastAsia="en-US"/>
        </w:rPr>
        <w:t>) εντοπισμού θέσης και οπτική ένδειξη της λειτουργίας τους στην κατάσταση της ηρεμίας.</w:t>
      </w:r>
    </w:p>
    <w:p w14:paraId="54CD23CE"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Οι ανιχνευτές καπνού</w:t>
      </w:r>
      <w:r w:rsidRPr="000D7DB8">
        <w:rPr>
          <w:rFonts w:eastAsia="Times New Roman" w:cs="Calibri"/>
          <w:color w:val="000000"/>
          <w:lang w:val="en-US" w:eastAsia="en-US"/>
        </w:rPr>
        <w:t> </w:t>
      </w:r>
      <w:r w:rsidRPr="000D7DB8">
        <w:rPr>
          <w:rFonts w:eastAsia="Times New Roman" w:cs="Calibri"/>
          <w:b/>
          <w:bCs/>
          <w:color w:val="000000"/>
          <w:lang w:eastAsia="en-US"/>
        </w:rPr>
        <w:t>φωτοηλεκτρικού τύπου</w:t>
      </w:r>
      <w:r w:rsidRPr="000D7DB8">
        <w:rPr>
          <w:rFonts w:eastAsia="Times New Roman" w:cs="Calibri"/>
          <w:color w:val="000000"/>
          <w:lang w:eastAsia="en-US"/>
        </w:rPr>
        <w:t xml:space="preserve">, λόγω της αρχής λειτουργίας τους και της μικρότερης ευαισθησίας που εμφανίζουν, ενδείκνυνται για την αξιόπιστη λειτουργία τους σε όλες σχεδόν τις περιπτώσεις, χωρίς ιδιαίτερο πρόβλημα </w:t>
      </w:r>
      <w:proofErr w:type="spellStart"/>
      <w:r w:rsidRPr="000D7DB8">
        <w:rPr>
          <w:rFonts w:eastAsia="Times New Roman" w:cs="Calibri"/>
          <w:color w:val="000000"/>
          <w:lang w:eastAsia="en-US"/>
        </w:rPr>
        <w:t>ψευδοσυναγερμών</w:t>
      </w:r>
      <w:proofErr w:type="spellEnd"/>
      <w:r w:rsidRPr="000D7DB8">
        <w:rPr>
          <w:rFonts w:eastAsia="Times New Roman" w:cs="Calibri"/>
          <w:color w:val="000000"/>
          <w:lang w:eastAsia="en-US"/>
        </w:rPr>
        <w:t>.</w:t>
      </w:r>
    </w:p>
    <w:p w14:paraId="5CE369C1"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proofErr w:type="gramStart"/>
      <w:r w:rsidRPr="000D7DB8">
        <w:rPr>
          <w:rFonts w:eastAsia="Times New Roman" w:cs="Calibri"/>
          <w:color w:val="000000"/>
          <w:lang w:val="en-US" w:eastAsia="en-US"/>
        </w:rPr>
        <w:t>H </w:t>
      </w:r>
      <w:r w:rsidRPr="000D7DB8">
        <w:rPr>
          <w:rFonts w:eastAsia="Times New Roman" w:cs="Calibri"/>
          <w:color w:val="000000"/>
          <w:lang w:eastAsia="en-US"/>
        </w:rPr>
        <w:t xml:space="preserve"> μέγιστη</w:t>
      </w:r>
      <w:proofErr w:type="gramEnd"/>
      <w:r w:rsidRPr="000D7DB8">
        <w:rPr>
          <w:rFonts w:eastAsia="Times New Roman" w:cs="Calibri"/>
          <w:color w:val="000000"/>
          <w:lang w:eastAsia="en-US"/>
        </w:rPr>
        <w:t xml:space="preserve"> επιφάνεια κάλυψης ενός ανιχνευτή καπνού, δεν ξεπερνά τα 100 </w:t>
      </w:r>
      <w:proofErr w:type="spellStart"/>
      <w:r w:rsidRPr="000D7DB8">
        <w:rPr>
          <w:rFonts w:eastAsia="Times New Roman" w:cs="Calibri"/>
          <w:color w:val="000000"/>
          <w:lang w:eastAsia="en-US"/>
        </w:rPr>
        <w:t>τ.μ</w:t>
      </w:r>
      <w:proofErr w:type="spellEnd"/>
      <w:r w:rsidRPr="000D7DB8">
        <w:rPr>
          <w:rFonts w:eastAsia="Times New Roman" w:cs="Calibri"/>
          <w:color w:val="000000"/>
          <w:lang w:eastAsia="en-US"/>
        </w:rPr>
        <w:t>. και για λόγους ικανοποιητικής υπερκάλυψης, οι ανιχνευτές καπνού πρέπει να τοποθετούνται σε απόσταση 9 μέτρων μεταξύ τους και 4,5 μέτρων από τον τοίχο. Οι αποστάσεις αυτές μειώνονται ανάλογα, αν μεταξύ των ανιχνευτών παρεμβάλλονται εμπόδια ή το ύψος ανάρτησης υπερβαίνει τα 7,5 μέτρα.</w:t>
      </w:r>
    </w:p>
    <w:p w14:paraId="1B5CFBBD"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Για την τοποθέτηση ανιχνευτών καπνού σε ύψος μεγαλύτερο από 6 μ, πρέπει να λαμβάνεται υπόψη ο χρόνος της πυροσβεστικής επέμβασης.</w:t>
      </w:r>
    </w:p>
    <w:p w14:paraId="59324758"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 xml:space="preserve">Ο τρόπος επιλογής, εγκατάστασης και περιοδικού ελέγχου των ανιχνευτών καπνού, καθορίζεται από διεθνή πρότυπα σχεδιασμού, εγκατάστασης και περιοδικού ελέγχου, όπως πχ το Βρετανικό Πρότυπο </w:t>
      </w:r>
      <w:r w:rsidRPr="000D7DB8">
        <w:rPr>
          <w:rFonts w:eastAsia="Times New Roman" w:cs="Calibri"/>
          <w:color w:val="000000"/>
          <w:lang w:val="en-US" w:eastAsia="en-US"/>
        </w:rPr>
        <w:t>BS</w:t>
      </w:r>
      <w:r w:rsidRPr="000D7DB8">
        <w:rPr>
          <w:rFonts w:eastAsia="Times New Roman" w:cs="Calibri"/>
          <w:color w:val="000000"/>
          <w:lang w:eastAsia="en-US"/>
        </w:rPr>
        <w:t xml:space="preserve">5839 </w:t>
      </w:r>
      <w:proofErr w:type="spellStart"/>
      <w:r w:rsidRPr="000D7DB8">
        <w:rPr>
          <w:rFonts w:eastAsia="Times New Roman" w:cs="Calibri"/>
          <w:color w:val="000000"/>
          <w:lang w:val="en-US" w:eastAsia="en-US"/>
        </w:rPr>
        <w:t>Pt</w:t>
      </w:r>
      <w:proofErr w:type="spellEnd"/>
      <w:r w:rsidRPr="000D7DB8">
        <w:rPr>
          <w:rFonts w:eastAsia="Times New Roman" w:cs="Calibri"/>
          <w:color w:val="000000"/>
          <w:lang w:eastAsia="en-US"/>
        </w:rPr>
        <w:t xml:space="preserve">1 :1988 και το Ευρωπαϊκό Σχέδιο Προτύπου </w:t>
      </w:r>
      <w:r w:rsidRPr="000D7DB8">
        <w:rPr>
          <w:rFonts w:eastAsia="Times New Roman" w:cs="Calibri"/>
          <w:color w:val="000000"/>
          <w:lang w:val="en-US" w:eastAsia="en-US"/>
        </w:rPr>
        <w:t>Pre</w:t>
      </w:r>
      <w:r w:rsidRPr="000D7DB8">
        <w:rPr>
          <w:rFonts w:eastAsia="Times New Roman" w:cs="Calibri"/>
          <w:color w:val="000000"/>
          <w:lang w:eastAsia="en-US"/>
        </w:rPr>
        <w:t xml:space="preserve"> ΕΝ54 - Παράρτημα 14.</w:t>
      </w:r>
    </w:p>
    <w:p w14:paraId="78E7D1F5" w14:textId="77777777" w:rsidR="00A155E3" w:rsidRPr="000D7DB8" w:rsidRDefault="00A155E3" w:rsidP="00A155E3">
      <w:pPr>
        <w:spacing w:before="100" w:beforeAutospacing="1" w:after="100" w:afterAutospacing="1" w:line="240" w:lineRule="auto"/>
        <w:jc w:val="both"/>
        <w:rPr>
          <w:rFonts w:eastAsia="Times New Roman" w:cs="Calibri"/>
          <w:b/>
          <w:bCs/>
          <w:color w:val="000000"/>
          <w:lang w:eastAsia="en-US"/>
        </w:rPr>
      </w:pPr>
      <w:r w:rsidRPr="000D7DB8">
        <w:rPr>
          <w:rFonts w:eastAsia="Times New Roman" w:cs="Calibri"/>
          <w:color w:val="000000"/>
          <w:lang w:eastAsia="en-US"/>
        </w:rPr>
        <w:t>Οι</w:t>
      </w:r>
      <w:r w:rsidRPr="000D7DB8">
        <w:rPr>
          <w:rFonts w:eastAsia="Times New Roman" w:cs="Calibri"/>
          <w:color w:val="000000"/>
          <w:lang w:val="en-US" w:eastAsia="en-US"/>
        </w:rPr>
        <w:t> </w:t>
      </w:r>
      <w:r w:rsidRPr="000D7DB8">
        <w:rPr>
          <w:rFonts w:eastAsia="Times New Roman" w:cs="Calibri"/>
          <w:b/>
          <w:bCs/>
          <w:color w:val="000000"/>
          <w:lang w:eastAsia="en-US"/>
        </w:rPr>
        <w:t>ανιχνευτές θερμότητας</w:t>
      </w:r>
      <w:r w:rsidRPr="000D7DB8">
        <w:rPr>
          <w:rFonts w:eastAsia="Times New Roman" w:cs="Calibri"/>
          <w:color w:val="000000"/>
          <w:lang w:val="en-US" w:eastAsia="en-US"/>
        </w:rPr>
        <w:t> </w:t>
      </w:r>
      <w:r w:rsidRPr="000D7DB8">
        <w:rPr>
          <w:rFonts w:eastAsia="Times New Roman" w:cs="Calibri"/>
          <w:color w:val="000000"/>
          <w:lang w:eastAsia="en-US"/>
        </w:rPr>
        <w:t>πρέπει να είναι σύμφωνοι με το Εναρμονισμένο Πρότυπο ΕΛΟΤ ΕΝ 54 Παράρτημα 5,</w:t>
      </w:r>
      <w:r w:rsidRPr="000D7DB8">
        <w:rPr>
          <w:rFonts w:eastAsia="Times New Roman" w:cs="Calibri"/>
          <w:color w:val="000000"/>
          <w:lang w:val="en-US" w:eastAsia="en-US"/>
        </w:rPr>
        <w:t> </w:t>
      </w:r>
      <w:r w:rsidRPr="000D7DB8">
        <w:rPr>
          <w:rFonts w:eastAsia="Times New Roman" w:cs="Calibri"/>
          <w:color w:val="000000"/>
          <w:lang w:eastAsia="en-US"/>
        </w:rPr>
        <w:t>όπως</w:t>
      </w:r>
      <w:r w:rsidRPr="000D7DB8">
        <w:rPr>
          <w:rFonts w:eastAsia="Times New Roman" w:cs="Calibri"/>
          <w:color w:val="000000"/>
          <w:lang w:val="en-US" w:eastAsia="en-US"/>
        </w:rPr>
        <w:t> </w:t>
      </w:r>
      <w:r w:rsidRPr="000D7DB8">
        <w:rPr>
          <w:rFonts w:eastAsia="Times New Roman" w:cs="Calibri"/>
          <w:color w:val="000000"/>
          <w:lang w:eastAsia="en-US"/>
        </w:rPr>
        <w:t xml:space="preserve"> βελτιώνεται και εναρμονίζεται χρονολογικά στον</w:t>
      </w:r>
      <w:r w:rsidRPr="000D7DB8">
        <w:rPr>
          <w:rFonts w:eastAsia="Times New Roman" w:cs="Calibri"/>
          <w:color w:val="000000"/>
          <w:lang w:val="en-US" w:eastAsia="en-US"/>
        </w:rPr>
        <w:t> </w:t>
      </w:r>
      <w:r w:rsidRPr="000D7DB8">
        <w:fldChar w:fldCharType="begin"/>
      </w:r>
      <w:r>
        <w:instrText xml:space="preserve"> HYPERLINK "http://ec.europa.eu/enterprise/newapproach/nando/index.cfm?fuseaction=cp.hs" \t "_blank" </w:instrText>
      </w:r>
      <w:r w:rsidRPr="000D7DB8">
        <w:fldChar w:fldCharType="separate"/>
      </w:r>
      <w:r w:rsidRPr="000D7DB8">
        <w:rPr>
          <w:rFonts w:eastAsia="Times New Roman" w:cs="Calibri"/>
          <w:color w:val="0000FF"/>
          <w:u w:val="single"/>
          <w:lang w:eastAsia="en-US"/>
        </w:rPr>
        <w:t xml:space="preserve">Ευρωπαϊκό Κατάλογο </w:t>
      </w:r>
      <w:r w:rsidRPr="000D7DB8">
        <w:rPr>
          <w:rFonts w:eastAsia="Times New Roman" w:cs="Calibri"/>
          <w:color w:val="0000FF"/>
          <w:u w:val="single"/>
          <w:lang w:val="en-US" w:eastAsia="en-US"/>
        </w:rPr>
        <w:t>NANDO</w:t>
      </w:r>
      <w:r w:rsidRPr="000D7DB8">
        <w:rPr>
          <w:rFonts w:eastAsia="Times New Roman" w:cs="Calibri"/>
          <w:color w:val="0000FF"/>
          <w:u w:val="single"/>
          <w:lang w:val="en-US" w:eastAsia="en-US"/>
        </w:rPr>
        <w:fldChar w:fldCharType="end"/>
      </w:r>
      <w:r w:rsidRPr="000D7DB8">
        <w:rPr>
          <w:rFonts w:eastAsia="Times New Roman" w:cs="Calibri"/>
          <w:color w:val="000000"/>
          <w:lang w:val="en-US" w:eastAsia="en-US"/>
        </w:rPr>
        <w:t> </w:t>
      </w:r>
      <w:r w:rsidRPr="000D7DB8">
        <w:rPr>
          <w:rFonts w:eastAsia="Times New Roman" w:cs="Calibri"/>
          <w:color w:val="000000"/>
          <w:lang w:eastAsia="en-US"/>
        </w:rPr>
        <w:t>(αναζητήστε και γράψτε το τελευταίο εναρμονισμένο πρότυπο).</w:t>
      </w:r>
      <w:r w:rsidRPr="000D7DB8">
        <w:rPr>
          <w:rFonts w:eastAsia="Times New Roman" w:cs="Calibri"/>
          <w:color w:val="000000"/>
          <w:lang w:val="en-US" w:eastAsia="en-US"/>
        </w:rPr>
        <w:t> </w:t>
      </w:r>
      <w:r w:rsidRPr="000D7DB8">
        <w:rPr>
          <w:rFonts w:eastAsia="Times New Roman" w:cs="Calibri"/>
          <w:color w:val="000000"/>
          <w:lang w:eastAsia="en-US"/>
        </w:rPr>
        <w:t xml:space="preserve">Πρέπει να διαθέτουν δύο </w:t>
      </w:r>
      <w:proofErr w:type="spellStart"/>
      <w:r w:rsidRPr="000D7DB8">
        <w:rPr>
          <w:rFonts w:eastAsia="Times New Roman" w:cs="Calibri"/>
          <w:color w:val="000000"/>
          <w:lang w:eastAsia="en-US"/>
        </w:rPr>
        <w:t>ενδείκτες</w:t>
      </w:r>
      <w:proofErr w:type="spellEnd"/>
      <w:r w:rsidRPr="000D7DB8">
        <w:rPr>
          <w:rFonts w:eastAsia="Times New Roman" w:cs="Calibri"/>
          <w:color w:val="000000"/>
          <w:lang w:eastAsia="en-US"/>
        </w:rPr>
        <w:t xml:space="preserve"> (</w:t>
      </w:r>
      <w:r w:rsidRPr="000D7DB8">
        <w:rPr>
          <w:rFonts w:eastAsia="Times New Roman" w:cs="Calibri"/>
          <w:color w:val="000000"/>
          <w:lang w:val="en-US" w:eastAsia="en-US"/>
        </w:rPr>
        <w:t>LED</w:t>
      </w:r>
      <w:r w:rsidRPr="000D7DB8">
        <w:rPr>
          <w:rFonts w:eastAsia="Times New Roman" w:cs="Calibri"/>
          <w:color w:val="000000"/>
          <w:lang w:eastAsia="en-US"/>
        </w:rPr>
        <w:t>) εντοπισμού θέσης</w:t>
      </w:r>
      <w:r w:rsidRPr="000D7DB8">
        <w:rPr>
          <w:rFonts w:eastAsia="Times New Roman" w:cs="Calibri"/>
          <w:color w:val="000000"/>
          <w:lang w:val="en-US" w:eastAsia="en-US"/>
        </w:rPr>
        <w:t> </w:t>
      </w:r>
      <w:r w:rsidRPr="000D7DB8">
        <w:rPr>
          <w:rFonts w:eastAsia="Times New Roman" w:cs="Calibri"/>
          <w:color w:val="000000"/>
          <w:lang w:eastAsia="en-US"/>
        </w:rPr>
        <w:t>και οπτική ένδειξη της λειτουργίας τους στην κατάσταση της ηρεμίας.</w:t>
      </w:r>
    </w:p>
    <w:p w14:paraId="706E9FC8"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proofErr w:type="gramStart"/>
      <w:r w:rsidRPr="000D7DB8">
        <w:rPr>
          <w:rFonts w:eastAsia="Times New Roman" w:cs="Calibri"/>
          <w:color w:val="000000"/>
          <w:lang w:val="en-US" w:eastAsia="en-US"/>
        </w:rPr>
        <w:t>H </w:t>
      </w:r>
      <w:r w:rsidRPr="000D7DB8">
        <w:rPr>
          <w:rFonts w:eastAsia="Times New Roman" w:cs="Calibri"/>
          <w:color w:val="000000"/>
          <w:lang w:eastAsia="en-US"/>
        </w:rPr>
        <w:t xml:space="preserve"> μέγιστη</w:t>
      </w:r>
      <w:proofErr w:type="gramEnd"/>
      <w:r w:rsidRPr="000D7DB8">
        <w:rPr>
          <w:rFonts w:eastAsia="Times New Roman" w:cs="Calibri"/>
          <w:color w:val="000000"/>
          <w:lang w:eastAsia="en-US"/>
        </w:rPr>
        <w:t xml:space="preserve"> επιφάνεια κάλυψης ενός ανιχνευτή θερμότητας δεν ξεπερνά τα 50 </w:t>
      </w:r>
      <w:proofErr w:type="spellStart"/>
      <w:r w:rsidRPr="000D7DB8">
        <w:rPr>
          <w:rFonts w:eastAsia="Times New Roman" w:cs="Calibri"/>
          <w:color w:val="000000"/>
          <w:lang w:eastAsia="en-US"/>
        </w:rPr>
        <w:t>τ.μ</w:t>
      </w:r>
      <w:proofErr w:type="spellEnd"/>
      <w:r w:rsidRPr="000D7DB8">
        <w:rPr>
          <w:rFonts w:eastAsia="Times New Roman" w:cs="Calibri"/>
          <w:color w:val="000000"/>
          <w:lang w:eastAsia="en-US"/>
        </w:rPr>
        <w:t>. και για λόγους ικανοποιητικής υπερκάλυψης οι ανιχνευτές καπνού πρέπει να τοποθετούνται σε απόσταση 7,5 μέτρων μεταξύ τους και 3,75 μέτρων από τον τοίχο. Οι αποστάσεις αυτές μειώνονται ανάλογα, αν μεταξύ των ανιχνευτών παρεμβάλλονται εμπόδια ή το ύψος ανάρτησης υπερβαίνει τα 7,5 μέτρα.</w:t>
      </w:r>
    </w:p>
    <w:p w14:paraId="5EF4BE8E"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Η χρήση των ανιχνευτών θερμότητας σύμφωνα με τα διεθνή πρότυπα, δεν εξασφαλίζει την έγκαιρη ειδοποίηση του ανυποψίαστου κοινού, γιαυτό οι ανιχνευτές αυτοί δεν θεωρούνται</w:t>
      </w:r>
      <w:r w:rsidRPr="000D7DB8">
        <w:rPr>
          <w:rFonts w:eastAsia="Times New Roman" w:cs="Calibri"/>
          <w:color w:val="000000"/>
          <w:lang w:val="en-US" w:eastAsia="en-US"/>
        </w:rPr>
        <w:t> </w:t>
      </w:r>
      <w:r w:rsidRPr="000D7DB8">
        <w:rPr>
          <w:rFonts w:eastAsia="Times New Roman" w:cs="Calibri"/>
          <w:b/>
          <w:bCs/>
          <w:color w:val="000000"/>
          <w:lang w:eastAsia="en-US"/>
        </w:rPr>
        <w:t>ανιχνευτές διάσωσης ζωής</w:t>
      </w:r>
      <w:r w:rsidRPr="000D7DB8">
        <w:rPr>
          <w:rFonts w:eastAsia="Times New Roman" w:cs="Calibri"/>
          <w:color w:val="000000"/>
          <w:lang w:val="en-US" w:eastAsia="en-US"/>
        </w:rPr>
        <w:t> </w:t>
      </w:r>
      <w:r w:rsidRPr="000D7DB8">
        <w:rPr>
          <w:rFonts w:eastAsia="Times New Roman" w:cs="Calibri"/>
          <w:color w:val="000000"/>
          <w:lang w:eastAsia="en-US"/>
        </w:rPr>
        <w:t>(</w:t>
      </w:r>
      <w:r w:rsidRPr="000D7DB8">
        <w:rPr>
          <w:rFonts w:eastAsia="Times New Roman" w:cs="Calibri"/>
          <w:color w:val="000000"/>
          <w:lang w:val="en-US" w:eastAsia="en-US"/>
        </w:rPr>
        <w:t>life</w:t>
      </w:r>
      <w:r w:rsidRPr="000D7DB8">
        <w:rPr>
          <w:rFonts w:eastAsia="Times New Roman" w:cs="Calibri"/>
          <w:color w:val="000000"/>
          <w:lang w:eastAsia="en-US"/>
        </w:rPr>
        <w:t xml:space="preserve"> </w:t>
      </w:r>
      <w:r w:rsidRPr="000D7DB8">
        <w:rPr>
          <w:rFonts w:eastAsia="Times New Roman" w:cs="Calibri"/>
          <w:color w:val="000000"/>
          <w:lang w:val="en-US" w:eastAsia="en-US"/>
        </w:rPr>
        <w:t>sensors</w:t>
      </w:r>
      <w:r w:rsidRPr="000D7DB8">
        <w:rPr>
          <w:rFonts w:eastAsia="Times New Roman" w:cs="Calibri"/>
          <w:color w:val="000000"/>
          <w:lang w:eastAsia="en-US"/>
        </w:rPr>
        <w:t>), παρά μόνο</w:t>
      </w:r>
      <w:r w:rsidRPr="000D7DB8">
        <w:rPr>
          <w:rFonts w:eastAsia="Times New Roman" w:cs="Calibri"/>
          <w:color w:val="000000"/>
          <w:lang w:val="en-US" w:eastAsia="en-US"/>
        </w:rPr>
        <w:t> </w:t>
      </w:r>
      <w:r w:rsidRPr="000D7DB8">
        <w:rPr>
          <w:rFonts w:eastAsia="Times New Roman" w:cs="Calibri"/>
          <w:b/>
          <w:bCs/>
          <w:color w:val="000000"/>
          <w:lang w:eastAsia="en-US"/>
        </w:rPr>
        <w:t>ανιχνευτές διάσωσης περιουσίας</w:t>
      </w:r>
      <w:r w:rsidRPr="000D7DB8">
        <w:rPr>
          <w:rFonts w:eastAsia="Times New Roman" w:cs="Calibri"/>
          <w:color w:val="000000"/>
          <w:lang w:val="en-US" w:eastAsia="en-US"/>
        </w:rPr>
        <w:t> </w:t>
      </w:r>
      <w:r w:rsidRPr="000D7DB8">
        <w:rPr>
          <w:rFonts w:eastAsia="Times New Roman" w:cs="Calibri"/>
          <w:color w:val="000000"/>
          <w:lang w:eastAsia="en-US"/>
        </w:rPr>
        <w:t>(</w:t>
      </w:r>
      <w:r w:rsidRPr="000D7DB8">
        <w:rPr>
          <w:rFonts w:eastAsia="Times New Roman" w:cs="Calibri"/>
          <w:color w:val="000000"/>
          <w:lang w:val="en-US" w:eastAsia="en-US"/>
        </w:rPr>
        <w:t>property</w:t>
      </w:r>
      <w:r w:rsidRPr="000D7DB8">
        <w:rPr>
          <w:rFonts w:eastAsia="Times New Roman" w:cs="Calibri"/>
          <w:color w:val="000000"/>
          <w:lang w:eastAsia="en-US"/>
        </w:rPr>
        <w:t xml:space="preserve"> </w:t>
      </w:r>
      <w:r w:rsidRPr="000D7DB8">
        <w:rPr>
          <w:rFonts w:eastAsia="Times New Roman" w:cs="Calibri"/>
          <w:color w:val="000000"/>
          <w:lang w:val="en-US" w:eastAsia="en-US"/>
        </w:rPr>
        <w:t>sensors</w:t>
      </w:r>
      <w:r w:rsidRPr="000D7DB8">
        <w:rPr>
          <w:rFonts w:eastAsia="Times New Roman" w:cs="Calibri"/>
          <w:color w:val="000000"/>
          <w:lang w:eastAsia="en-US"/>
        </w:rPr>
        <w:t>).</w:t>
      </w:r>
    </w:p>
    <w:p w14:paraId="6E3F3403"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Τα</w:t>
      </w:r>
      <w:r w:rsidRPr="000D7DB8">
        <w:rPr>
          <w:rFonts w:eastAsia="Times New Roman" w:cs="Calibri"/>
          <w:color w:val="000000"/>
          <w:lang w:val="en-US" w:eastAsia="en-US"/>
        </w:rPr>
        <w:t> </w:t>
      </w:r>
      <w:r w:rsidRPr="000D7DB8">
        <w:rPr>
          <w:rFonts w:eastAsia="Times New Roman" w:cs="Calibri"/>
          <w:b/>
          <w:bCs/>
          <w:color w:val="000000"/>
          <w:lang w:eastAsia="en-US"/>
        </w:rPr>
        <w:t>κομβία χειροκίνητου συναγερμού (</w:t>
      </w:r>
      <w:proofErr w:type="spellStart"/>
      <w:r w:rsidRPr="000D7DB8">
        <w:rPr>
          <w:rFonts w:eastAsia="Times New Roman" w:cs="Calibri"/>
          <w:b/>
          <w:bCs/>
          <w:color w:val="000000"/>
          <w:lang w:eastAsia="en-US"/>
        </w:rPr>
        <w:t>αγγελτήρες</w:t>
      </w:r>
      <w:proofErr w:type="spellEnd"/>
      <w:r w:rsidRPr="000D7DB8">
        <w:rPr>
          <w:rFonts w:eastAsia="Times New Roman" w:cs="Calibri"/>
          <w:b/>
          <w:bCs/>
          <w:color w:val="000000"/>
          <w:lang w:eastAsia="en-US"/>
        </w:rPr>
        <w:t>)</w:t>
      </w:r>
      <w:r w:rsidRPr="000D7DB8">
        <w:rPr>
          <w:rFonts w:eastAsia="Times New Roman" w:cs="Calibri"/>
          <w:color w:val="000000"/>
          <w:lang w:eastAsia="en-US"/>
        </w:rPr>
        <w:t xml:space="preserve">, εξασφαλίζουν την χειροκίνητη ενεργοποίηση του συστήματος συναγερμού, σύμφωνα με την παράγραφο Γ του Παραρτήματος Α' της </w:t>
      </w:r>
      <w:proofErr w:type="spellStart"/>
      <w:r w:rsidRPr="000D7DB8">
        <w:rPr>
          <w:rFonts w:eastAsia="Times New Roman" w:cs="Calibri"/>
          <w:color w:val="000000"/>
          <w:lang w:eastAsia="en-US"/>
        </w:rPr>
        <w:t>Π.Διάταξης</w:t>
      </w:r>
      <w:proofErr w:type="spellEnd"/>
      <w:r w:rsidRPr="000D7DB8">
        <w:rPr>
          <w:rFonts w:eastAsia="Times New Roman" w:cs="Calibri"/>
          <w:color w:val="000000"/>
          <w:lang w:eastAsia="en-US"/>
        </w:rPr>
        <w:t xml:space="preserve"> 3/1980. Πρέπει να αναρτώνται σε ύψος 1,5 μέτρων από το έδαφος και σε θέσεις τέτοιες, ώστε κανένα σημείο της προστατευόμενης επιφάνειας να μην απέχει περισσότερο από 61 μέτρα από </w:t>
      </w:r>
      <w:proofErr w:type="spellStart"/>
      <w:r w:rsidRPr="000D7DB8">
        <w:rPr>
          <w:rFonts w:eastAsia="Times New Roman" w:cs="Calibri"/>
          <w:color w:val="000000"/>
          <w:lang w:eastAsia="en-US"/>
        </w:rPr>
        <w:t>κομβίο</w:t>
      </w:r>
      <w:proofErr w:type="spellEnd"/>
      <w:r w:rsidRPr="000D7DB8">
        <w:rPr>
          <w:rFonts w:eastAsia="Times New Roman" w:cs="Calibri"/>
          <w:color w:val="000000"/>
          <w:lang w:eastAsia="en-US"/>
        </w:rPr>
        <w:t>.</w:t>
      </w:r>
    </w:p>
    <w:p w14:paraId="09BB3C8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 xml:space="preserve">Τα κομβία συναγερμού πρέπει να </w:t>
      </w:r>
      <w:proofErr w:type="spellStart"/>
      <w:r w:rsidRPr="000D7DB8">
        <w:rPr>
          <w:rFonts w:eastAsia="Times New Roman" w:cs="Calibri"/>
          <w:color w:val="000000"/>
          <w:lang w:eastAsia="en-US"/>
        </w:rPr>
        <w:t>συμορφώνονται</w:t>
      </w:r>
      <w:proofErr w:type="spellEnd"/>
      <w:r w:rsidRPr="000D7DB8">
        <w:rPr>
          <w:rFonts w:eastAsia="Times New Roman" w:cs="Calibri"/>
          <w:color w:val="000000"/>
          <w:lang w:eastAsia="en-US"/>
        </w:rPr>
        <w:t xml:space="preserve"> με το Παράρτημα 11 του Εναρμονισμένου Προτύπου ΕΛΟΤ ΕΝ54, όπως</w:t>
      </w:r>
      <w:r w:rsidRPr="000D7DB8">
        <w:rPr>
          <w:rFonts w:eastAsia="Times New Roman" w:cs="Calibri"/>
          <w:color w:val="000000"/>
          <w:lang w:val="en-US" w:eastAsia="en-US"/>
        </w:rPr>
        <w:t> </w:t>
      </w:r>
      <w:r w:rsidRPr="000D7DB8">
        <w:rPr>
          <w:rFonts w:eastAsia="Times New Roman" w:cs="Calibri"/>
          <w:color w:val="000000"/>
          <w:lang w:eastAsia="en-US"/>
        </w:rPr>
        <w:t xml:space="preserve"> βελτιώνεται και εναρμονίζεται χρονολογικά στον</w:t>
      </w:r>
      <w:r w:rsidRPr="000D7DB8">
        <w:rPr>
          <w:rFonts w:eastAsia="Times New Roman" w:cs="Calibri"/>
          <w:color w:val="000000"/>
          <w:lang w:val="en-US" w:eastAsia="en-US"/>
        </w:rPr>
        <w:t> </w:t>
      </w:r>
      <w:r w:rsidRPr="000D7DB8">
        <w:fldChar w:fldCharType="begin"/>
      </w:r>
      <w:r>
        <w:instrText xml:space="preserve"> HYPERLINK "http://ec.europa.eu/enterprise/newapproach/nando/index.cfm?fuseaction=cp.hs" \t "_blank" </w:instrText>
      </w:r>
      <w:r w:rsidRPr="000D7DB8">
        <w:fldChar w:fldCharType="separate"/>
      </w:r>
      <w:r w:rsidRPr="000D7DB8">
        <w:rPr>
          <w:rFonts w:eastAsia="Times New Roman" w:cs="Calibri"/>
          <w:color w:val="0000FF"/>
          <w:u w:val="single"/>
          <w:lang w:eastAsia="en-US"/>
        </w:rPr>
        <w:t xml:space="preserve">Ευρωπαϊκό Κατάλογο </w:t>
      </w:r>
      <w:r w:rsidRPr="000D7DB8">
        <w:rPr>
          <w:rFonts w:eastAsia="Times New Roman" w:cs="Calibri"/>
          <w:color w:val="0000FF"/>
          <w:u w:val="single"/>
          <w:lang w:val="en-US" w:eastAsia="en-US"/>
        </w:rPr>
        <w:t>NANDO</w:t>
      </w:r>
      <w:r w:rsidRPr="000D7DB8">
        <w:rPr>
          <w:rFonts w:eastAsia="Times New Roman" w:cs="Calibri"/>
          <w:color w:val="0000FF"/>
          <w:u w:val="single"/>
          <w:lang w:val="en-US" w:eastAsia="en-US"/>
        </w:rPr>
        <w:fldChar w:fldCharType="end"/>
      </w:r>
      <w:r w:rsidRPr="000D7DB8">
        <w:rPr>
          <w:rFonts w:eastAsia="Times New Roman" w:cs="Calibri"/>
          <w:color w:val="000000"/>
          <w:lang w:val="en-US" w:eastAsia="en-US"/>
        </w:rPr>
        <w:t> </w:t>
      </w:r>
      <w:r w:rsidRPr="000D7DB8">
        <w:rPr>
          <w:rFonts w:eastAsia="Times New Roman" w:cs="Calibri"/>
          <w:color w:val="000000"/>
          <w:lang w:eastAsia="en-US"/>
        </w:rPr>
        <w:t xml:space="preserve">(αναζητήστε και γράψτε το τελευταίο εναρμονισμένο </w:t>
      </w:r>
      <w:r w:rsidRPr="000D7DB8">
        <w:rPr>
          <w:rFonts w:eastAsia="Times New Roman" w:cs="Calibri"/>
          <w:color w:val="000000"/>
          <w:lang w:eastAsia="en-US"/>
        </w:rPr>
        <w:lastRenderedPageBreak/>
        <w:t>πρότυπο). Τα κομβία αυτά έχουν το κατάλληλο σχήμα και μέγεθος, πρέπει να διαθέτουν φωτεινή ένδειξη ενεργοποίησης και σύστημα</w:t>
      </w:r>
      <w:r w:rsidRPr="000D7DB8">
        <w:rPr>
          <w:rFonts w:eastAsia="Times New Roman" w:cs="Calibri"/>
          <w:color w:val="000000"/>
          <w:lang w:val="en-US" w:eastAsia="en-US"/>
        </w:rPr>
        <w:t> </w:t>
      </w:r>
      <w:r w:rsidRPr="000D7DB8">
        <w:rPr>
          <w:rFonts w:eastAsia="Times New Roman" w:cs="Calibri"/>
          <w:color w:val="000000"/>
          <w:lang w:eastAsia="en-US"/>
        </w:rPr>
        <w:t xml:space="preserve"> </w:t>
      </w:r>
      <w:proofErr w:type="spellStart"/>
      <w:r w:rsidRPr="000D7DB8">
        <w:rPr>
          <w:rFonts w:eastAsia="Times New Roman" w:cs="Calibri"/>
          <w:color w:val="000000"/>
          <w:lang w:eastAsia="en-US"/>
        </w:rPr>
        <w:t>επανάταξης</w:t>
      </w:r>
      <w:proofErr w:type="spellEnd"/>
      <w:r w:rsidRPr="000D7DB8">
        <w:rPr>
          <w:rFonts w:eastAsia="Times New Roman" w:cs="Calibri"/>
          <w:color w:val="000000"/>
          <w:lang w:eastAsia="en-US"/>
        </w:rPr>
        <w:t xml:space="preserve"> προσιτό για τον Τελικό</w:t>
      </w:r>
      <w:r w:rsidRPr="000D7DB8">
        <w:rPr>
          <w:rFonts w:eastAsia="Times New Roman" w:cs="Calibri"/>
          <w:color w:val="000000"/>
          <w:lang w:val="en-US" w:eastAsia="en-US"/>
        </w:rPr>
        <w:t> </w:t>
      </w:r>
      <w:r w:rsidRPr="000D7DB8">
        <w:rPr>
          <w:rFonts w:eastAsia="Times New Roman" w:cs="Calibri"/>
          <w:color w:val="000000"/>
          <w:lang w:eastAsia="en-US"/>
        </w:rPr>
        <w:t xml:space="preserve"> Χρήστη.</w:t>
      </w:r>
    </w:p>
    <w:p w14:paraId="6F0E783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Οι οπτικοακουστικές συσκευές</w:t>
      </w:r>
      <w:r w:rsidRPr="000D7DB8">
        <w:rPr>
          <w:rFonts w:eastAsia="Times New Roman" w:cs="Calibri"/>
          <w:color w:val="000000"/>
          <w:lang w:val="en-US" w:eastAsia="en-US"/>
        </w:rPr>
        <w:t> </w:t>
      </w:r>
      <w:r w:rsidRPr="000D7DB8">
        <w:rPr>
          <w:rFonts w:eastAsia="Times New Roman" w:cs="Calibri"/>
          <w:color w:val="000000"/>
          <w:lang w:eastAsia="en-US"/>
        </w:rPr>
        <w:t xml:space="preserve">πρέπει να </w:t>
      </w:r>
      <w:proofErr w:type="spellStart"/>
      <w:r w:rsidRPr="000D7DB8">
        <w:rPr>
          <w:rFonts w:eastAsia="Times New Roman" w:cs="Calibri"/>
          <w:color w:val="000000"/>
          <w:lang w:eastAsia="en-US"/>
        </w:rPr>
        <w:t>συμορφώνονται</w:t>
      </w:r>
      <w:proofErr w:type="spellEnd"/>
      <w:r w:rsidRPr="000D7DB8">
        <w:rPr>
          <w:rFonts w:eastAsia="Times New Roman" w:cs="Calibri"/>
          <w:color w:val="000000"/>
          <w:lang w:eastAsia="en-US"/>
        </w:rPr>
        <w:t xml:space="preserve"> με το παράρτημα 3 του</w:t>
      </w:r>
      <w:r w:rsidRPr="000D7DB8">
        <w:rPr>
          <w:rFonts w:eastAsia="Times New Roman" w:cs="Calibri"/>
          <w:color w:val="000000"/>
          <w:lang w:val="en-US" w:eastAsia="en-US"/>
        </w:rPr>
        <w:t> </w:t>
      </w:r>
      <w:r w:rsidRPr="000D7DB8">
        <w:rPr>
          <w:rFonts w:eastAsia="Times New Roman" w:cs="Calibri"/>
          <w:color w:val="000000"/>
          <w:lang w:eastAsia="en-US"/>
        </w:rPr>
        <w:t xml:space="preserve"> Εναρμονισμένου Προτύπου ΕΛΟΤ ΕΝ54, όπως</w:t>
      </w:r>
      <w:r w:rsidRPr="000D7DB8">
        <w:rPr>
          <w:rFonts w:eastAsia="Times New Roman" w:cs="Calibri"/>
          <w:color w:val="000000"/>
          <w:lang w:val="en-US" w:eastAsia="en-US"/>
        </w:rPr>
        <w:t> </w:t>
      </w:r>
      <w:r w:rsidRPr="000D7DB8">
        <w:rPr>
          <w:rFonts w:eastAsia="Times New Roman" w:cs="Calibri"/>
          <w:color w:val="000000"/>
          <w:lang w:eastAsia="en-US"/>
        </w:rPr>
        <w:t xml:space="preserve"> βελτιώνεται και εναρμονίζεται χρονολογικά στον</w:t>
      </w:r>
      <w:r w:rsidRPr="000D7DB8">
        <w:rPr>
          <w:rFonts w:eastAsia="Times New Roman" w:cs="Calibri"/>
          <w:color w:val="000000"/>
          <w:lang w:val="en-US" w:eastAsia="en-US"/>
        </w:rPr>
        <w:t> </w:t>
      </w:r>
      <w:r w:rsidRPr="000D7DB8">
        <w:fldChar w:fldCharType="begin"/>
      </w:r>
      <w:r>
        <w:instrText xml:space="preserve"> HYPERLINK "http://ec.europa.eu/enterprise/newapproach/nando/index.cfm?fuseaction=cp.hs" \t "_blank" </w:instrText>
      </w:r>
      <w:r w:rsidRPr="000D7DB8">
        <w:fldChar w:fldCharType="separate"/>
      </w:r>
      <w:r w:rsidRPr="000D7DB8">
        <w:rPr>
          <w:rFonts w:eastAsia="Times New Roman" w:cs="Calibri"/>
          <w:color w:val="0000FF"/>
          <w:u w:val="single"/>
          <w:lang w:eastAsia="en-US"/>
        </w:rPr>
        <w:t xml:space="preserve">Ευρωπαϊκό Κατάλογο </w:t>
      </w:r>
      <w:r w:rsidRPr="000D7DB8">
        <w:rPr>
          <w:rFonts w:eastAsia="Times New Roman" w:cs="Calibri"/>
          <w:color w:val="0000FF"/>
          <w:u w:val="single"/>
          <w:lang w:val="en-US" w:eastAsia="en-US"/>
        </w:rPr>
        <w:t>NANDO</w:t>
      </w:r>
      <w:r w:rsidRPr="000D7DB8">
        <w:rPr>
          <w:rFonts w:eastAsia="Times New Roman" w:cs="Calibri"/>
          <w:color w:val="0000FF"/>
          <w:u w:val="single"/>
          <w:lang w:val="en-US" w:eastAsia="en-US"/>
        </w:rPr>
        <w:fldChar w:fldCharType="end"/>
      </w:r>
      <w:r w:rsidRPr="000D7DB8">
        <w:rPr>
          <w:rFonts w:eastAsia="Times New Roman" w:cs="Calibri"/>
          <w:color w:val="000000"/>
          <w:lang w:val="en-US" w:eastAsia="en-US"/>
        </w:rPr>
        <w:t> </w:t>
      </w:r>
      <w:r w:rsidRPr="000D7DB8">
        <w:rPr>
          <w:rFonts w:eastAsia="Times New Roman" w:cs="Calibri"/>
          <w:color w:val="000000"/>
          <w:lang w:eastAsia="en-US"/>
        </w:rPr>
        <w:t>(αναζητήστε και γράψτε το τελευταίο εναρμονισμένο πρότυπο). Η λειτουργία των οπτικοακουστικών οργάνων συναγερμού, είναι η σημαντικότερη για την έγκαιρη προειδοποίηση του κοινού σε περίπτωση φωτιάς.</w:t>
      </w:r>
    </w:p>
    <w:p w14:paraId="19278A8A"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Σύμφωνα με</w:t>
      </w:r>
      <w:r w:rsidRPr="000D7DB8">
        <w:rPr>
          <w:rFonts w:eastAsia="Times New Roman" w:cs="Calibri"/>
          <w:color w:val="000000"/>
          <w:lang w:val="en-US" w:eastAsia="en-US"/>
        </w:rPr>
        <w:t> </w:t>
      </w:r>
      <w:r w:rsidRPr="000D7DB8">
        <w:rPr>
          <w:rFonts w:eastAsia="Times New Roman" w:cs="Calibri"/>
          <w:color w:val="000000"/>
          <w:lang w:eastAsia="en-US"/>
        </w:rPr>
        <w:t xml:space="preserve"> ισχύουσες διατάξεις (όπως η </w:t>
      </w:r>
      <w:proofErr w:type="spellStart"/>
      <w:r w:rsidRPr="000D7DB8">
        <w:rPr>
          <w:rFonts w:eastAsia="Times New Roman" w:cs="Calibri"/>
          <w:color w:val="000000"/>
          <w:lang w:eastAsia="en-US"/>
        </w:rPr>
        <w:t>Π.Διάταξη</w:t>
      </w:r>
      <w:proofErr w:type="spellEnd"/>
      <w:r w:rsidRPr="000D7DB8">
        <w:rPr>
          <w:rFonts w:eastAsia="Times New Roman" w:cs="Calibri"/>
          <w:color w:val="000000"/>
          <w:lang w:eastAsia="en-US"/>
        </w:rPr>
        <w:t xml:space="preserve"> 2/1979 για τα Ξενοδοχεία) αλλά και σύμφωνα με όλα τα διεθνή πρότυπα σχεδιασμού συστημάτων πυρανίχνευσης, δύο είναι τα βασικά κριτήρια για την λειτουργία του ηχητικού συναγερμού:</w:t>
      </w:r>
    </w:p>
    <w:p w14:paraId="1CFA839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 xml:space="preserve">Απαγορεύεται η χρήση ηχητικών οργάνων για ειδοποίηση κοινού με ακουστική ισχύ μεγαλύτερη από 100 </w:t>
      </w:r>
      <w:r w:rsidRPr="000D7DB8">
        <w:rPr>
          <w:rFonts w:eastAsia="Times New Roman" w:cs="Calibri"/>
          <w:color w:val="000000"/>
          <w:lang w:val="en-US" w:eastAsia="en-US"/>
        </w:rPr>
        <w:t>dB</w:t>
      </w:r>
      <w:r w:rsidRPr="000D7DB8">
        <w:rPr>
          <w:rFonts w:eastAsia="Times New Roman" w:cs="Calibri"/>
          <w:color w:val="000000"/>
          <w:lang w:eastAsia="en-US"/>
        </w:rPr>
        <w:t xml:space="preserve"> ανά 1</w:t>
      </w:r>
      <w:r w:rsidRPr="000D7DB8">
        <w:rPr>
          <w:rFonts w:eastAsia="Times New Roman" w:cs="Calibri"/>
          <w:color w:val="000000"/>
          <w:lang w:val="en-US" w:eastAsia="en-US"/>
        </w:rPr>
        <w:t>m</w:t>
      </w:r>
      <w:r w:rsidRPr="000D7DB8">
        <w:rPr>
          <w:rFonts w:eastAsia="Times New Roman" w:cs="Calibri"/>
          <w:color w:val="000000"/>
          <w:lang w:eastAsia="en-US"/>
        </w:rPr>
        <w:t xml:space="preserve">. Για υπνοδωμάτια η ακουστική ισχύς δεν πρέπει να υπερβαίνει τα 85 </w:t>
      </w:r>
      <w:r w:rsidRPr="000D7DB8">
        <w:rPr>
          <w:rFonts w:eastAsia="Times New Roman" w:cs="Calibri"/>
          <w:color w:val="000000"/>
          <w:lang w:val="en-US" w:eastAsia="en-US"/>
        </w:rPr>
        <w:t>dB</w:t>
      </w:r>
      <w:r w:rsidRPr="000D7DB8">
        <w:rPr>
          <w:rFonts w:eastAsia="Times New Roman" w:cs="Calibri"/>
          <w:color w:val="000000"/>
          <w:lang w:eastAsia="en-US"/>
        </w:rPr>
        <w:t xml:space="preserve"> ανά 1</w:t>
      </w:r>
      <w:r w:rsidRPr="000D7DB8">
        <w:rPr>
          <w:rFonts w:eastAsia="Times New Roman" w:cs="Calibri"/>
          <w:color w:val="000000"/>
          <w:lang w:val="en-US" w:eastAsia="en-US"/>
        </w:rPr>
        <w:t>m</w:t>
      </w:r>
      <w:r w:rsidRPr="000D7DB8">
        <w:rPr>
          <w:rFonts w:eastAsia="Times New Roman" w:cs="Calibri"/>
          <w:color w:val="000000"/>
          <w:lang w:eastAsia="en-US"/>
        </w:rPr>
        <w:t>.</w:t>
      </w:r>
    </w:p>
    <w:p w14:paraId="5197C958"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Ο ηχητικός συναγερμός διακρίνεται σε δύο κατηγορίες,</w:t>
      </w:r>
      <w:r w:rsidRPr="000D7DB8">
        <w:rPr>
          <w:rFonts w:eastAsia="Times New Roman" w:cs="Calibri"/>
          <w:color w:val="000000"/>
          <w:lang w:val="en-US" w:eastAsia="en-US"/>
        </w:rPr>
        <w:t> </w:t>
      </w:r>
      <w:r w:rsidRPr="000D7DB8">
        <w:rPr>
          <w:rFonts w:eastAsia="Times New Roman" w:cs="Calibri"/>
          <w:b/>
          <w:bCs/>
          <w:color w:val="000000"/>
          <w:lang w:eastAsia="en-US"/>
        </w:rPr>
        <w:t>τον συναγερμό προειδοποίησης φωτιάς</w:t>
      </w:r>
      <w:r w:rsidRPr="000D7DB8">
        <w:rPr>
          <w:rFonts w:eastAsia="Times New Roman" w:cs="Calibri"/>
          <w:b/>
          <w:bCs/>
          <w:color w:val="000000"/>
          <w:lang w:val="en-US" w:eastAsia="en-US"/>
        </w:rPr>
        <w:t> </w:t>
      </w:r>
      <w:r w:rsidRPr="000D7DB8">
        <w:rPr>
          <w:rFonts w:eastAsia="Times New Roman" w:cs="Calibri"/>
          <w:color w:val="000000"/>
          <w:lang w:eastAsia="en-US"/>
        </w:rPr>
        <w:t xml:space="preserve">- </w:t>
      </w:r>
      <w:r w:rsidRPr="000D7DB8">
        <w:rPr>
          <w:rFonts w:eastAsia="Times New Roman" w:cs="Calibri"/>
          <w:color w:val="000000"/>
          <w:lang w:val="en-US" w:eastAsia="en-US"/>
        </w:rPr>
        <w:t>warning</w:t>
      </w:r>
      <w:r w:rsidRPr="000D7DB8">
        <w:rPr>
          <w:rFonts w:eastAsia="Times New Roman" w:cs="Calibri"/>
          <w:color w:val="000000"/>
          <w:lang w:eastAsia="en-US"/>
        </w:rPr>
        <w:t xml:space="preserve"> </w:t>
      </w:r>
      <w:r w:rsidRPr="000D7DB8">
        <w:rPr>
          <w:rFonts w:eastAsia="Times New Roman" w:cs="Calibri"/>
          <w:color w:val="000000"/>
          <w:lang w:val="en-US" w:eastAsia="en-US"/>
        </w:rPr>
        <w:t>alarm</w:t>
      </w:r>
      <w:r w:rsidRPr="000D7DB8">
        <w:rPr>
          <w:rFonts w:eastAsia="Times New Roman" w:cs="Calibri"/>
          <w:color w:val="000000"/>
          <w:lang w:eastAsia="en-US"/>
        </w:rPr>
        <w:t xml:space="preserve"> (παλμικός ήχος) και</w:t>
      </w:r>
      <w:r w:rsidRPr="000D7DB8">
        <w:rPr>
          <w:rFonts w:eastAsia="Times New Roman" w:cs="Calibri"/>
          <w:b/>
          <w:bCs/>
          <w:color w:val="000000"/>
          <w:lang w:val="en-US" w:eastAsia="en-US"/>
        </w:rPr>
        <w:t> </w:t>
      </w:r>
      <w:r w:rsidRPr="000D7DB8">
        <w:rPr>
          <w:rFonts w:eastAsia="Times New Roman" w:cs="Calibri"/>
          <w:b/>
          <w:bCs/>
          <w:color w:val="000000"/>
          <w:lang w:eastAsia="en-US"/>
        </w:rPr>
        <w:t>τον συναγερμό εκκένωσης κτιρίου</w:t>
      </w:r>
      <w:r w:rsidRPr="000D7DB8">
        <w:rPr>
          <w:rFonts w:eastAsia="Times New Roman" w:cs="Calibri"/>
          <w:b/>
          <w:bCs/>
          <w:color w:val="000000"/>
          <w:lang w:val="en-US" w:eastAsia="en-US"/>
        </w:rPr>
        <w:t> </w:t>
      </w:r>
      <w:r w:rsidRPr="000D7DB8">
        <w:rPr>
          <w:rFonts w:eastAsia="Times New Roman" w:cs="Calibri"/>
          <w:color w:val="000000"/>
          <w:lang w:eastAsia="en-US"/>
        </w:rPr>
        <w:t xml:space="preserve">- </w:t>
      </w:r>
      <w:r w:rsidRPr="000D7DB8">
        <w:rPr>
          <w:rFonts w:eastAsia="Times New Roman" w:cs="Calibri"/>
          <w:color w:val="000000"/>
          <w:lang w:val="en-US" w:eastAsia="en-US"/>
        </w:rPr>
        <w:t>evacuation</w:t>
      </w:r>
      <w:r w:rsidRPr="000D7DB8">
        <w:rPr>
          <w:rFonts w:eastAsia="Times New Roman" w:cs="Calibri"/>
          <w:color w:val="000000"/>
          <w:lang w:eastAsia="en-US"/>
        </w:rPr>
        <w:t xml:space="preserve"> </w:t>
      </w:r>
      <w:r w:rsidRPr="000D7DB8">
        <w:rPr>
          <w:rFonts w:eastAsia="Times New Roman" w:cs="Calibri"/>
          <w:color w:val="000000"/>
          <w:lang w:val="en-US" w:eastAsia="en-US"/>
        </w:rPr>
        <w:t>alarm</w:t>
      </w:r>
      <w:r w:rsidRPr="000D7DB8">
        <w:rPr>
          <w:rFonts w:eastAsia="Times New Roman" w:cs="Calibri"/>
          <w:color w:val="000000"/>
          <w:lang w:eastAsia="en-US"/>
        </w:rPr>
        <w:t xml:space="preserve"> (συνεχής ήχος).</w:t>
      </w:r>
    </w:p>
    <w:p w14:paraId="47140E5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Επίσης, σε κτίρια με ευρύ κοινό όπως ξενοδοχεία, κτίρια γραφείων, αίθουσες συγκέντρωσης κοινού, πρέπει να προηγείται μια διαδικασία</w:t>
      </w:r>
      <w:r w:rsidRPr="000D7DB8">
        <w:rPr>
          <w:rFonts w:eastAsia="Times New Roman" w:cs="Calibri"/>
          <w:color w:val="000000"/>
          <w:lang w:val="en-US" w:eastAsia="en-US"/>
        </w:rPr>
        <w:t> </w:t>
      </w:r>
      <w:r w:rsidRPr="000D7DB8">
        <w:rPr>
          <w:rFonts w:eastAsia="Times New Roman" w:cs="Calibri"/>
          <w:color w:val="000000"/>
          <w:lang w:eastAsia="en-US"/>
        </w:rPr>
        <w:t>από την ομάδα πυροπροστασίας που θα εξετάσει το συμβάν πριν από την λειτουργία ηχητικού συναγερμού.</w:t>
      </w:r>
    </w:p>
    <w:p w14:paraId="6777ADA5"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Η διαδικασία συναγερμού εκκένωσης του κτιρίου, βρίσκεται στην ευθύνη της ομάδας πυροπροστασίας των κτιρίων και θα πρέπει να πραγματοποιείται η περιοδική δοκιμαστική λειτουργία της. Απαγορεύεται η αυτόματη ενεργοποίηση (από την λειτουργία των ανιχνευτών καπνού) των ηχητικών οργάνων σε κτίρια που υπάρχει ανυποψίαστο κοινό.</w:t>
      </w:r>
    </w:p>
    <w:p w14:paraId="754D850E"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Οι</w:t>
      </w:r>
      <w:r w:rsidRPr="000D7DB8">
        <w:rPr>
          <w:rFonts w:eastAsia="Times New Roman" w:cs="Calibri"/>
          <w:color w:val="000000"/>
          <w:lang w:val="en-US" w:eastAsia="en-US"/>
        </w:rPr>
        <w:t> </w:t>
      </w:r>
      <w:r w:rsidRPr="000D7DB8">
        <w:rPr>
          <w:rFonts w:eastAsia="Times New Roman" w:cs="Calibri"/>
          <w:b/>
          <w:bCs/>
          <w:color w:val="000000"/>
          <w:lang w:eastAsia="en-US"/>
        </w:rPr>
        <w:t>καλωδιώσεις</w:t>
      </w:r>
      <w:r w:rsidRPr="000D7DB8">
        <w:rPr>
          <w:rFonts w:eastAsia="Times New Roman" w:cs="Calibri"/>
          <w:color w:val="000000"/>
          <w:lang w:val="en-US" w:eastAsia="en-US"/>
        </w:rPr>
        <w:t> </w:t>
      </w:r>
      <w:r w:rsidRPr="000D7DB8">
        <w:rPr>
          <w:rFonts w:eastAsia="Times New Roman" w:cs="Calibri"/>
          <w:color w:val="000000"/>
          <w:lang w:eastAsia="en-US"/>
        </w:rPr>
        <w:t>του συστήματος πυρανίχνευσης, πρέπει να έχουν κατάλληλες διατομές και οι διαδρομές τους να είναι συγκεκριμένες και εύκολα ελεγχόμενες κατά τον περιοδικό έλεγχο. Συνιστάται η χρήση άκαυστων καλωδίων, μόνον</w:t>
      </w:r>
      <w:r w:rsidRPr="000D7DB8">
        <w:rPr>
          <w:rFonts w:eastAsia="Times New Roman" w:cs="Calibri"/>
          <w:color w:val="000000"/>
          <w:lang w:val="en-US" w:eastAsia="en-US"/>
        </w:rPr>
        <w:t> </w:t>
      </w:r>
      <w:r w:rsidRPr="000D7DB8">
        <w:rPr>
          <w:rFonts w:eastAsia="Times New Roman" w:cs="Calibri"/>
          <w:color w:val="000000"/>
          <w:lang w:eastAsia="en-US"/>
        </w:rPr>
        <w:t>για τις γραμμές των οπτικοακουστικών συσκευών συναγερμού.</w:t>
      </w:r>
    </w:p>
    <w:p w14:paraId="39F65C6D"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Ο συνδυασμός του εναρμονισμένου προτύπου ΕΛΟΤ ΕΝ54 με το Παράρτημα Α' της 3/81 Πυροσβεστικής Διάταξης, αφορά επίσης και τα εξής:</w:t>
      </w:r>
    </w:p>
    <w:p w14:paraId="3B44A2A1"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Ο χειροκίνητος συναγερμός,</w:t>
      </w:r>
      <w:r w:rsidRPr="000D7DB8">
        <w:rPr>
          <w:rFonts w:eastAsia="Times New Roman" w:cs="Calibri"/>
          <w:color w:val="000000"/>
          <w:lang w:val="en-US" w:eastAsia="en-US"/>
        </w:rPr>
        <w:t> </w:t>
      </w:r>
      <w:r w:rsidRPr="000D7DB8">
        <w:rPr>
          <w:rFonts w:eastAsia="Times New Roman" w:cs="Calibri"/>
          <w:b/>
          <w:bCs/>
          <w:color w:val="000000"/>
          <w:lang w:eastAsia="en-US"/>
        </w:rPr>
        <w:t>πρέπει να διακρίνεται</w:t>
      </w:r>
      <w:r w:rsidRPr="000D7DB8">
        <w:rPr>
          <w:rFonts w:eastAsia="Times New Roman" w:cs="Calibri"/>
          <w:color w:val="000000"/>
          <w:lang w:val="en-US" w:eastAsia="en-US"/>
        </w:rPr>
        <w:t> </w:t>
      </w:r>
      <w:r w:rsidRPr="000D7DB8">
        <w:rPr>
          <w:rFonts w:eastAsia="Times New Roman" w:cs="Calibri"/>
          <w:color w:val="000000"/>
          <w:lang w:eastAsia="en-US"/>
        </w:rPr>
        <w:t>από την αυτόματη πυρανίχνευση και αυτό μπορεί να γίνεται σε ένα ενιαίο σύστημα πυρανίχνευσης, όταν</w:t>
      </w:r>
      <w:r w:rsidRPr="000D7DB8">
        <w:rPr>
          <w:rFonts w:eastAsia="Times New Roman" w:cs="Calibri"/>
          <w:color w:val="000000"/>
          <w:lang w:val="en-US" w:eastAsia="en-US"/>
        </w:rPr>
        <w:t> </w:t>
      </w:r>
      <w:r w:rsidRPr="000D7DB8">
        <w:rPr>
          <w:rFonts w:eastAsia="Times New Roman" w:cs="Calibri"/>
          <w:color w:val="000000"/>
          <w:lang w:eastAsia="en-US"/>
        </w:rPr>
        <w:t xml:space="preserve"> τα κομβία συναγερμού συνδέονται</w:t>
      </w:r>
      <w:r w:rsidRPr="000D7DB8">
        <w:rPr>
          <w:rFonts w:eastAsia="Times New Roman" w:cs="Calibri"/>
          <w:color w:val="000000"/>
          <w:lang w:val="en-US" w:eastAsia="en-US"/>
        </w:rPr>
        <w:t> </w:t>
      </w:r>
      <w:r w:rsidRPr="000D7DB8">
        <w:rPr>
          <w:rFonts w:eastAsia="Times New Roman" w:cs="Calibri"/>
          <w:b/>
          <w:bCs/>
          <w:color w:val="000000"/>
          <w:lang w:eastAsia="en-US"/>
        </w:rPr>
        <w:t>σε ξεχωριστές ζώνες</w:t>
      </w:r>
      <w:r w:rsidRPr="000D7DB8">
        <w:rPr>
          <w:rFonts w:eastAsia="Times New Roman" w:cs="Calibri"/>
          <w:color w:val="000000"/>
          <w:lang w:val="en-US" w:eastAsia="en-US"/>
        </w:rPr>
        <w:t> </w:t>
      </w:r>
      <w:r w:rsidRPr="000D7DB8">
        <w:rPr>
          <w:rFonts w:eastAsia="Times New Roman" w:cs="Calibri"/>
          <w:color w:val="000000"/>
          <w:lang w:eastAsia="en-US"/>
        </w:rPr>
        <w:t>πυρανίχνευσης από αυτές των ανιχνευτών.</w:t>
      </w:r>
    </w:p>
    <w:p w14:paraId="531FDCF1"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Κάθε πίνακας πυρανίχνευσης, πρέπει να διαθέτει</w:t>
      </w:r>
      <w:r w:rsidRPr="000D7DB8">
        <w:rPr>
          <w:rFonts w:eastAsia="Times New Roman" w:cs="Calibri"/>
          <w:color w:val="000000"/>
          <w:lang w:val="en-US" w:eastAsia="en-US"/>
        </w:rPr>
        <w:t> </w:t>
      </w:r>
      <w:r w:rsidRPr="000D7DB8">
        <w:rPr>
          <w:rFonts w:eastAsia="Times New Roman" w:cs="Calibri"/>
          <w:b/>
          <w:bCs/>
          <w:color w:val="000000"/>
          <w:lang w:eastAsia="en-US"/>
        </w:rPr>
        <w:t xml:space="preserve">σύστημα αυτόματης </w:t>
      </w:r>
      <w:proofErr w:type="spellStart"/>
      <w:r w:rsidRPr="000D7DB8">
        <w:rPr>
          <w:rFonts w:eastAsia="Times New Roman" w:cs="Calibri"/>
          <w:b/>
          <w:bCs/>
          <w:color w:val="000000"/>
          <w:lang w:eastAsia="en-US"/>
        </w:rPr>
        <w:t>επανάταξης</w:t>
      </w:r>
      <w:proofErr w:type="spellEnd"/>
      <w:r w:rsidRPr="000D7DB8">
        <w:rPr>
          <w:rFonts w:eastAsia="Times New Roman" w:cs="Calibri"/>
          <w:b/>
          <w:bCs/>
          <w:color w:val="000000"/>
          <w:lang w:eastAsia="en-US"/>
        </w:rPr>
        <w:t xml:space="preserve"> σφάλματος</w:t>
      </w:r>
      <w:r w:rsidRPr="000D7DB8">
        <w:rPr>
          <w:rFonts w:eastAsia="Times New Roman" w:cs="Calibri"/>
          <w:color w:val="000000"/>
          <w:lang w:eastAsia="en-US"/>
        </w:rPr>
        <w:t>. Αυτό διευκολύνει στην αντιμετώπιση των παροδικών συμβάντων σφάλματος (</w:t>
      </w:r>
      <w:proofErr w:type="spellStart"/>
      <w:r w:rsidRPr="000D7DB8">
        <w:rPr>
          <w:rFonts w:eastAsia="Times New Roman" w:cs="Calibri"/>
          <w:color w:val="000000"/>
          <w:lang w:eastAsia="en-US"/>
        </w:rPr>
        <w:t>π.χ</w:t>
      </w:r>
      <w:proofErr w:type="spellEnd"/>
      <w:r w:rsidRPr="000D7DB8">
        <w:rPr>
          <w:rFonts w:eastAsia="Times New Roman" w:cs="Calibri"/>
          <w:color w:val="000000"/>
          <w:lang w:eastAsia="en-US"/>
        </w:rPr>
        <w:t>. προσωρινή διακοπή ρεύματος).</w:t>
      </w:r>
    </w:p>
    <w:p w14:paraId="086BFD52"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Πέραν της συμμόρφωσης του εξοπλισμού συστημάτων πυρανίχνευσης, με το Εναρμονισμένο Πρότυπο ΕΛΟΤ ΕΝ54 και επειδή δεν υπάρχει ακόμη Εναρμονισμένο πρότυπο</w:t>
      </w:r>
      <w:r w:rsidRPr="000D7DB8">
        <w:rPr>
          <w:rFonts w:eastAsia="Times New Roman" w:cs="Calibri"/>
          <w:color w:val="000000"/>
          <w:lang w:val="en-US" w:eastAsia="en-US"/>
        </w:rPr>
        <w:t> </w:t>
      </w:r>
      <w:r w:rsidRPr="000D7DB8">
        <w:rPr>
          <w:rFonts w:eastAsia="Times New Roman" w:cs="Calibri"/>
          <w:b/>
          <w:bCs/>
          <w:color w:val="000000"/>
          <w:lang w:eastAsia="en-US"/>
        </w:rPr>
        <w:t>σχεδιασμού, εγκατάστασης και συντήρησης</w:t>
      </w:r>
      <w:r w:rsidRPr="000D7DB8">
        <w:rPr>
          <w:rFonts w:eastAsia="Times New Roman" w:cs="Calibri"/>
          <w:color w:val="000000"/>
          <w:lang w:val="en-US" w:eastAsia="en-US"/>
        </w:rPr>
        <w:t> </w:t>
      </w:r>
      <w:r w:rsidRPr="000D7DB8">
        <w:rPr>
          <w:rFonts w:eastAsia="Times New Roman" w:cs="Calibri"/>
          <w:color w:val="000000"/>
          <w:lang w:eastAsia="en-US"/>
        </w:rPr>
        <w:t xml:space="preserve">συστημάτων πυρανίχνευσης, ο </w:t>
      </w:r>
      <w:proofErr w:type="spellStart"/>
      <w:r w:rsidRPr="000D7DB8">
        <w:rPr>
          <w:rFonts w:eastAsia="Times New Roman" w:cs="Calibri"/>
          <w:color w:val="000000"/>
          <w:lang w:eastAsia="en-US"/>
        </w:rPr>
        <w:lastRenderedPageBreak/>
        <w:t>Εγκαταστάτης</w:t>
      </w:r>
      <w:proofErr w:type="spellEnd"/>
      <w:r w:rsidRPr="000D7DB8">
        <w:rPr>
          <w:rFonts w:eastAsia="Times New Roman" w:cs="Calibri"/>
          <w:color w:val="000000"/>
          <w:lang w:eastAsia="en-US"/>
        </w:rPr>
        <w:t xml:space="preserve"> για την εξασφάλιση της αξιοπιστίας των συστημάτων πυρανίχνευσης σε αναγνώριση φωτιάς, πρέπει να εφαρμόζει</w:t>
      </w:r>
      <w:r w:rsidRPr="000D7DB8">
        <w:rPr>
          <w:rFonts w:eastAsia="Times New Roman" w:cs="Calibri"/>
          <w:color w:val="000000"/>
          <w:lang w:val="en-US" w:eastAsia="en-US"/>
        </w:rPr>
        <w:t> </w:t>
      </w:r>
      <w:r w:rsidRPr="000D7DB8">
        <w:rPr>
          <w:rFonts w:eastAsia="Times New Roman" w:cs="Calibri"/>
          <w:color w:val="000000"/>
          <w:lang w:eastAsia="en-US"/>
        </w:rPr>
        <w:t xml:space="preserve"> κάποιο </w:t>
      </w:r>
      <w:proofErr w:type="spellStart"/>
      <w:r w:rsidRPr="000D7DB8">
        <w:rPr>
          <w:rFonts w:eastAsia="Times New Roman" w:cs="Calibri"/>
          <w:color w:val="000000"/>
          <w:lang w:eastAsia="en-US"/>
        </w:rPr>
        <w:t>ανεγνωρισμένο</w:t>
      </w:r>
      <w:proofErr w:type="spellEnd"/>
      <w:r w:rsidRPr="000D7DB8">
        <w:rPr>
          <w:rFonts w:eastAsia="Times New Roman" w:cs="Calibri"/>
          <w:color w:val="000000"/>
          <w:lang w:eastAsia="en-US"/>
        </w:rPr>
        <w:t xml:space="preserve"> πρότυπο σχεδιασμού (όπως </w:t>
      </w:r>
      <w:proofErr w:type="spellStart"/>
      <w:r w:rsidRPr="000D7DB8">
        <w:rPr>
          <w:rFonts w:eastAsia="Times New Roman" w:cs="Calibri"/>
          <w:color w:val="000000"/>
          <w:lang w:eastAsia="en-US"/>
        </w:rPr>
        <w:t>π.χ</w:t>
      </w:r>
      <w:proofErr w:type="spellEnd"/>
      <w:r w:rsidRPr="000D7DB8">
        <w:rPr>
          <w:rFonts w:eastAsia="Times New Roman" w:cs="Calibri"/>
          <w:color w:val="000000"/>
          <w:lang w:eastAsia="en-US"/>
        </w:rPr>
        <w:t xml:space="preserve">. το Βρετανικό </w:t>
      </w:r>
      <w:r w:rsidRPr="000D7DB8">
        <w:rPr>
          <w:rFonts w:eastAsia="Times New Roman" w:cs="Calibri"/>
          <w:color w:val="000000"/>
          <w:lang w:val="en-US" w:eastAsia="en-US"/>
        </w:rPr>
        <w:t>BS</w:t>
      </w:r>
      <w:r w:rsidRPr="000D7DB8">
        <w:rPr>
          <w:rFonts w:eastAsia="Times New Roman" w:cs="Calibri"/>
          <w:color w:val="000000"/>
          <w:lang w:eastAsia="en-US"/>
        </w:rPr>
        <w:t xml:space="preserve">5839 </w:t>
      </w:r>
      <w:proofErr w:type="spellStart"/>
      <w:r w:rsidRPr="000D7DB8">
        <w:rPr>
          <w:rFonts w:eastAsia="Times New Roman" w:cs="Calibri"/>
          <w:color w:val="000000"/>
          <w:lang w:val="en-US" w:eastAsia="en-US"/>
        </w:rPr>
        <w:t>Pt</w:t>
      </w:r>
      <w:proofErr w:type="spellEnd"/>
      <w:r w:rsidRPr="000D7DB8">
        <w:rPr>
          <w:rFonts w:eastAsia="Times New Roman" w:cs="Calibri"/>
          <w:color w:val="000000"/>
          <w:lang w:eastAsia="en-US"/>
        </w:rPr>
        <w:t>1:1988), σύμφωνα με το οποίο θα τηρείται Ημερολόγιο Συμβάντων (</w:t>
      </w:r>
      <w:r w:rsidRPr="000D7DB8">
        <w:rPr>
          <w:rFonts w:eastAsia="Times New Roman" w:cs="Calibri"/>
          <w:color w:val="000000"/>
          <w:lang w:val="en-US" w:eastAsia="en-US"/>
        </w:rPr>
        <w:t>Logging</w:t>
      </w:r>
      <w:r w:rsidRPr="000D7DB8">
        <w:rPr>
          <w:rFonts w:eastAsia="Times New Roman" w:cs="Calibri"/>
          <w:color w:val="000000"/>
          <w:lang w:eastAsia="en-US"/>
        </w:rPr>
        <w:t xml:space="preserve"> </w:t>
      </w:r>
      <w:r w:rsidRPr="000D7DB8">
        <w:rPr>
          <w:rFonts w:eastAsia="Times New Roman" w:cs="Calibri"/>
          <w:color w:val="000000"/>
          <w:lang w:val="en-US" w:eastAsia="en-US"/>
        </w:rPr>
        <w:t>Book</w:t>
      </w:r>
      <w:r w:rsidRPr="000D7DB8">
        <w:rPr>
          <w:rFonts w:eastAsia="Times New Roman" w:cs="Calibri"/>
          <w:color w:val="000000"/>
          <w:lang w:eastAsia="en-US"/>
        </w:rPr>
        <w:t>), στο οποίο θα καταγράφονται και θα υπογράφονται από αρμόδιο άτομο, τα συμβάντα καθημερινά,</w:t>
      </w:r>
      <w:r w:rsidRPr="000D7DB8">
        <w:rPr>
          <w:rFonts w:eastAsia="Times New Roman" w:cs="Calibri"/>
          <w:color w:val="000000"/>
          <w:lang w:val="en-US" w:eastAsia="en-US"/>
        </w:rPr>
        <w:t> </w:t>
      </w:r>
      <w:r w:rsidRPr="000D7DB8">
        <w:rPr>
          <w:rFonts w:eastAsia="Times New Roman" w:cs="Calibri"/>
          <w:color w:val="000000"/>
          <w:lang w:eastAsia="en-US"/>
        </w:rPr>
        <w:t xml:space="preserve"> καθώς επίσης και οι απαραίτητες</w:t>
      </w:r>
      <w:r w:rsidRPr="000D7DB8">
        <w:rPr>
          <w:rFonts w:eastAsia="Times New Roman" w:cs="Calibri"/>
          <w:color w:val="000000"/>
          <w:lang w:val="en-US" w:eastAsia="en-US"/>
        </w:rPr>
        <w:t> </w:t>
      </w:r>
      <w:r w:rsidRPr="000D7DB8">
        <w:rPr>
          <w:rFonts w:eastAsia="Times New Roman" w:cs="Calibri"/>
          <w:color w:val="000000"/>
          <w:lang w:eastAsia="en-US"/>
        </w:rPr>
        <w:t xml:space="preserve"> δοκιμές και τεχνικοί έλεγχοι αυτού.</w:t>
      </w:r>
    </w:p>
    <w:p w14:paraId="31E1D841" w14:textId="77777777" w:rsidR="00A155E3" w:rsidRPr="000D7DB8" w:rsidRDefault="00A155E3" w:rsidP="00A155E3">
      <w:pPr>
        <w:spacing w:before="100" w:beforeAutospacing="1" w:after="100" w:afterAutospacing="1" w:line="240" w:lineRule="auto"/>
        <w:jc w:val="both"/>
        <w:rPr>
          <w:rFonts w:eastAsia="Times New Roman" w:cs="Calibri"/>
          <w:color w:val="000000"/>
          <w:lang w:eastAsia="en-US"/>
        </w:rPr>
      </w:pPr>
      <w:r w:rsidRPr="000D7DB8">
        <w:rPr>
          <w:rFonts w:eastAsia="Times New Roman" w:cs="Calibri"/>
          <w:color w:val="000000"/>
          <w:lang w:eastAsia="en-US"/>
        </w:rPr>
        <w:t>Η αξιοπιστία ενός συστήματος πυρανίχνευσης, σύμφωνα με το πιο πάνω αναγνωρισμένο πρότυπο σχεδιασμού, κρίνεται από τον αριθμό των</w:t>
      </w:r>
      <w:r w:rsidRPr="000D7DB8">
        <w:rPr>
          <w:rFonts w:eastAsia="Times New Roman" w:cs="Calibri"/>
          <w:color w:val="000000"/>
          <w:lang w:val="en-US" w:eastAsia="en-US"/>
        </w:rPr>
        <w:t> </w:t>
      </w:r>
      <w:proofErr w:type="spellStart"/>
      <w:r w:rsidRPr="000D7DB8">
        <w:rPr>
          <w:rFonts w:eastAsia="Times New Roman" w:cs="Calibri"/>
          <w:b/>
          <w:bCs/>
          <w:color w:val="000000"/>
          <w:lang w:eastAsia="en-US"/>
        </w:rPr>
        <w:t>ψευδοσυναγερμών</w:t>
      </w:r>
      <w:proofErr w:type="spellEnd"/>
      <w:r w:rsidRPr="000D7DB8">
        <w:rPr>
          <w:rFonts w:eastAsia="Times New Roman" w:cs="Calibri"/>
          <w:b/>
          <w:bCs/>
          <w:color w:val="000000"/>
          <w:lang w:val="en-US" w:eastAsia="en-US"/>
        </w:rPr>
        <w:t> </w:t>
      </w:r>
      <w:r w:rsidRPr="000D7DB8">
        <w:rPr>
          <w:rFonts w:eastAsia="Times New Roman" w:cs="Calibri"/>
          <w:color w:val="000000"/>
          <w:lang w:eastAsia="en-US"/>
        </w:rPr>
        <w:t>(</w:t>
      </w:r>
      <w:r w:rsidRPr="000D7DB8">
        <w:rPr>
          <w:rFonts w:eastAsia="Times New Roman" w:cs="Calibri"/>
          <w:color w:val="000000"/>
          <w:lang w:val="en-US" w:eastAsia="en-US"/>
        </w:rPr>
        <w:t>False</w:t>
      </w:r>
      <w:r w:rsidRPr="000D7DB8">
        <w:rPr>
          <w:rFonts w:eastAsia="Times New Roman" w:cs="Calibri"/>
          <w:color w:val="000000"/>
          <w:lang w:eastAsia="en-US"/>
        </w:rPr>
        <w:t xml:space="preserve"> </w:t>
      </w:r>
      <w:r w:rsidRPr="000D7DB8">
        <w:rPr>
          <w:rFonts w:eastAsia="Times New Roman" w:cs="Calibri"/>
          <w:color w:val="000000"/>
          <w:lang w:val="en-US" w:eastAsia="en-US"/>
        </w:rPr>
        <w:t>Alarms</w:t>
      </w:r>
      <w:r w:rsidRPr="000D7DB8">
        <w:rPr>
          <w:rFonts w:eastAsia="Times New Roman" w:cs="Calibri"/>
          <w:color w:val="000000"/>
          <w:lang w:eastAsia="en-US"/>
        </w:rPr>
        <w:t xml:space="preserve">), έτσι δεν θεωρείται αξιόπιστο ένα σύστημα πυρανίχνευσης, που παρουσιάζει αριθμό </w:t>
      </w:r>
      <w:proofErr w:type="spellStart"/>
      <w:r w:rsidRPr="000D7DB8">
        <w:rPr>
          <w:rFonts w:eastAsia="Times New Roman" w:cs="Calibri"/>
          <w:color w:val="000000"/>
          <w:lang w:eastAsia="en-US"/>
        </w:rPr>
        <w:t>ψευδοσυναγερμών</w:t>
      </w:r>
      <w:proofErr w:type="spellEnd"/>
      <w:r w:rsidRPr="000D7DB8">
        <w:rPr>
          <w:rFonts w:eastAsia="Times New Roman" w:cs="Calibri"/>
          <w:color w:val="000000"/>
          <w:lang w:eastAsia="en-US"/>
        </w:rPr>
        <w:t xml:space="preserve"> που υπερβαίνουν τον αριθμό:</w:t>
      </w:r>
      <w:r w:rsidRPr="000D7DB8">
        <w:rPr>
          <w:rFonts w:eastAsia="Times New Roman" w:cs="Calibri"/>
          <w:color w:val="000000"/>
          <w:lang w:val="en-US" w:eastAsia="en-US"/>
        </w:rPr>
        <w:t> </w:t>
      </w:r>
      <w:r w:rsidRPr="000D7DB8">
        <w:rPr>
          <w:rFonts w:eastAsia="Times New Roman" w:cs="Calibri"/>
          <w:b/>
          <w:bCs/>
          <w:color w:val="000000"/>
          <w:lang w:eastAsia="en-US"/>
        </w:rPr>
        <w:t xml:space="preserve">ενός </w:t>
      </w:r>
      <w:proofErr w:type="spellStart"/>
      <w:r w:rsidRPr="000D7DB8">
        <w:rPr>
          <w:rFonts w:eastAsia="Times New Roman" w:cs="Calibri"/>
          <w:b/>
          <w:bCs/>
          <w:color w:val="000000"/>
          <w:lang w:eastAsia="en-US"/>
        </w:rPr>
        <w:t>ψευδοσυναγερμού</w:t>
      </w:r>
      <w:proofErr w:type="spellEnd"/>
      <w:r w:rsidRPr="000D7DB8">
        <w:rPr>
          <w:rFonts w:eastAsia="Times New Roman" w:cs="Calibri"/>
          <w:b/>
          <w:bCs/>
          <w:color w:val="000000"/>
          <w:lang w:eastAsia="en-US"/>
        </w:rPr>
        <w:t xml:space="preserve"> ανά δέκα ανιχνευτές καπνού τον χρόνο.</w:t>
      </w:r>
    </w:p>
    <w:p w14:paraId="4032088F" w14:textId="77777777" w:rsidR="00A155E3" w:rsidRPr="000D7DB8" w:rsidRDefault="00A155E3" w:rsidP="00A155E3">
      <w:pPr>
        <w:spacing w:before="100" w:beforeAutospacing="1" w:after="100" w:afterAutospacing="1" w:line="240" w:lineRule="auto"/>
        <w:rPr>
          <w:rFonts w:eastAsia="Times New Roman" w:cs="Calibri"/>
          <w:color w:val="000000"/>
          <w:lang w:val="en-US" w:eastAsia="en-US"/>
        </w:rPr>
      </w:pPr>
      <w:r w:rsidRPr="000D7DB8">
        <w:rPr>
          <w:rFonts w:eastAsia="Times New Roman" w:cs="Calibri"/>
          <w:b/>
          <w:bCs/>
          <w:color w:val="000000"/>
          <w:u w:val="single"/>
          <w:lang w:val="en-US" w:eastAsia="en-US"/>
        </w:rPr>
        <w:t>ΠΕΡΙΓΡΑΦΗ ΥΛΙΚΩΝ ΤΗΣ ΕΓΚΑΤΑΣΤΑΣΗΣ</w:t>
      </w:r>
      <w:r w:rsidRPr="000D7DB8">
        <w:rPr>
          <w:rFonts w:eastAsia="Times New Roman" w:cs="Calibri"/>
          <w:color w:val="000000"/>
          <w:lang w:val="en-US" w:eastAsia="en-US"/>
        </w:rPr>
        <w:br/>
        <w:t>                          </w:t>
      </w:r>
    </w:p>
    <w:tbl>
      <w:tblPr>
        <w:tblW w:w="822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6803"/>
      </w:tblGrid>
      <w:tr w:rsidR="00A155E3" w:rsidRPr="003048FD" w14:paraId="30695636" w14:textId="77777777" w:rsidTr="00A155E3">
        <w:trPr>
          <w:trHeight w:val="171"/>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5A7F32B6"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bookmarkStart w:id="50" w:name="_Hlk483297633"/>
            <w:r w:rsidRPr="000D7DB8">
              <w:rPr>
                <w:rFonts w:eastAsia="Times New Roman" w:cs="Calibri"/>
                <w:b/>
                <w:bCs/>
                <w:color w:val="000000"/>
                <w:lang w:val="en-US" w:eastAsia="en-US"/>
              </w:rPr>
              <w:t>Α/Α </w:t>
            </w:r>
          </w:p>
        </w:tc>
        <w:tc>
          <w:tcPr>
            <w:tcW w:w="6803" w:type="dxa"/>
            <w:tcBorders>
              <w:top w:val="outset" w:sz="6" w:space="0" w:color="auto"/>
              <w:left w:val="outset" w:sz="6" w:space="0" w:color="auto"/>
              <w:bottom w:val="outset" w:sz="6" w:space="0" w:color="auto"/>
              <w:right w:val="outset" w:sz="6" w:space="0" w:color="auto"/>
            </w:tcBorders>
            <w:hideMark/>
          </w:tcPr>
          <w:p w14:paraId="5CC94502" w14:textId="77777777" w:rsidR="00A155E3" w:rsidRPr="000D7DB8" w:rsidRDefault="00A155E3" w:rsidP="00A155E3">
            <w:pPr>
              <w:spacing w:before="100" w:beforeAutospacing="1" w:after="100" w:afterAutospacing="1" w:line="240" w:lineRule="auto"/>
              <w:jc w:val="center"/>
              <w:rPr>
                <w:rFonts w:eastAsia="Times New Roman" w:cs="Calibri"/>
                <w:b/>
                <w:bCs/>
                <w:color w:val="000000"/>
                <w:lang w:val="en-US" w:eastAsia="en-US"/>
              </w:rPr>
            </w:pPr>
            <w:proofErr w:type="spellStart"/>
            <w:r w:rsidRPr="000D7DB8">
              <w:rPr>
                <w:rFonts w:eastAsia="Times New Roman" w:cs="Calibri"/>
                <w:b/>
                <w:bCs/>
                <w:color w:val="000000"/>
                <w:lang w:val="en-US" w:eastAsia="en-US"/>
              </w:rPr>
              <w:t>Περιγρ</w:t>
            </w:r>
            <w:proofErr w:type="spellEnd"/>
            <w:r w:rsidRPr="000D7DB8">
              <w:rPr>
                <w:rFonts w:eastAsia="Times New Roman" w:cs="Calibri"/>
                <w:b/>
                <w:bCs/>
                <w:color w:val="000000"/>
                <w:lang w:val="en-US" w:eastAsia="en-US"/>
              </w:rPr>
              <w:t>α</w:t>
            </w:r>
            <w:proofErr w:type="spellStart"/>
            <w:r w:rsidRPr="000D7DB8">
              <w:rPr>
                <w:rFonts w:eastAsia="Times New Roman" w:cs="Calibri"/>
                <w:b/>
                <w:bCs/>
                <w:color w:val="000000"/>
                <w:lang w:val="en-US" w:eastAsia="en-US"/>
              </w:rPr>
              <w:t>φή</w:t>
            </w:r>
            <w:proofErr w:type="spellEnd"/>
          </w:p>
        </w:tc>
      </w:tr>
      <w:tr w:rsidR="00A155E3" w:rsidRPr="00030EEB" w14:paraId="5913BC5D" w14:textId="77777777" w:rsidTr="00A155E3">
        <w:trPr>
          <w:trHeight w:val="287"/>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541D3274"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1.</w:t>
            </w:r>
          </w:p>
        </w:tc>
        <w:tc>
          <w:tcPr>
            <w:tcW w:w="6803" w:type="dxa"/>
            <w:tcBorders>
              <w:top w:val="outset" w:sz="6" w:space="0" w:color="auto"/>
              <w:left w:val="outset" w:sz="6" w:space="0" w:color="auto"/>
              <w:bottom w:val="outset" w:sz="6" w:space="0" w:color="auto"/>
              <w:right w:val="outset" w:sz="6" w:space="0" w:color="auto"/>
            </w:tcBorders>
            <w:hideMark/>
          </w:tcPr>
          <w:p w14:paraId="7F256800" w14:textId="77777777" w:rsidR="00A155E3" w:rsidRPr="000D7DB8" w:rsidRDefault="00A155E3" w:rsidP="00A155E3">
            <w:pPr>
              <w:spacing w:before="100" w:beforeAutospacing="1" w:after="100" w:afterAutospacing="1" w:line="240" w:lineRule="auto"/>
              <w:rPr>
                <w:rFonts w:eastAsia="Times New Roman" w:cs="Calibri"/>
                <w:color w:val="000000"/>
                <w:lang w:val="en-US" w:eastAsia="en-US"/>
              </w:rPr>
            </w:pPr>
            <w:proofErr w:type="spellStart"/>
            <w:r w:rsidRPr="000D7DB8">
              <w:rPr>
                <w:rFonts w:eastAsia="Times New Roman" w:cs="Calibri"/>
                <w:color w:val="000000"/>
                <w:lang w:val="en-US" w:eastAsia="en-US"/>
              </w:rPr>
              <w:t>Πίν</w:t>
            </w:r>
            <w:proofErr w:type="spellEnd"/>
            <w:r w:rsidRPr="000D7DB8">
              <w:rPr>
                <w:rFonts w:eastAsia="Times New Roman" w:cs="Calibri"/>
                <w:color w:val="000000"/>
                <w:lang w:val="en-US" w:eastAsia="en-US"/>
              </w:rPr>
              <w:t>ακας π</w:t>
            </w:r>
            <w:proofErr w:type="spellStart"/>
            <w:r w:rsidRPr="000D7DB8">
              <w:rPr>
                <w:rFonts w:eastAsia="Times New Roman" w:cs="Calibri"/>
                <w:color w:val="000000"/>
                <w:lang w:val="en-US" w:eastAsia="en-US"/>
              </w:rPr>
              <w:t>υρ</w:t>
            </w:r>
            <w:proofErr w:type="spellEnd"/>
            <w:r w:rsidRPr="000D7DB8">
              <w:rPr>
                <w:rFonts w:eastAsia="Times New Roman" w:cs="Calibri"/>
                <w:color w:val="000000"/>
                <w:lang w:val="en-US" w:eastAsia="en-US"/>
              </w:rPr>
              <w:t>α</w:t>
            </w:r>
            <w:proofErr w:type="spellStart"/>
            <w:r w:rsidRPr="000D7DB8">
              <w:rPr>
                <w:rFonts w:eastAsia="Times New Roman" w:cs="Calibri"/>
                <w:color w:val="000000"/>
                <w:lang w:val="en-US" w:eastAsia="en-US"/>
              </w:rPr>
              <w:t>νίχνευσης</w:t>
            </w:r>
            <w:proofErr w:type="spellEnd"/>
            <w:r w:rsidRPr="000D7DB8">
              <w:rPr>
                <w:rFonts w:eastAsia="Times New Roman" w:cs="Calibri"/>
                <w:color w:val="000000"/>
                <w:lang w:val="en-US" w:eastAsia="en-US"/>
              </w:rPr>
              <w:t xml:space="preserve"> .2. </w:t>
            </w:r>
            <w:proofErr w:type="spellStart"/>
            <w:r w:rsidRPr="000D7DB8">
              <w:rPr>
                <w:rFonts w:eastAsia="Times New Roman" w:cs="Calibri"/>
                <w:color w:val="000000"/>
                <w:lang w:val="en-US" w:eastAsia="en-US"/>
              </w:rPr>
              <w:t>ζωνών</w:t>
            </w:r>
            <w:proofErr w:type="spellEnd"/>
            <w:r w:rsidRPr="000D7DB8">
              <w:rPr>
                <w:rFonts w:eastAsia="Times New Roman" w:cs="Calibri"/>
                <w:color w:val="000000"/>
                <w:lang w:val="en-US" w:eastAsia="en-US"/>
              </w:rPr>
              <w:t xml:space="preserve"> (</w:t>
            </w:r>
            <w:r w:rsidRPr="000D7DB8">
              <w:rPr>
                <w:rFonts w:eastAsia="Times New Roman" w:cs="Calibri"/>
                <w:color w:val="000000"/>
                <w:lang w:eastAsia="en-US"/>
              </w:rPr>
              <w:t>Κτήριο</w:t>
            </w:r>
            <w:r w:rsidRPr="000D7DB8">
              <w:rPr>
                <w:rFonts w:eastAsia="Times New Roman" w:cs="Calibri"/>
                <w:color w:val="000000"/>
                <w:lang w:val="en-US" w:eastAsia="en-US"/>
              </w:rPr>
              <w:t xml:space="preserve"> </w:t>
            </w:r>
            <w:r w:rsidRPr="000D7DB8">
              <w:rPr>
                <w:rFonts w:eastAsia="Times New Roman" w:cs="Calibri"/>
                <w:color w:val="000000"/>
                <w:lang w:eastAsia="en-US"/>
              </w:rPr>
              <w:t>Α</w:t>
            </w:r>
            <w:r w:rsidRPr="000D7DB8">
              <w:rPr>
                <w:rFonts w:eastAsia="Times New Roman" w:cs="Calibri"/>
                <w:color w:val="000000"/>
                <w:lang w:val="en-US" w:eastAsia="en-US"/>
              </w:rPr>
              <w:t>) (fire detection panel)</w:t>
            </w:r>
          </w:p>
        </w:tc>
      </w:tr>
      <w:tr w:rsidR="00A155E3" w:rsidRPr="003048FD" w14:paraId="6001AE78" w14:textId="77777777" w:rsidTr="00A155E3">
        <w:trPr>
          <w:trHeight w:val="335"/>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652E1912"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2.</w:t>
            </w:r>
          </w:p>
        </w:tc>
        <w:tc>
          <w:tcPr>
            <w:tcW w:w="6803" w:type="dxa"/>
            <w:tcBorders>
              <w:top w:val="outset" w:sz="6" w:space="0" w:color="auto"/>
              <w:left w:val="outset" w:sz="6" w:space="0" w:color="auto"/>
              <w:bottom w:val="outset" w:sz="6" w:space="0" w:color="auto"/>
              <w:right w:val="outset" w:sz="6" w:space="0" w:color="auto"/>
            </w:tcBorders>
            <w:hideMark/>
          </w:tcPr>
          <w:p w14:paraId="3484A6D9"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Τοποθέτηση 14 Ανιχνευτών καπνού φωτοηλεκτρικός  (Κτήριο Α) (</w:t>
            </w:r>
            <w:r w:rsidRPr="000D7DB8">
              <w:rPr>
                <w:rFonts w:eastAsia="Times New Roman" w:cs="Calibri"/>
                <w:color w:val="000000"/>
                <w:lang w:val="en-US" w:eastAsia="en-US"/>
              </w:rPr>
              <w:t>Photoelectric</w:t>
            </w:r>
            <w:r w:rsidRPr="000D7DB8">
              <w:rPr>
                <w:rFonts w:eastAsia="Times New Roman" w:cs="Calibri"/>
                <w:color w:val="000000"/>
                <w:lang w:eastAsia="en-US"/>
              </w:rPr>
              <w:t xml:space="preserve"> </w:t>
            </w:r>
            <w:r w:rsidRPr="000D7DB8">
              <w:rPr>
                <w:rFonts w:eastAsia="Times New Roman" w:cs="Calibri"/>
                <w:color w:val="000000"/>
                <w:lang w:val="en-US" w:eastAsia="en-US"/>
              </w:rPr>
              <w:t>smoke</w:t>
            </w:r>
            <w:r w:rsidRPr="000D7DB8">
              <w:rPr>
                <w:rFonts w:eastAsia="Times New Roman" w:cs="Calibri"/>
                <w:color w:val="000000"/>
                <w:lang w:eastAsia="en-US"/>
              </w:rPr>
              <w:t xml:space="preserve"> </w:t>
            </w:r>
            <w:r w:rsidRPr="000D7DB8">
              <w:rPr>
                <w:rFonts w:eastAsia="Times New Roman" w:cs="Calibri"/>
                <w:color w:val="000000"/>
                <w:lang w:val="en-US" w:eastAsia="en-US"/>
              </w:rPr>
              <w:t>detector</w:t>
            </w:r>
            <w:r w:rsidRPr="000D7DB8">
              <w:rPr>
                <w:rFonts w:eastAsia="Times New Roman" w:cs="Calibri"/>
                <w:color w:val="000000"/>
                <w:lang w:eastAsia="en-US"/>
              </w:rPr>
              <w:t xml:space="preserve">) </w:t>
            </w:r>
            <w:r w:rsidRPr="000D7DB8">
              <w:rPr>
                <w:rFonts w:eastAsia="Times New Roman" w:cs="Calibri"/>
                <w:color w:val="000000"/>
                <w:lang w:val="en-US" w:eastAsia="en-US"/>
              </w:rPr>
              <w:t>                          </w:t>
            </w:r>
          </w:p>
        </w:tc>
      </w:tr>
      <w:tr w:rsidR="00A155E3" w:rsidRPr="003048FD" w14:paraId="36077FD4" w14:textId="77777777" w:rsidTr="00A155E3">
        <w:trPr>
          <w:trHeight w:val="358"/>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3B8F110E"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3.</w:t>
            </w:r>
          </w:p>
        </w:tc>
        <w:tc>
          <w:tcPr>
            <w:tcW w:w="6803" w:type="dxa"/>
            <w:tcBorders>
              <w:top w:val="outset" w:sz="6" w:space="0" w:color="auto"/>
              <w:left w:val="outset" w:sz="6" w:space="0" w:color="auto"/>
              <w:bottom w:val="outset" w:sz="6" w:space="0" w:color="auto"/>
              <w:right w:val="outset" w:sz="6" w:space="0" w:color="auto"/>
            </w:tcBorders>
            <w:hideMark/>
          </w:tcPr>
          <w:p w14:paraId="7A8E094B"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 xml:space="preserve"> Τοποθέτηση 6 Κομβίων (</w:t>
            </w:r>
            <w:proofErr w:type="spellStart"/>
            <w:r w:rsidRPr="000D7DB8">
              <w:rPr>
                <w:rFonts w:eastAsia="Times New Roman" w:cs="Calibri"/>
                <w:color w:val="000000"/>
                <w:lang w:eastAsia="en-US"/>
              </w:rPr>
              <w:t>Αγγελτήρας</w:t>
            </w:r>
            <w:proofErr w:type="spellEnd"/>
            <w:r w:rsidRPr="000D7DB8">
              <w:rPr>
                <w:rFonts w:eastAsia="Times New Roman" w:cs="Calibri"/>
                <w:color w:val="000000"/>
                <w:lang w:eastAsia="en-US"/>
              </w:rPr>
              <w:t>) συναγερμού (</w:t>
            </w:r>
            <w:r w:rsidRPr="000D7DB8">
              <w:rPr>
                <w:rFonts w:eastAsia="Times New Roman" w:cs="Calibri"/>
                <w:color w:val="000000"/>
                <w:lang w:val="en-US" w:eastAsia="en-US"/>
              </w:rPr>
              <w:t>Call</w:t>
            </w:r>
            <w:r w:rsidRPr="000D7DB8">
              <w:rPr>
                <w:rFonts w:eastAsia="Times New Roman" w:cs="Calibri"/>
                <w:color w:val="000000"/>
                <w:lang w:eastAsia="en-US"/>
              </w:rPr>
              <w:t xml:space="preserve"> </w:t>
            </w:r>
            <w:r w:rsidRPr="000D7DB8">
              <w:rPr>
                <w:rFonts w:eastAsia="Times New Roman" w:cs="Calibri"/>
                <w:color w:val="000000"/>
                <w:lang w:val="en-US" w:eastAsia="en-US"/>
              </w:rPr>
              <w:t>point</w:t>
            </w:r>
            <w:r w:rsidRPr="000D7DB8">
              <w:rPr>
                <w:rFonts w:eastAsia="Times New Roman" w:cs="Calibri"/>
                <w:color w:val="000000"/>
                <w:lang w:eastAsia="en-US"/>
              </w:rPr>
              <w:t>)</w:t>
            </w:r>
            <w:r w:rsidRPr="000D7DB8">
              <w:rPr>
                <w:rFonts w:eastAsia="Times New Roman" w:cs="Calibri"/>
                <w:color w:val="000000"/>
                <w:lang w:val="en-US" w:eastAsia="en-US"/>
              </w:rPr>
              <w:t>                                                </w:t>
            </w:r>
          </w:p>
        </w:tc>
      </w:tr>
      <w:tr w:rsidR="00A155E3" w:rsidRPr="003048FD" w14:paraId="3796A8C0" w14:textId="77777777" w:rsidTr="00A155E3">
        <w:trPr>
          <w:trHeight w:val="205"/>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58BFABF9"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4.</w:t>
            </w:r>
          </w:p>
        </w:tc>
        <w:tc>
          <w:tcPr>
            <w:tcW w:w="6803" w:type="dxa"/>
            <w:tcBorders>
              <w:top w:val="outset" w:sz="6" w:space="0" w:color="auto"/>
              <w:left w:val="outset" w:sz="6" w:space="0" w:color="auto"/>
              <w:bottom w:val="outset" w:sz="6" w:space="0" w:color="auto"/>
              <w:right w:val="outset" w:sz="6" w:space="0" w:color="auto"/>
            </w:tcBorders>
            <w:hideMark/>
          </w:tcPr>
          <w:p w14:paraId="4C3565FE"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Τοποθέτηση 6 Οπτικοακουστικών συσκευών συναγερμού (Κτήριο Α) (</w:t>
            </w:r>
            <w:proofErr w:type="spellStart"/>
            <w:r w:rsidRPr="000D7DB8">
              <w:rPr>
                <w:rFonts w:eastAsia="Times New Roman" w:cs="Calibri"/>
                <w:color w:val="000000"/>
                <w:lang w:eastAsia="en-US"/>
              </w:rPr>
              <w:t>Φαροσειρήνα</w:t>
            </w:r>
            <w:proofErr w:type="spellEnd"/>
            <w:r w:rsidRPr="000D7DB8">
              <w:rPr>
                <w:rFonts w:eastAsia="Times New Roman" w:cs="Calibri"/>
                <w:color w:val="000000"/>
                <w:lang w:eastAsia="en-US"/>
              </w:rPr>
              <w:t>)</w:t>
            </w:r>
          </w:p>
        </w:tc>
      </w:tr>
    </w:tbl>
    <w:p w14:paraId="29D4A1AC" w14:textId="77777777" w:rsidR="00A155E3" w:rsidRDefault="00A155E3" w:rsidP="00A155E3">
      <w:pPr>
        <w:tabs>
          <w:tab w:val="left" w:pos="1433"/>
        </w:tabs>
        <w:spacing w:before="100" w:beforeAutospacing="1" w:after="100" w:afterAutospacing="1" w:line="240" w:lineRule="auto"/>
        <w:ind w:left="15"/>
        <w:rPr>
          <w:rFonts w:eastAsia="Times New Roman" w:cs="Calibri"/>
          <w:b/>
          <w:bCs/>
          <w:color w:val="000000"/>
          <w:lang w:eastAsia="en-US"/>
        </w:rPr>
      </w:pPr>
    </w:p>
    <w:tbl>
      <w:tblPr>
        <w:tblW w:w="822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6803"/>
      </w:tblGrid>
      <w:tr w:rsidR="00A155E3" w:rsidRPr="003048FD" w14:paraId="7B2AB987" w14:textId="77777777" w:rsidTr="00A155E3">
        <w:trPr>
          <w:trHeight w:val="171"/>
          <w:tblCellSpacing w:w="0" w:type="dxa"/>
        </w:trPr>
        <w:tc>
          <w:tcPr>
            <w:tcW w:w="1418" w:type="dxa"/>
            <w:tcBorders>
              <w:top w:val="outset" w:sz="6" w:space="0" w:color="auto"/>
              <w:left w:val="outset" w:sz="6" w:space="0" w:color="auto"/>
              <w:bottom w:val="outset" w:sz="6" w:space="0" w:color="auto"/>
              <w:right w:val="outset" w:sz="6" w:space="0" w:color="auto"/>
            </w:tcBorders>
            <w:hideMark/>
          </w:tcPr>
          <w:bookmarkEnd w:id="50"/>
          <w:p w14:paraId="5D4B07BE"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b/>
                <w:bCs/>
                <w:color w:val="000000"/>
                <w:lang w:val="en-US" w:eastAsia="en-US"/>
              </w:rPr>
              <w:t>Α/Α </w:t>
            </w:r>
          </w:p>
        </w:tc>
        <w:tc>
          <w:tcPr>
            <w:tcW w:w="6803" w:type="dxa"/>
            <w:tcBorders>
              <w:top w:val="outset" w:sz="6" w:space="0" w:color="auto"/>
              <w:left w:val="outset" w:sz="6" w:space="0" w:color="auto"/>
              <w:bottom w:val="outset" w:sz="6" w:space="0" w:color="auto"/>
              <w:right w:val="outset" w:sz="6" w:space="0" w:color="auto"/>
            </w:tcBorders>
            <w:hideMark/>
          </w:tcPr>
          <w:p w14:paraId="2274F012" w14:textId="77777777" w:rsidR="00A155E3" w:rsidRPr="000D7DB8" w:rsidRDefault="00A155E3" w:rsidP="00A155E3">
            <w:pPr>
              <w:spacing w:before="100" w:beforeAutospacing="1" w:after="100" w:afterAutospacing="1" w:line="240" w:lineRule="auto"/>
              <w:jc w:val="center"/>
              <w:rPr>
                <w:rFonts w:eastAsia="Times New Roman" w:cs="Calibri"/>
                <w:b/>
                <w:bCs/>
                <w:color w:val="000000"/>
                <w:lang w:val="en-US" w:eastAsia="en-US"/>
              </w:rPr>
            </w:pPr>
            <w:proofErr w:type="spellStart"/>
            <w:r w:rsidRPr="000D7DB8">
              <w:rPr>
                <w:rFonts w:eastAsia="Times New Roman" w:cs="Calibri"/>
                <w:b/>
                <w:bCs/>
                <w:color w:val="000000"/>
                <w:lang w:val="en-US" w:eastAsia="en-US"/>
              </w:rPr>
              <w:t>Περιγρ</w:t>
            </w:r>
            <w:proofErr w:type="spellEnd"/>
            <w:r w:rsidRPr="000D7DB8">
              <w:rPr>
                <w:rFonts w:eastAsia="Times New Roman" w:cs="Calibri"/>
                <w:b/>
                <w:bCs/>
                <w:color w:val="000000"/>
                <w:lang w:val="en-US" w:eastAsia="en-US"/>
              </w:rPr>
              <w:t>α</w:t>
            </w:r>
            <w:proofErr w:type="spellStart"/>
            <w:r w:rsidRPr="000D7DB8">
              <w:rPr>
                <w:rFonts w:eastAsia="Times New Roman" w:cs="Calibri"/>
                <w:b/>
                <w:bCs/>
                <w:color w:val="000000"/>
                <w:lang w:val="en-US" w:eastAsia="en-US"/>
              </w:rPr>
              <w:t>φή</w:t>
            </w:r>
            <w:proofErr w:type="spellEnd"/>
          </w:p>
        </w:tc>
      </w:tr>
      <w:tr w:rsidR="00A155E3" w:rsidRPr="00030EEB" w14:paraId="73CDC9C9" w14:textId="77777777" w:rsidTr="00A155E3">
        <w:trPr>
          <w:trHeight w:val="287"/>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311C6BD3"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1.</w:t>
            </w:r>
          </w:p>
        </w:tc>
        <w:tc>
          <w:tcPr>
            <w:tcW w:w="6803" w:type="dxa"/>
            <w:tcBorders>
              <w:top w:val="outset" w:sz="6" w:space="0" w:color="auto"/>
              <w:left w:val="outset" w:sz="6" w:space="0" w:color="auto"/>
              <w:bottom w:val="outset" w:sz="6" w:space="0" w:color="auto"/>
              <w:right w:val="outset" w:sz="6" w:space="0" w:color="auto"/>
            </w:tcBorders>
            <w:hideMark/>
          </w:tcPr>
          <w:p w14:paraId="2A615A31" w14:textId="77777777" w:rsidR="00A155E3" w:rsidRPr="000D7DB8" w:rsidRDefault="00A155E3" w:rsidP="00A155E3">
            <w:pPr>
              <w:spacing w:before="100" w:beforeAutospacing="1" w:after="100" w:afterAutospacing="1" w:line="240" w:lineRule="auto"/>
              <w:rPr>
                <w:rFonts w:eastAsia="Times New Roman" w:cs="Calibri"/>
                <w:color w:val="000000"/>
                <w:lang w:val="en-US" w:eastAsia="en-US"/>
              </w:rPr>
            </w:pPr>
            <w:proofErr w:type="spellStart"/>
            <w:r w:rsidRPr="000D7DB8">
              <w:rPr>
                <w:rFonts w:eastAsia="Times New Roman" w:cs="Calibri"/>
                <w:color w:val="000000"/>
                <w:lang w:val="en-US" w:eastAsia="en-US"/>
              </w:rPr>
              <w:t>Πίν</w:t>
            </w:r>
            <w:proofErr w:type="spellEnd"/>
            <w:r w:rsidRPr="000D7DB8">
              <w:rPr>
                <w:rFonts w:eastAsia="Times New Roman" w:cs="Calibri"/>
                <w:color w:val="000000"/>
                <w:lang w:val="en-US" w:eastAsia="en-US"/>
              </w:rPr>
              <w:t>ακας π</w:t>
            </w:r>
            <w:proofErr w:type="spellStart"/>
            <w:r w:rsidRPr="000D7DB8">
              <w:rPr>
                <w:rFonts w:eastAsia="Times New Roman" w:cs="Calibri"/>
                <w:color w:val="000000"/>
                <w:lang w:val="en-US" w:eastAsia="en-US"/>
              </w:rPr>
              <w:t>υρ</w:t>
            </w:r>
            <w:proofErr w:type="spellEnd"/>
            <w:r w:rsidRPr="000D7DB8">
              <w:rPr>
                <w:rFonts w:eastAsia="Times New Roman" w:cs="Calibri"/>
                <w:color w:val="000000"/>
                <w:lang w:val="en-US" w:eastAsia="en-US"/>
              </w:rPr>
              <w:t>α</w:t>
            </w:r>
            <w:proofErr w:type="spellStart"/>
            <w:r w:rsidRPr="000D7DB8">
              <w:rPr>
                <w:rFonts w:eastAsia="Times New Roman" w:cs="Calibri"/>
                <w:color w:val="000000"/>
                <w:lang w:val="en-US" w:eastAsia="en-US"/>
              </w:rPr>
              <w:t>νίχνευσης</w:t>
            </w:r>
            <w:proofErr w:type="spellEnd"/>
            <w:r w:rsidRPr="000D7DB8">
              <w:rPr>
                <w:rFonts w:eastAsia="Times New Roman" w:cs="Calibri"/>
                <w:color w:val="000000"/>
                <w:lang w:val="en-US" w:eastAsia="en-US"/>
              </w:rPr>
              <w:t xml:space="preserve"> 2. </w:t>
            </w:r>
            <w:proofErr w:type="spellStart"/>
            <w:r w:rsidRPr="000D7DB8">
              <w:rPr>
                <w:rFonts w:eastAsia="Times New Roman" w:cs="Calibri"/>
                <w:color w:val="000000"/>
                <w:lang w:val="en-US" w:eastAsia="en-US"/>
              </w:rPr>
              <w:t>ζωνών</w:t>
            </w:r>
            <w:proofErr w:type="spellEnd"/>
            <w:r w:rsidRPr="000D7DB8">
              <w:rPr>
                <w:rFonts w:eastAsia="Times New Roman" w:cs="Calibri"/>
                <w:color w:val="000000"/>
                <w:lang w:val="en-US" w:eastAsia="en-US"/>
              </w:rPr>
              <w:t xml:space="preserve"> (</w:t>
            </w:r>
            <w:r w:rsidRPr="000D7DB8">
              <w:rPr>
                <w:rFonts w:eastAsia="Times New Roman" w:cs="Calibri"/>
                <w:color w:val="000000"/>
                <w:lang w:eastAsia="en-US"/>
              </w:rPr>
              <w:t>Κτήριο</w:t>
            </w:r>
            <w:r w:rsidRPr="000D7DB8">
              <w:rPr>
                <w:rFonts w:eastAsia="Times New Roman" w:cs="Calibri"/>
                <w:color w:val="000000"/>
                <w:lang w:val="en-US" w:eastAsia="en-US"/>
              </w:rPr>
              <w:t xml:space="preserve"> </w:t>
            </w:r>
            <w:r w:rsidRPr="000D7DB8">
              <w:rPr>
                <w:rFonts w:eastAsia="Times New Roman" w:cs="Calibri"/>
                <w:color w:val="000000"/>
                <w:lang w:eastAsia="en-US"/>
              </w:rPr>
              <w:t>Β</w:t>
            </w:r>
            <w:r w:rsidRPr="000D7DB8">
              <w:rPr>
                <w:rFonts w:eastAsia="Times New Roman" w:cs="Calibri"/>
                <w:color w:val="000000"/>
                <w:lang w:val="en-US" w:eastAsia="en-US"/>
              </w:rPr>
              <w:t>) (fire detection panel)</w:t>
            </w:r>
          </w:p>
        </w:tc>
      </w:tr>
      <w:tr w:rsidR="00A155E3" w:rsidRPr="003048FD" w14:paraId="516197B8" w14:textId="77777777" w:rsidTr="00A155E3">
        <w:trPr>
          <w:trHeight w:val="335"/>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38C328DE"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2.</w:t>
            </w:r>
          </w:p>
        </w:tc>
        <w:tc>
          <w:tcPr>
            <w:tcW w:w="6803" w:type="dxa"/>
            <w:tcBorders>
              <w:top w:val="outset" w:sz="6" w:space="0" w:color="auto"/>
              <w:left w:val="outset" w:sz="6" w:space="0" w:color="auto"/>
              <w:bottom w:val="outset" w:sz="6" w:space="0" w:color="auto"/>
              <w:right w:val="outset" w:sz="6" w:space="0" w:color="auto"/>
            </w:tcBorders>
            <w:hideMark/>
          </w:tcPr>
          <w:p w14:paraId="3203A870"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Τοποθέτηση 18 Ανιχνευτών καπνού φωτοηλεκτρικός  (Κτήριο Β) (</w:t>
            </w:r>
            <w:r w:rsidRPr="000D7DB8">
              <w:rPr>
                <w:rFonts w:eastAsia="Times New Roman" w:cs="Calibri"/>
                <w:color w:val="000000"/>
                <w:lang w:val="en-US" w:eastAsia="en-US"/>
              </w:rPr>
              <w:t>Photoelectric</w:t>
            </w:r>
            <w:r w:rsidRPr="000D7DB8">
              <w:rPr>
                <w:rFonts w:eastAsia="Times New Roman" w:cs="Calibri"/>
                <w:color w:val="000000"/>
                <w:lang w:eastAsia="en-US"/>
              </w:rPr>
              <w:t xml:space="preserve"> </w:t>
            </w:r>
            <w:r w:rsidRPr="000D7DB8">
              <w:rPr>
                <w:rFonts w:eastAsia="Times New Roman" w:cs="Calibri"/>
                <w:color w:val="000000"/>
                <w:lang w:val="en-US" w:eastAsia="en-US"/>
              </w:rPr>
              <w:t>smoke</w:t>
            </w:r>
            <w:r w:rsidRPr="000D7DB8">
              <w:rPr>
                <w:rFonts w:eastAsia="Times New Roman" w:cs="Calibri"/>
                <w:color w:val="000000"/>
                <w:lang w:eastAsia="en-US"/>
              </w:rPr>
              <w:t xml:space="preserve"> </w:t>
            </w:r>
            <w:r w:rsidRPr="000D7DB8">
              <w:rPr>
                <w:rFonts w:eastAsia="Times New Roman" w:cs="Calibri"/>
                <w:color w:val="000000"/>
                <w:lang w:val="en-US" w:eastAsia="en-US"/>
              </w:rPr>
              <w:t>detector</w:t>
            </w:r>
            <w:r w:rsidRPr="000D7DB8">
              <w:rPr>
                <w:rFonts w:eastAsia="Times New Roman" w:cs="Calibri"/>
                <w:color w:val="000000"/>
                <w:lang w:eastAsia="en-US"/>
              </w:rPr>
              <w:t xml:space="preserve">) </w:t>
            </w:r>
            <w:r w:rsidRPr="000D7DB8">
              <w:rPr>
                <w:rFonts w:eastAsia="Times New Roman" w:cs="Calibri"/>
                <w:color w:val="000000"/>
                <w:lang w:val="en-US" w:eastAsia="en-US"/>
              </w:rPr>
              <w:t>                          </w:t>
            </w:r>
          </w:p>
        </w:tc>
      </w:tr>
      <w:tr w:rsidR="00A155E3" w:rsidRPr="003048FD" w14:paraId="5FC16557" w14:textId="77777777" w:rsidTr="00A155E3">
        <w:trPr>
          <w:trHeight w:val="358"/>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28064F2D"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3.</w:t>
            </w:r>
          </w:p>
        </w:tc>
        <w:tc>
          <w:tcPr>
            <w:tcW w:w="6803" w:type="dxa"/>
            <w:tcBorders>
              <w:top w:val="outset" w:sz="6" w:space="0" w:color="auto"/>
              <w:left w:val="outset" w:sz="6" w:space="0" w:color="auto"/>
              <w:bottom w:val="outset" w:sz="6" w:space="0" w:color="auto"/>
              <w:right w:val="outset" w:sz="6" w:space="0" w:color="auto"/>
            </w:tcBorders>
            <w:hideMark/>
          </w:tcPr>
          <w:p w14:paraId="15184951"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 xml:space="preserve"> Τοποθέτηση 6 Κομβίων (</w:t>
            </w:r>
            <w:proofErr w:type="spellStart"/>
            <w:r w:rsidRPr="000D7DB8">
              <w:rPr>
                <w:rFonts w:eastAsia="Times New Roman" w:cs="Calibri"/>
                <w:color w:val="000000"/>
                <w:lang w:eastAsia="en-US"/>
              </w:rPr>
              <w:t>Αγγελτήρας</w:t>
            </w:r>
            <w:proofErr w:type="spellEnd"/>
            <w:r w:rsidRPr="000D7DB8">
              <w:rPr>
                <w:rFonts w:eastAsia="Times New Roman" w:cs="Calibri"/>
                <w:color w:val="000000"/>
                <w:lang w:eastAsia="en-US"/>
              </w:rPr>
              <w:t>) συναγερμού (</w:t>
            </w:r>
            <w:r w:rsidRPr="000D7DB8">
              <w:rPr>
                <w:rFonts w:eastAsia="Times New Roman" w:cs="Calibri"/>
                <w:color w:val="000000"/>
                <w:lang w:val="en-US" w:eastAsia="en-US"/>
              </w:rPr>
              <w:t>Call</w:t>
            </w:r>
            <w:r w:rsidRPr="000D7DB8">
              <w:rPr>
                <w:rFonts w:eastAsia="Times New Roman" w:cs="Calibri"/>
                <w:color w:val="000000"/>
                <w:lang w:eastAsia="en-US"/>
              </w:rPr>
              <w:t xml:space="preserve"> </w:t>
            </w:r>
            <w:r w:rsidRPr="000D7DB8">
              <w:rPr>
                <w:rFonts w:eastAsia="Times New Roman" w:cs="Calibri"/>
                <w:color w:val="000000"/>
                <w:lang w:val="en-US" w:eastAsia="en-US"/>
              </w:rPr>
              <w:t>point</w:t>
            </w:r>
            <w:r w:rsidRPr="000D7DB8">
              <w:rPr>
                <w:rFonts w:eastAsia="Times New Roman" w:cs="Calibri"/>
                <w:color w:val="000000"/>
                <w:lang w:eastAsia="en-US"/>
              </w:rPr>
              <w:t>)</w:t>
            </w:r>
            <w:r w:rsidRPr="000D7DB8">
              <w:rPr>
                <w:rFonts w:eastAsia="Times New Roman" w:cs="Calibri"/>
                <w:color w:val="000000"/>
                <w:lang w:val="en-US" w:eastAsia="en-US"/>
              </w:rPr>
              <w:t>                                                </w:t>
            </w:r>
          </w:p>
        </w:tc>
      </w:tr>
      <w:tr w:rsidR="00A155E3" w:rsidRPr="003048FD" w14:paraId="77B4F8A8" w14:textId="77777777" w:rsidTr="00A155E3">
        <w:trPr>
          <w:trHeight w:val="222"/>
          <w:tblCellSpacing w:w="0" w:type="dxa"/>
        </w:trPr>
        <w:tc>
          <w:tcPr>
            <w:tcW w:w="1418" w:type="dxa"/>
            <w:tcBorders>
              <w:top w:val="outset" w:sz="6" w:space="0" w:color="auto"/>
              <w:left w:val="outset" w:sz="6" w:space="0" w:color="auto"/>
              <w:bottom w:val="outset" w:sz="6" w:space="0" w:color="auto"/>
              <w:right w:val="outset" w:sz="6" w:space="0" w:color="auto"/>
            </w:tcBorders>
            <w:hideMark/>
          </w:tcPr>
          <w:p w14:paraId="1959AE4C" w14:textId="77777777" w:rsidR="00A155E3" w:rsidRPr="000D7DB8" w:rsidRDefault="00A155E3" w:rsidP="00A155E3">
            <w:pPr>
              <w:spacing w:before="100" w:beforeAutospacing="1" w:after="100" w:afterAutospacing="1" w:line="240" w:lineRule="auto"/>
              <w:jc w:val="center"/>
              <w:rPr>
                <w:rFonts w:eastAsia="Times New Roman" w:cs="Calibri"/>
                <w:color w:val="000000"/>
                <w:lang w:val="en-US" w:eastAsia="en-US"/>
              </w:rPr>
            </w:pPr>
            <w:r w:rsidRPr="000D7DB8">
              <w:rPr>
                <w:rFonts w:eastAsia="Times New Roman" w:cs="Calibri"/>
                <w:color w:val="000000"/>
                <w:lang w:val="en-US" w:eastAsia="en-US"/>
              </w:rPr>
              <w:t>4.</w:t>
            </w:r>
          </w:p>
        </w:tc>
        <w:tc>
          <w:tcPr>
            <w:tcW w:w="6803" w:type="dxa"/>
            <w:tcBorders>
              <w:top w:val="outset" w:sz="6" w:space="0" w:color="auto"/>
              <w:left w:val="outset" w:sz="6" w:space="0" w:color="auto"/>
              <w:bottom w:val="outset" w:sz="6" w:space="0" w:color="auto"/>
              <w:right w:val="outset" w:sz="6" w:space="0" w:color="auto"/>
            </w:tcBorders>
            <w:hideMark/>
          </w:tcPr>
          <w:p w14:paraId="20805E79"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Τοποθέτηση 6 Οπτικοακουστικών συσκευών συναγερμού (Κτήριο Β) (</w:t>
            </w:r>
            <w:proofErr w:type="spellStart"/>
            <w:r w:rsidRPr="000D7DB8">
              <w:rPr>
                <w:rFonts w:eastAsia="Times New Roman" w:cs="Calibri"/>
                <w:color w:val="000000"/>
                <w:lang w:eastAsia="en-US"/>
              </w:rPr>
              <w:t>Φαροσειρήνα</w:t>
            </w:r>
            <w:proofErr w:type="spellEnd"/>
            <w:r w:rsidRPr="000D7DB8">
              <w:rPr>
                <w:rFonts w:eastAsia="Times New Roman" w:cs="Calibri"/>
                <w:color w:val="000000"/>
                <w:lang w:eastAsia="en-US"/>
              </w:rPr>
              <w:t>)</w:t>
            </w:r>
          </w:p>
        </w:tc>
      </w:tr>
    </w:tbl>
    <w:p w14:paraId="74B447C7"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u w:val="single"/>
          <w:lang w:eastAsia="en-US"/>
        </w:rPr>
        <w:t>ΠΕΡΙΟΔΙΚΟΣ ΕΛΕΓΧΟΣ-ΣΥΝΤΗΡΗΣΗ</w:t>
      </w:r>
    </w:p>
    <w:p w14:paraId="43329C26"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val="en-US" w:eastAsia="en-US"/>
        </w:rPr>
        <w:t>H</w:t>
      </w:r>
      <w:r w:rsidRPr="000D7DB8">
        <w:rPr>
          <w:rFonts w:eastAsia="Times New Roman" w:cs="Calibri"/>
          <w:color w:val="000000"/>
          <w:lang w:eastAsia="en-US"/>
        </w:rPr>
        <w:t xml:space="preserve"> συμμόρφωση του Τελικού Χρήστη με την Πυροσβεστική Διάταξη 12/2007, που αφορά στην ασφαλή λειτουργία και περιοδικό έλεγχο-συντήρηση του συστήματος πυρανίχνευσης, επιβάλλει την επικόλληση οδηγιών λειτουργίας δίπλα στον πίνακα ελέγχου πυρανίχνευσης στην Ελληνική Γλώσσα, από τον </w:t>
      </w:r>
      <w:proofErr w:type="spellStart"/>
      <w:r w:rsidRPr="000D7DB8">
        <w:rPr>
          <w:rFonts w:eastAsia="Times New Roman" w:cs="Calibri"/>
          <w:color w:val="000000"/>
          <w:lang w:eastAsia="en-US"/>
        </w:rPr>
        <w:t>Εγκαταστάτη</w:t>
      </w:r>
      <w:proofErr w:type="spellEnd"/>
      <w:r w:rsidRPr="000D7DB8">
        <w:rPr>
          <w:rFonts w:eastAsia="Times New Roman" w:cs="Calibri"/>
          <w:color w:val="000000"/>
          <w:lang w:eastAsia="en-US"/>
        </w:rPr>
        <w:t xml:space="preserve"> του συστήματος πυρανίχνευσης και βάσει αυτών να πραγματοποιείται η περιοδική εκπαίδευση του Ιδιοκτήτη ή </w:t>
      </w:r>
      <w:proofErr w:type="spellStart"/>
      <w:r w:rsidRPr="000D7DB8">
        <w:rPr>
          <w:rFonts w:eastAsia="Times New Roman" w:cs="Calibri"/>
          <w:color w:val="000000"/>
          <w:lang w:eastAsia="en-US"/>
        </w:rPr>
        <w:t>Εκμεταλευτή</w:t>
      </w:r>
      <w:proofErr w:type="spellEnd"/>
      <w:r w:rsidRPr="000D7DB8">
        <w:rPr>
          <w:rFonts w:eastAsia="Times New Roman" w:cs="Calibri"/>
          <w:color w:val="000000"/>
          <w:lang w:eastAsia="en-US"/>
        </w:rPr>
        <w:t xml:space="preserve"> του κτιρίου.</w:t>
      </w:r>
    </w:p>
    <w:p w14:paraId="079D2537"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 xml:space="preserve">Επίσης, πρέπει ο </w:t>
      </w:r>
      <w:proofErr w:type="spellStart"/>
      <w:r w:rsidRPr="000D7DB8">
        <w:rPr>
          <w:rFonts w:eastAsia="Times New Roman" w:cs="Calibri"/>
          <w:color w:val="000000"/>
          <w:lang w:eastAsia="en-US"/>
        </w:rPr>
        <w:t>Εγκαταστάτης</w:t>
      </w:r>
      <w:proofErr w:type="spellEnd"/>
      <w:r w:rsidRPr="000D7DB8">
        <w:rPr>
          <w:rFonts w:eastAsia="Times New Roman" w:cs="Calibri"/>
          <w:color w:val="000000"/>
          <w:lang w:eastAsia="en-US"/>
        </w:rPr>
        <w:t xml:space="preserve"> να διαθέτει και να εκπαιδεύει τον Τελικό Χρήστη στο ειδικό ημερολόγιο συμβάντων (</w:t>
      </w:r>
      <w:r w:rsidRPr="000D7DB8">
        <w:rPr>
          <w:rFonts w:eastAsia="Times New Roman" w:cs="Calibri"/>
          <w:b/>
          <w:bCs/>
          <w:color w:val="000000"/>
          <w:lang w:val="en-US" w:eastAsia="en-US"/>
        </w:rPr>
        <w:t>logging</w:t>
      </w:r>
      <w:r w:rsidRPr="000D7DB8">
        <w:rPr>
          <w:rFonts w:eastAsia="Times New Roman" w:cs="Calibri"/>
          <w:color w:val="000000"/>
          <w:lang w:val="en-US" w:eastAsia="en-US"/>
        </w:rPr>
        <w:t> </w:t>
      </w:r>
      <w:r w:rsidRPr="000D7DB8">
        <w:rPr>
          <w:rFonts w:eastAsia="Times New Roman" w:cs="Calibri"/>
          <w:b/>
          <w:bCs/>
          <w:color w:val="000000"/>
          <w:lang w:val="en-US" w:eastAsia="en-US"/>
        </w:rPr>
        <w:t>book</w:t>
      </w:r>
      <w:r w:rsidRPr="000D7DB8">
        <w:rPr>
          <w:rFonts w:eastAsia="Times New Roman" w:cs="Calibri"/>
          <w:color w:val="000000"/>
          <w:lang w:eastAsia="en-US"/>
        </w:rPr>
        <w:t xml:space="preserve">), το οποίο πρέπει να τοποθετείται πάντα κοντά στον πίνακα ελέγχου και να βρίσκεται </w:t>
      </w:r>
      <w:proofErr w:type="spellStart"/>
      <w:r w:rsidRPr="000D7DB8">
        <w:rPr>
          <w:rFonts w:eastAsia="Times New Roman" w:cs="Calibri"/>
          <w:color w:val="000000"/>
          <w:lang w:eastAsia="en-US"/>
        </w:rPr>
        <w:t>ανα</w:t>
      </w:r>
      <w:proofErr w:type="spellEnd"/>
      <w:r w:rsidRPr="000D7DB8">
        <w:rPr>
          <w:rFonts w:eastAsia="Times New Roman" w:cs="Calibri"/>
          <w:color w:val="000000"/>
          <w:lang w:eastAsia="en-US"/>
        </w:rPr>
        <w:t xml:space="preserve"> πάσα στιγμή στην διάθεση του εξουσιοδοτημένου </w:t>
      </w:r>
      <w:r w:rsidRPr="000D7DB8">
        <w:rPr>
          <w:rFonts w:eastAsia="Times New Roman" w:cs="Calibri"/>
          <w:color w:val="000000"/>
          <w:lang w:eastAsia="en-US"/>
        </w:rPr>
        <w:lastRenderedPageBreak/>
        <w:t>προσώπου της Υπεύθυνης Εταιρείας Συντήρησης, το οποίο διαθέτει εκ του Νόμου τα προσόντα</w:t>
      </w:r>
      <w:r w:rsidRPr="000D7DB8">
        <w:rPr>
          <w:rFonts w:eastAsia="Times New Roman" w:cs="Calibri"/>
          <w:color w:val="000000"/>
          <w:lang w:val="en-US" w:eastAsia="en-US"/>
        </w:rPr>
        <w:t> </w:t>
      </w:r>
      <w:r w:rsidRPr="000D7DB8">
        <w:rPr>
          <w:rFonts w:eastAsia="Times New Roman" w:cs="Calibri"/>
          <w:color w:val="000000"/>
          <w:lang w:eastAsia="en-US"/>
        </w:rPr>
        <w:t xml:space="preserve">για τον περιοδικό έλεγχο και συντήρηση μονίμων </w:t>
      </w:r>
      <w:proofErr w:type="spellStart"/>
      <w:r w:rsidRPr="000D7DB8">
        <w:rPr>
          <w:rFonts w:eastAsia="Times New Roman" w:cs="Calibri"/>
          <w:color w:val="000000"/>
          <w:lang w:eastAsia="en-US"/>
        </w:rPr>
        <w:t>συστήμάτων</w:t>
      </w:r>
      <w:proofErr w:type="spellEnd"/>
      <w:r w:rsidRPr="000D7DB8">
        <w:rPr>
          <w:rFonts w:eastAsia="Times New Roman" w:cs="Calibri"/>
          <w:color w:val="000000"/>
          <w:lang w:eastAsia="en-US"/>
        </w:rPr>
        <w:t xml:space="preserve"> αυτόματης πυρανίχνευσης.</w:t>
      </w:r>
    </w:p>
    <w:p w14:paraId="32A9666E"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Το εξουσιοδοτημένο άτομο της Εταιρείας, υπογράφει στο Θεωρημένο Βιβλίο Συντήρησης και επιπλέον</w:t>
      </w:r>
      <w:r w:rsidRPr="000D7DB8">
        <w:rPr>
          <w:rFonts w:eastAsia="Times New Roman" w:cs="Calibri"/>
          <w:color w:val="000000"/>
          <w:lang w:val="en-US" w:eastAsia="en-US"/>
        </w:rPr>
        <w:t> </w:t>
      </w:r>
      <w:r w:rsidRPr="000D7DB8">
        <w:rPr>
          <w:rFonts w:eastAsia="Times New Roman" w:cs="Calibri"/>
          <w:color w:val="000000"/>
          <w:lang w:eastAsia="en-US"/>
        </w:rPr>
        <w:t>χορηγείται στον Τελικό Χρήστη,</w:t>
      </w:r>
      <w:r w:rsidRPr="000D7DB8">
        <w:rPr>
          <w:rFonts w:eastAsia="Times New Roman" w:cs="Calibri"/>
          <w:color w:val="000000"/>
          <w:lang w:val="en-US" w:eastAsia="en-US"/>
        </w:rPr>
        <w:t> </w:t>
      </w:r>
      <w:r w:rsidRPr="000D7DB8">
        <w:rPr>
          <w:rFonts w:eastAsia="Times New Roman" w:cs="Calibri"/>
          <w:color w:val="000000"/>
          <w:lang w:eastAsia="en-US"/>
        </w:rPr>
        <w:t xml:space="preserve">η προβλεπόμενη από την Νομοθεσία Υπεύθυνη Δήλωση ελέγχου της καλής λειτουργίας του μόνιμου συστήματος πυρανίχνευσης, που θα ισχύει για ένα έτος, σύμφωνα με την κείμενη </w:t>
      </w:r>
      <w:r w:rsidRPr="000D7DB8">
        <w:rPr>
          <w:rFonts w:eastAsia="Times New Roman" w:cs="Calibri"/>
          <w:color w:val="000000"/>
          <w:lang w:val="en-US" w:eastAsia="en-US"/>
        </w:rPr>
        <w:t>N</w:t>
      </w:r>
      <w:proofErr w:type="spellStart"/>
      <w:r w:rsidRPr="000D7DB8">
        <w:rPr>
          <w:rFonts w:eastAsia="Times New Roman" w:cs="Calibri"/>
          <w:color w:val="000000"/>
          <w:lang w:eastAsia="en-US"/>
        </w:rPr>
        <w:t>ομοθεσία</w:t>
      </w:r>
      <w:proofErr w:type="spellEnd"/>
      <w:r w:rsidRPr="000D7DB8">
        <w:rPr>
          <w:rFonts w:eastAsia="Times New Roman" w:cs="Calibri"/>
          <w:color w:val="000000"/>
          <w:lang w:eastAsia="en-US"/>
        </w:rPr>
        <w:t xml:space="preserve"> περί μονίμων συστημάτων πυροπροστασίας.</w:t>
      </w:r>
    </w:p>
    <w:p w14:paraId="27CB4D53"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Στο ημερολόγιο συμβάντων, θα αναγράφεται το όνομα του ΑΡΜΟΔΙΟΥ</w:t>
      </w:r>
      <w:r w:rsidRPr="000D7DB8">
        <w:rPr>
          <w:rFonts w:eastAsia="Times New Roman" w:cs="Calibri"/>
          <w:color w:val="000000"/>
          <w:lang w:val="en-US" w:eastAsia="en-US"/>
        </w:rPr>
        <w:t> </w:t>
      </w:r>
      <w:r w:rsidRPr="000D7DB8">
        <w:rPr>
          <w:rFonts w:eastAsia="Times New Roman" w:cs="Calibri"/>
          <w:color w:val="000000"/>
          <w:lang w:eastAsia="en-US"/>
        </w:rPr>
        <w:t>ΠΡΟΣΩΠΟΥ ΠΥΡΑΣΦΑΛΕΙΑΣ του Κτιρίου ή της Επιχείρησης, που θα ενεργεί για λογαριασμό του Τελικού Χρήστη και το οποίο θα βρίσκεται σε διαρκή επικοινωνία με την Εταιρεία συντήρησης.</w:t>
      </w:r>
    </w:p>
    <w:p w14:paraId="3D6227F1"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 xml:space="preserve">Με ευθύνη του Αρμοδίου Προσώπου </w:t>
      </w:r>
      <w:proofErr w:type="spellStart"/>
      <w:r w:rsidRPr="000D7DB8">
        <w:rPr>
          <w:rFonts w:eastAsia="Times New Roman" w:cs="Calibri"/>
          <w:color w:val="000000"/>
          <w:lang w:eastAsia="en-US"/>
        </w:rPr>
        <w:t>Πυρασφαλείας</w:t>
      </w:r>
      <w:proofErr w:type="spellEnd"/>
      <w:r w:rsidRPr="000D7DB8">
        <w:rPr>
          <w:rFonts w:eastAsia="Times New Roman" w:cs="Calibri"/>
          <w:color w:val="000000"/>
          <w:lang w:eastAsia="en-US"/>
        </w:rPr>
        <w:t>,</w:t>
      </w:r>
      <w:r w:rsidRPr="000D7DB8">
        <w:rPr>
          <w:rFonts w:eastAsia="Times New Roman" w:cs="Calibri"/>
          <w:color w:val="000000"/>
          <w:lang w:val="en-US" w:eastAsia="en-US"/>
        </w:rPr>
        <w:t> </w:t>
      </w:r>
      <w:r w:rsidRPr="000D7DB8">
        <w:rPr>
          <w:rFonts w:eastAsia="Times New Roman" w:cs="Calibri"/>
          <w:color w:val="000000"/>
          <w:lang w:eastAsia="en-US"/>
        </w:rPr>
        <w:t>πρέπει να διενεργούνται δοκιμές λειτουργίας σε τακτά χρονικά διαστήματα, σε όλες τις συσκευές του συστήματος πυρανίχνευσης, με αναφορά τους στο ειδικό ημερολόγιο συμβάντων.</w:t>
      </w:r>
    </w:p>
    <w:p w14:paraId="79A32AA1"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Οι καθιερωμένοι τεχνικοί περιοδικοί έλεγχοι που πρέπει να διενεργούνται από '</w:t>
      </w:r>
      <w:proofErr w:type="spellStart"/>
      <w:r w:rsidRPr="000D7DB8">
        <w:rPr>
          <w:rFonts w:eastAsia="Times New Roman" w:cs="Calibri"/>
          <w:color w:val="000000"/>
          <w:lang w:eastAsia="en-US"/>
        </w:rPr>
        <w:t>Ατομο</w:t>
      </w:r>
      <w:proofErr w:type="spellEnd"/>
      <w:r w:rsidRPr="000D7DB8">
        <w:rPr>
          <w:rFonts w:eastAsia="Times New Roman" w:cs="Calibri"/>
          <w:color w:val="000000"/>
          <w:lang w:eastAsia="en-US"/>
        </w:rPr>
        <w:t xml:space="preserve"> που διαθέτει τα κατάλληλα προσόντα και εξουσιοδοτείται για την γνώση του στον εγκατεστημένο εξοπλισμό, είναι οι ακόλουθοι:</w:t>
      </w:r>
    </w:p>
    <w:p w14:paraId="03A759C7"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u w:val="single"/>
          <w:lang w:eastAsia="en-US"/>
        </w:rPr>
        <w:t>ΕΞΑΜΗΝΙΑΙΟΙ ΕΛΕΓΧΟΙ</w:t>
      </w:r>
    </w:p>
    <w:p w14:paraId="462BE15D"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Ελέγχονται</w:t>
      </w:r>
      <w:r w:rsidRPr="000D7DB8">
        <w:rPr>
          <w:rFonts w:eastAsia="Times New Roman" w:cs="Calibri"/>
          <w:color w:val="000000"/>
          <w:lang w:val="en-US" w:eastAsia="en-US"/>
        </w:rPr>
        <w:t> </w:t>
      </w:r>
      <w:r w:rsidRPr="000D7DB8">
        <w:rPr>
          <w:rFonts w:eastAsia="Times New Roman" w:cs="Calibri"/>
          <w:color w:val="000000"/>
          <w:lang w:eastAsia="en-US"/>
        </w:rPr>
        <w:t xml:space="preserve"> τυχόν σφάλματα του</w:t>
      </w:r>
      <w:r w:rsidRPr="000D7DB8">
        <w:rPr>
          <w:rFonts w:eastAsia="Times New Roman" w:cs="Calibri"/>
          <w:color w:val="000000"/>
          <w:lang w:val="en-US" w:eastAsia="en-US"/>
        </w:rPr>
        <w:t> </w:t>
      </w:r>
      <w:r w:rsidRPr="000D7DB8">
        <w:rPr>
          <w:rFonts w:eastAsia="Times New Roman" w:cs="Calibri"/>
          <w:color w:val="000000"/>
          <w:lang w:eastAsia="en-US"/>
        </w:rPr>
        <w:t xml:space="preserve"> πίνακα πυρανίχνευσης.</w:t>
      </w:r>
    </w:p>
    <w:p w14:paraId="1C717DD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2.</w:t>
      </w:r>
      <w:r w:rsidRPr="000D7DB8">
        <w:rPr>
          <w:rFonts w:eastAsia="Times New Roman" w:cs="Calibri"/>
          <w:color w:val="000000"/>
          <w:lang w:val="en-US" w:eastAsia="en-US"/>
        </w:rPr>
        <w:t> </w:t>
      </w:r>
      <w:r w:rsidRPr="000D7DB8">
        <w:rPr>
          <w:rFonts w:eastAsia="Times New Roman" w:cs="Calibri"/>
          <w:color w:val="000000"/>
          <w:lang w:eastAsia="en-US"/>
        </w:rPr>
        <w:t xml:space="preserve">Ελέγχονται τυχόν </w:t>
      </w:r>
      <w:proofErr w:type="spellStart"/>
      <w:r w:rsidRPr="000D7DB8">
        <w:rPr>
          <w:rFonts w:eastAsia="Times New Roman" w:cs="Calibri"/>
          <w:color w:val="000000"/>
          <w:lang w:eastAsia="en-US"/>
        </w:rPr>
        <w:t>ψευδοσυναγερμοί</w:t>
      </w:r>
      <w:proofErr w:type="spellEnd"/>
      <w:r w:rsidRPr="000D7DB8">
        <w:rPr>
          <w:rFonts w:eastAsia="Times New Roman" w:cs="Calibri"/>
          <w:color w:val="000000"/>
          <w:lang w:eastAsia="en-US"/>
        </w:rPr>
        <w:t xml:space="preserve"> και λαμβάνονται τα κατάλληλα μέτρα για την εξάλειψη των. Οι ενέργειες εγγράφονται στο βιβλίο συμβάντων και παραδίδονται στον αρμόδιο για αξιολόγηση γίνονται οι απαραίτητες ενέργειες για την αποκατάσταση των ανωτέρω σφαλμάτων.</w:t>
      </w:r>
    </w:p>
    <w:p w14:paraId="48F628EE"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3.</w:t>
      </w:r>
      <w:r w:rsidRPr="000D7DB8">
        <w:rPr>
          <w:rFonts w:eastAsia="Times New Roman" w:cs="Calibri"/>
          <w:color w:val="000000"/>
          <w:lang w:val="en-US" w:eastAsia="en-US"/>
        </w:rPr>
        <w:t> </w:t>
      </w:r>
      <w:r w:rsidRPr="000D7DB8">
        <w:rPr>
          <w:rFonts w:eastAsia="Times New Roman" w:cs="Calibri"/>
          <w:color w:val="000000"/>
          <w:lang w:eastAsia="en-US"/>
        </w:rPr>
        <w:t>Δοκιμάζεται η σωστή λειτουργία των συσσωρευτών και ελέγχονται οι συνδέσεις αυτών.</w:t>
      </w:r>
    </w:p>
    <w:p w14:paraId="268CFB4B"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4.</w:t>
      </w:r>
      <w:r w:rsidRPr="000D7DB8">
        <w:rPr>
          <w:rFonts w:eastAsia="Times New Roman" w:cs="Calibri"/>
          <w:color w:val="000000"/>
          <w:lang w:val="en-US" w:eastAsia="en-US"/>
        </w:rPr>
        <w:t> </w:t>
      </w:r>
      <w:r w:rsidRPr="000D7DB8">
        <w:rPr>
          <w:rFonts w:eastAsia="Times New Roman" w:cs="Calibri"/>
          <w:color w:val="000000"/>
          <w:lang w:eastAsia="en-US"/>
        </w:rPr>
        <w:t>Ελέγχονται επιλεκτικά ανιχνευτές και κομβία συναγερμού</w:t>
      </w:r>
      <w:r w:rsidRPr="000D7DB8">
        <w:rPr>
          <w:rFonts w:eastAsia="Times New Roman" w:cs="Calibri"/>
          <w:color w:val="000000"/>
          <w:lang w:val="en-US" w:eastAsia="en-US"/>
        </w:rPr>
        <w:t> </w:t>
      </w:r>
      <w:r w:rsidRPr="000D7DB8">
        <w:rPr>
          <w:rFonts w:eastAsia="Times New Roman" w:cs="Calibri"/>
          <w:color w:val="000000"/>
          <w:lang w:eastAsia="en-US"/>
        </w:rPr>
        <w:t xml:space="preserve"> και διαπιστώνεται η κατάσταση αυτών και η κανονική λειτουργία τους στο σύστημα πυρανίχνευσης.</w:t>
      </w:r>
    </w:p>
    <w:p w14:paraId="09913501"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5.</w:t>
      </w:r>
      <w:r w:rsidRPr="000D7DB8">
        <w:rPr>
          <w:rFonts w:eastAsia="Times New Roman" w:cs="Calibri"/>
          <w:color w:val="000000"/>
          <w:lang w:val="en-US" w:eastAsia="en-US"/>
        </w:rPr>
        <w:t> </w:t>
      </w:r>
      <w:r w:rsidRPr="000D7DB8">
        <w:rPr>
          <w:rFonts w:eastAsia="Times New Roman" w:cs="Calibri"/>
          <w:color w:val="000000"/>
          <w:lang w:eastAsia="en-US"/>
        </w:rPr>
        <w:t>Ελέγχεται αν όλες οι λειτουργίες του πίνακα είναι κανονικές, θέτοντας αυτόν σε συνθήκες σφάλματος με τεχνικό τρόπο.</w:t>
      </w:r>
    </w:p>
    <w:p w14:paraId="22AB2927"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6.</w:t>
      </w:r>
      <w:r w:rsidRPr="000D7DB8">
        <w:rPr>
          <w:rFonts w:eastAsia="Times New Roman" w:cs="Calibri"/>
          <w:color w:val="000000"/>
          <w:lang w:val="en-US" w:eastAsia="en-US"/>
        </w:rPr>
        <w:t> </w:t>
      </w:r>
      <w:r w:rsidRPr="000D7DB8">
        <w:rPr>
          <w:rFonts w:eastAsia="Times New Roman" w:cs="Calibri"/>
          <w:color w:val="000000"/>
          <w:lang w:eastAsia="en-US"/>
        </w:rPr>
        <w:t xml:space="preserve">Γίνεται οπτικός έλεγχος για την διαπίστωση αν έχει επέλθει κάποια μεταβολή στην εγκατάσταση </w:t>
      </w:r>
      <w:r w:rsidRPr="000D7DB8">
        <w:rPr>
          <w:rFonts w:eastAsia="Times New Roman" w:cs="Calibri"/>
          <w:color w:val="000000"/>
          <w:lang w:val="en-US" w:eastAsia="en-US"/>
        </w:rPr>
        <w:t> </w:t>
      </w:r>
      <w:r w:rsidRPr="000D7DB8">
        <w:rPr>
          <w:rFonts w:eastAsia="Times New Roman" w:cs="Calibri"/>
          <w:color w:val="000000"/>
          <w:lang w:eastAsia="en-US"/>
        </w:rPr>
        <w:t xml:space="preserve">(μετακίνηση συσκευών </w:t>
      </w:r>
      <w:proofErr w:type="spellStart"/>
      <w:r w:rsidRPr="000D7DB8">
        <w:rPr>
          <w:rFonts w:eastAsia="Times New Roman" w:cs="Calibri"/>
          <w:color w:val="000000"/>
          <w:lang w:eastAsia="en-US"/>
        </w:rPr>
        <w:t>κ.τ.λ</w:t>
      </w:r>
      <w:proofErr w:type="spellEnd"/>
      <w:r w:rsidRPr="000D7DB8">
        <w:rPr>
          <w:rFonts w:eastAsia="Times New Roman" w:cs="Calibri"/>
          <w:color w:val="000000"/>
          <w:lang w:eastAsia="en-US"/>
        </w:rPr>
        <w:t>.).</w:t>
      </w:r>
    </w:p>
    <w:p w14:paraId="1B568314"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Συμπληρώνεται το ημερολόγιο συμβάντων με λεπτομέρειες, όπως προηγούμενα αναφέρθηκε και σημειώνεται κάθε μεταβολή της εγκατάστασης και δίδεται υπεύθυνη δήλωση πραγματοποίησης εξαμηνιαίου ελέγχου.</w:t>
      </w:r>
    </w:p>
    <w:p w14:paraId="60EF5BCC"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u w:val="single"/>
          <w:lang w:eastAsia="en-US"/>
        </w:rPr>
        <w:t>ΕΤΗΣΙΟΙ ΕΛΕΓΧΟΙ</w:t>
      </w:r>
    </w:p>
    <w:p w14:paraId="59A19087"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1.</w:t>
      </w:r>
      <w:r w:rsidRPr="000D7DB8">
        <w:rPr>
          <w:rFonts w:eastAsia="Times New Roman" w:cs="Calibri"/>
          <w:color w:val="000000"/>
          <w:lang w:val="en-US" w:eastAsia="en-US"/>
        </w:rPr>
        <w:t> </w:t>
      </w:r>
      <w:r w:rsidRPr="000D7DB8">
        <w:rPr>
          <w:rFonts w:eastAsia="Times New Roman" w:cs="Calibri"/>
          <w:color w:val="000000"/>
          <w:lang w:eastAsia="en-US"/>
        </w:rPr>
        <w:t>Επαναλαμβάνεται η διαδικασία του εξαμηνιαίου ελέγχου.</w:t>
      </w:r>
    </w:p>
    <w:p w14:paraId="263268B5"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lastRenderedPageBreak/>
        <w:t>2.</w:t>
      </w:r>
      <w:r w:rsidRPr="000D7DB8">
        <w:rPr>
          <w:rFonts w:eastAsia="Times New Roman" w:cs="Calibri"/>
          <w:color w:val="000000"/>
          <w:lang w:val="en-US" w:eastAsia="en-US"/>
        </w:rPr>
        <w:t> </w:t>
      </w:r>
      <w:r w:rsidRPr="000D7DB8">
        <w:rPr>
          <w:rFonts w:eastAsia="Times New Roman" w:cs="Calibri"/>
          <w:color w:val="000000"/>
          <w:lang w:eastAsia="en-US"/>
        </w:rPr>
        <w:t>Εξέταση και Επανεκπαίδευση του Προσωπικού στις λειτουργίες του συστήματος και στις ενέργειες για την έγκαιρη αντιμετώπιση της φωτιάς.</w:t>
      </w:r>
    </w:p>
    <w:p w14:paraId="76E79D2D"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b/>
          <w:bCs/>
          <w:color w:val="000000"/>
          <w:lang w:eastAsia="en-US"/>
        </w:rPr>
        <w:t>3.</w:t>
      </w:r>
      <w:r w:rsidRPr="000D7DB8">
        <w:rPr>
          <w:rFonts w:eastAsia="Times New Roman" w:cs="Calibri"/>
          <w:color w:val="000000"/>
          <w:lang w:val="en-US" w:eastAsia="en-US"/>
        </w:rPr>
        <w:t> </w:t>
      </w:r>
      <w:r w:rsidRPr="000D7DB8">
        <w:rPr>
          <w:rFonts w:eastAsia="Times New Roman" w:cs="Calibri"/>
          <w:color w:val="000000"/>
          <w:lang w:eastAsia="en-US"/>
        </w:rPr>
        <w:t>Συμπληρώνεται το βιβλίο συμβάντων με λεπτομέρειες , σημειώνεται κάθε μεταβολή της εγκατάστασης και δίδεται</w:t>
      </w:r>
      <w:r w:rsidRPr="000D7DB8">
        <w:rPr>
          <w:rFonts w:eastAsia="Times New Roman" w:cs="Calibri"/>
          <w:color w:val="000000"/>
          <w:lang w:val="en-US" w:eastAsia="en-US"/>
        </w:rPr>
        <w:t> </w:t>
      </w:r>
      <w:r w:rsidRPr="000D7DB8">
        <w:rPr>
          <w:rFonts w:eastAsia="Times New Roman" w:cs="Calibri"/>
          <w:b/>
          <w:bCs/>
          <w:color w:val="000000"/>
          <w:lang w:eastAsia="en-US"/>
        </w:rPr>
        <w:t>υπεύθυνη δήλωση</w:t>
      </w:r>
      <w:r w:rsidRPr="000D7DB8">
        <w:rPr>
          <w:rFonts w:eastAsia="Times New Roman" w:cs="Calibri"/>
          <w:color w:val="000000"/>
          <w:lang w:val="en-US" w:eastAsia="en-US"/>
        </w:rPr>
        <w:t> </w:t>
      </w:r>
      <w:r w:rsidRPr="000D7DB8">
        <w:rPr>
          <w:rFonts w:eastAsia="Times New Roman" w:cs="Calibri"/>
          <w:color w:val="000000"/>
          <w:lang w:eastAsia="en-US"/>
        </w:rPr>
        <w:t>καλής λειτουργίας.</w:t>
      </w:r>
    </w:p>
    <w:p w14:paraId="2E85B4BF" w14:textId="77777777" w:rsidR="00A155E3" w:rsidRPr="000D7DB8" w:rsidRDefault="00A155E3" w:rsidP="00A155E3">
      <w:pPr>
        <w:spacing w:before="100" w:beforeAutospacing="1" w:after="100" w:afterAutospacing="1" w:line="240" w:lineRule="auto"/>
        <w:rPr>
          <w:rFonts w:eastAsia="Times New Roman" w:cs="Calibri"/>
          <w:color w:val="000000"/>
          <w:lang w:eastAsia="en-US"/>
        </w:rPr>
      </w:pPr>
      <w:r w:rsidRPr="000D7DB8">
        <w:rPr>
          <w:rFonts w:eastAsia="Times New Roman" w:cs="Calibri"/>
          <w:color w:val="000000"/>
          <w:lang w:eastAsia="en-US"/>
        </w:rPr>
        <w:t>Η διενέργεια των πιο πάνω προγραμματισμένων ελέγχων πιστοποιεί και την ασφαλή λειτουργία του συστήματος , η οποία αποδεικνύεται με την υπογραφή του Θεωρημένου Ελέγχου και Συντήρησης.</w:t>
      </w:r>
    </w:p>
    <w:p w14:paraId="5A73BE5B" w14:textId="77777777" w:rsidR="00C30CCB" w:rsidRPr="00C30CCB" w:rsidRDefault="00C30CCB" w:rsidP="00C30CCB">
      <w:pPr>
        <w:autoSpaceDE w:val="0"/>
        <w:autoSpaceDN w:val="0"/>
        <w:adjustRightInd w:val="0"/>
        <w:spacing w:after="0" w:line="240" w:lineRule="auto"/>
        <w:jc w:val="both"/>
        <w:rPr>
          <w:rFonts w:cs="Calibri,Bold"/>
          <w:b/>
          <w:bCs/>
          <w:i/>
          <w:color w:val="0070C0"/>
        </w:rPr>
      </w:pPr>
      <w:r w:rsidRPr="00C30CCB">
        <w:rPr>
          <w:rFonts w:cs="Calibri,Bold"/>
          <w:b/>
          <w:bCs/>
          <w:i/>
          <w:color w:val="0070C0"/>
        </w:rPr>
        <w:t>Γ. ΓΕΝΙΚΕΣ ΠΑΡΑΤΗΡΗΣΕΙΣ</w:t>
      </w:r>
    </w:p>
    <w:p w14:paraId="255A8107" w14:textId="77777777" w:rsidR="00C30CCB" w:rsidRPr="00C30CCB" w:rsidRDefault="00C30CCB" w:rsidP="00C30CCB">
      <w:pPr>
        <w:autoSpaceDE w:val="0"/>
        <w:spacing w:after="0" w:line="240" w:lineRule="auto"/>
        <w:ind w:left="709"/>
        <w:jc w:val="both"/>
        <w:rPr>
          <w:rFonts w:cs="Calibri"/>
          <w:b/>
          <w:bCs/>
        </w:rPr>
      </w:pPr>
    </w:p>
    <w:p w14:paraId="1C14A676" w14:textId="77777777" w:rsidR="00C30CCB" w:rsidRPr="00C30CCB" w:rsidRDefault="00C30CCB" w:rsidP="00C30CCB">
      <w:pPr>
        <w:autoSpaceDE w:val="0"/>
        <w:spacing w:after="0" w:line="240" w:lineRule="auto"/>
        <w:jc w:val="both"/>
        <w:rPr>
          <w:rFonts w:cs="Calibri"/>
        </w:rPr>
      </w:pPr>
      <w:r w:rsidRPr="00C30CCB">
        <w:rPr>
          <w:rFonts w:cs="Calibri"/>
          <w:b/>
          <w:bCs/>
        </w:rPr>
        <w:t>Απαιτείται η ενημέρωση προ 48 ωρών</w:t>
      </w:r>
      <w:r w:rsidRPr="00C30CCB">
        <w:rPr>
          <w:rFonts w:cs="Calibri"/>
          <w:bCs/>
        </w:rPr>
        <w:t xml:space="preserve"> </w:t>
      </w:r>
      <w:r w:rsidRPr="00C30CCB">
        <w:rPr>
          <w:rFonts w:cs="Calibri"/>
          <w:bCs/>
          <w:i/>
        </w:rPr>
        <w:t>(Εργασίες του άρθρου 4 παρ.3 του Ν.4067/12 (ΦΕΚ 79Α9-4-2012) όπως αντικαταστάθηκε με το άρθρο 48 του Ν.4178/13 (ΦΕΚ 174Α 8-8-13) και τροποποιήθηκε με το άρθρο 20 του Ν.4258/14 (ΦΕΚ 94Α 14-4-14):</w:t>
      </w:r>
    </w:p>
    <w:p w14:paraId="5F42CA31" w14:textId="77777777" w:rsidR="00C30CCB" w:rsidRPr="00C30CCB" w:rsidRDefault="00C30CCB" w:rsidP="00C30CCB">
      <w:pPr>
        <w:autoSpaceDE w:val="0"/>
        <w:spacing w:after="0" w:line="240" w:lineRule="auto"/>
        <w:jc w:val="both"/>
        <w:rPr>
          <w:rFonts w:cs="Calibri"/>
          <w:bCs/>
          <w:i/>
        </w:rPr>
      </w:pPr>
    </w:p>
    <w:p w14:paraId="2053A507" w14:textId="77777777" w:rsidR="00C30CCB" w:rsidRPr="00C30CCB" w:rsidRDefault="00C30CCB" w:rsidP="00C30CCB">
      <w:pPr>
        <w:autoSpaceDE w:val="0"/>
        <w:spacing w:after="0" w:line="240" w:lineRule="auto"/>
        <w:jc w:val="both"/>
        <w:rPr>
          <w:rFonts w:cs="Calibri"/>
          <w:bCs/>
          <w:i/>
        </w:rPr>
      </w:pPr>
      <w:r w:rsidRPr="00C30CCB">
        <w:rPr>
          <w:rFonts w:cs="Calibri"/>
          <w:bCs/>
          <w:i/>
        </w:rPr>
        <w:t xml:space="preserve"> "α. Μικρής έκτασης εσωτερικές επισκευές ή διασκευές που δεν μεταβάλλουν τη φέρουσα κατασκευή του κτιρίου ή τις όψεις του."</w:t>
      </w:r>
    </w:p>
    <w:p w14:paraId="43EEAE3F" w14:textId="77777777" w:rsidR="00C30CCB" w:rsidRPr="00C30CCB" w:rsidRDefault="00C30CCB" w:rsidP="00C30CCB">
      <w:pPr>
        <w:autoSpaceDE w:val="0"/>
        <w:spacing w:after="0" w:line="240" w:lineRule="auto"/>
        <w:jc w:val="both"/>
        <w:rPr>
          <w:rFonts w:cs="Calibri"/>
          <w:bCs/>
          <w:i/>
        </w:rPr>
      </w:pPr>
    </w:p>
    <w:p w14:paraId="369F8346" w14:textId="77777777" w:rsidR="00C30CCB" w:rsidRPr="00C30CCB" w:rsidRDefault="00C30CCB" w:rsidP="00C30CCB">
      <w:pPr>
        <w:autoSpaceDE w:val="0"/>
        <w:spacing w:after="0" w:line="240" w:lineRule="auto"/>
        <w:jc w:val="both"/>
        <w:rPr>
          <w:rFonts w:cs="Calibri"/>
          <w:bCs/>
          <w:i/>
        </w:rPr>
      </w:pPr>
      <w:r w:rsidRPr="00C30CCB">
        <w:rPr>
          <w:rFonts w:cs="Calibri"/>
          <w:bCs/>
          <w:i/>
        </w:rPr>
        <w:t>"β. Επισκευή επιχρισμάτων χωρίς χρήση ικριωμάτων." (μόνο στο εσωτερικούς χώρους),</w:t>
      </w:r>
    </w:p>
    <w:p w14:paraId="207BECD9" w14:textId="77777777" w:rsidR="00C30CCB" w:rsidRPr="00C30CCB" w:rsidRDefault="00C30CCB" w:rsidP="00C30CCB">
      <w:pPr>
        <w:autoSpaceDE w:val="0"/>
        <w:spacing w:after="0" w:line="240" w:lineRule="auto"/>
        <w:jc w:val="both"/>
        <w:rPr>
          <w:rFonts w:cs="Calibri"/>
          <w:bCs/>
          <w:i/>
        </w:rPr>
      </w:pPr>
    </w:p>
    <w:p w14:paraId="4D3A0132" w14:textId="77777777" w:rsidR="00C30CCB" w:rsidRPr="00C30CCB" w:rsidRDefault="00C30CCB" w:rsidP="00C30CCB">
      <w:pPr>
        <w:autoSpaceDE w:val="0"/>
        <w:spacing w:after="0" w:line="240" w:lineRule="auto"/>
        <w:jc w:val="both"/>
        <w:rPr>
          <w:rFonts w:cs="Calibri"/>
          <w:bCs/>
          <w:i/>
        </w:rPr>
      </w:pPr>
      <w:r w:rsidRPr="00C30CCB">
        <w:rPr>
          <w:rFonts w:cs="Calibri"/>
          <w:bCs/>
          <w:i/>
        </w:rPr>
        <w:t>"γ. Αλλαγή ή επισκευή δαπέδων και επενδύσεων τοίχων ή οροφών.",</w:t>
      </w:r>
    </w:p>
    <w:p w14:paraId="454CB621" w14:textId="77777777" w:rsidR="00C30CCB" w:rsidRPr="00C30CCB" w:rsidRDefault="00C30CCB" w:rsidP="00C30CCB">
      <w:pPr>
        <w:autoSpaceDE w:val="0"/>
        <w:spacing w:after="0" w:line="240" w:lineRule="auto"/>
        <w:jc w:val="both"/>
        <w:rPr>
          <w:rFonts w:cs="Calibri"/>
          <w:bCs/>
          <w:i/>
        </w:rPr>
      </w:pPr>
    </w:p>
    <w:p w14:paraId="2AF3D719" w14:textId="77777777" w:rsidR="00C30CCB" w:rsidRPr="00C30CCB" w:rsidRDefault="00C30CCB" w:rsidP="00C30CCB">
      <w:pPr>
        <w:autoSpaceDE w:val="0"/>
        <w:spacing w:after="0" w:line="240" w:lineRule="auto"/>
        <w:jc w:val="both"/>
        <w:rPr>
          <w:rFonts w:cs="Calibri"/>
          <w:bCs/>
          <w:i/>
        </w:rPr>
      </w:pPr>
      <w:r w:rsidRPr="00C30CCB">
        <w:rPr>
          <w:rFonts w:cs="Calibri"/>
          <w:bCs/>
          <w:i/>
        </w:rPr>
        <w:t>"δ. Συντήρηση, επισκευή ή διασκευή, ή τμηματική αντικατάσταση εγκαταστάσεων και αγωγών κτιρίων."</w:t>
      </w:r>
    </w:p>
    <w:p w14:paraId="678F9C04" w14:textId="77777777" w:rsidR="00C30CCB" w:rsidRPr="00C30CCB" w:rsidRDefault="00C30CCB" w:rsidP="00C30CCB">
      <w:pPr>
        <w:autoSpaceDE w:val="0"/>
        <w:spacing w:after="0" w:line="240" w:lineRule="auto"/>
        <w:jc w:val="both"/>
        <w:rPr>
          <w:rFonts w:cs="Calibri"/>
          <w:bCs/>
          <w:i/>
        </w:rPr>
      </w:pPr>
    </w:p>
    <w:p w14:paraId="0B613FAA" w14:textId="77777777" w:rsidR="00C30CCB" w:rsidRPr="00C30CCB" w:rsidRDefault="00C30CCB" w:rsidP="00C30CCB">
      <w:pPr>
        <w:autoSpaceDE w:val="0"/>
        <w:spacing w:after="0" w:line="240" w:lineRule="auto"/>
        <w:jc w:val="both"/>
        <w:rPr>
          <w:rFonts w:cs="Calibri"/>
        </w:rPr>
      </w:pPr>
      <w:r w:rsidRPr="00C30CCB">
        <w:rPr>
          <w:rFonts w:cs="Calibri"/>
          <w:bCs/>
          <w:i/>
          <w:lang w:val="en-US"/>
        </w:rPr>
        <w:t>“</w:t>
      </w:r>
      <w:r w:rsidRPr="00C30CCB">
        <w:rPr>
          <w:rFonts w:cs="Calibri"/>
          <w:bCs/>
          <w:i/>
        </w:rPr>
        <w:t>ε. Χρωματισμοί άνευ ικριωμάτων.</w:t>
      </w:r>
      <w:r w:rsidRPr="00C30CCB">
        <w:rPr>
          <w:rFonts w:cs="Calibri"/>
          <w:bCs/>
          <w:i/>
          <w:lang w:val="en-US"/>
        </w:rPr>
        <w:t>”</w:t>
      </w:r>
    </w:p>
    <w:p w14:paraId="2CD41A0D" w14:textId="77777777" w:rsidR="00C30CCB" w:rsidRPr="00C30CCB" w:rsidRDefault="00C30CCB" w:rsidP="00C30CCB">
      <w:pPr>
        <w:autoSpaceDE w:val="0"/>
        <w:spacing w:after="0" w:line="240" w:lineRule="auto"/>
        <w:ind w:left="709"/>
        <w:jc w:val="both"/>
        <w:rPr>
          <w:rFonts w:cs="Calibri"/>
          <w:bCs/>
          <w:i/>
          <w:lang w:val="en-US"/>
        </w:rPr>
      </w:pPr>
    </w:p>
    <w:p w14:paraId="5FF82E87" w14:textId="77777777" w:rsidR="00C30CCB" w:rsidRPr="00C30CCB" w:rsidRDefault="00C30CCB" w:rsidP="00435D62">
      <w:pPr>
        <w:pStyle w:val="ListParagraph"/>
        <w:numPr>
          <w:ilvl w:val="0"/>
          <w:numId w:val="30"/>
        </w:numPr>
        <w:autoSpaceDE w:val="0"/>
        <w:spacing w:after="0" w:line="240" w:lineRule="auto"/>
        <w:ind w:left="426" w:hanging="426"/>
        <w:jc w:val="both"/>
        <w:rPr>
          <w:rFonts w:cs="Calibri"/>
          <w:bCs/>
        </w:rPr>
      </w:pPr>
      <w:r w:rsidRPr="00C30CCB">
        <w:rPr>
          <w:rFonts w:cs="Calibri"/>
          <w:bCs/>
        </w:rPr>
        <w:t>Επίσης, ο αριθμός των ημερομισθίων (ένσημα) των εργαζομένων θα προκύψει σύμφωνα με τον Πίνακα 3 του Ι.Κ.Α., το οποίο θα συντάξει ο μηχανικός που θα υποδείξει ο Ανάδοχος και θα αναλάβει τη διαδικασία. Ο Ανάδοχος θα αναλάβει τη διευθέτηση και τακτοποίηση στο ΙΚΑ (και σε κάθε άλλο ασφαλιστικό φορέα) όλων των απαιτούμενων ενεργειών για την ασφάλιση των εργαζομένων στο έργο, καθώς και την καταβολή των σχετικών εισφορών.</w:t>
      </w:r>
    </w:p>
    <w:p w14:paraId="4F1DC7A9" w14:textId="77777777" w:rsidR="00C30CCB" w:rsidRPr="00C30CCB" w:rsidRDefault="00C30CCB" w:rsidP="00435D62">
      <w:pPr>
        <w:pStyle w:val="ListParagraph"/>
        <w:numPr>
          <w:ilvl w:val="0"/>
          <w:numId w:val="31"/>
        </w:numPr>
        <w:shd w:val="clear" w:color="auto" w:fill="FFFFFF"/>
        <w:spacing w:after="0" w:line="240" w:lineRule="auto"/>
        <w:ind w:left="426" w:hanging="426"/>
        <w:jc w:val="both"/>
        <w:rPr>
          <w:rFonts w:eastAsia="Times New Roman" w:cs="Calibri"/>
          <w:color w:val="000000"/>
        </w:rPr>
      </w:pPr>
      <w:r w:rsidRPr="00C30CCB">
        <w:rPr>
          <w:rFonts w:eastAsia="Times New Roman" w:cs="Calibri"/>
          <w:color w:val="000000"/>
        </w:rPr>
        <w:t xml:space="preserve">Όλοι οι χρωματισμοί θα γίνουν με χρώματα ελληνικά πλαστικά απλά και για τα κουφώματα ριπολίνες σατινέ σε χρώματα της επιλογής της μελέτης. Ομοίως θα βαφτούν τα κάγκελα με </w:t>
      </w:r>
      <w:proofErr w:type="spellStart"/>
      <w:r w:rsidRPr="00C30CCB">
        <w:rPr>
          <w:rFonts w:eastAsia="Times New Roman" w:cs="Calibri"/>
          <w:color w:val="000000"/>
        </w:rPr>
        <w:t>ντουκόχρωμα</w:t>
      </w:r>
      <w:proofErr w:type="spellEnd"/>
      <w:r w:rsidRPr="00C30CCB">
        <w:rPr>
          <w:rFonts w:eastAsia="Times New Roman" w:cs="Calibri"/>
          <w:color w:val="000000"/>
        </w:rPr>
        <w:t xml:space="preserve">. Το κτήριο θα βαφεί εσωτερικά και εξωτερικά. </w:t>
      </w:r>
    </w:p>
    <w:p w14:paraId="44817756" w14:textId="77777777" w:rsidR="00C30CCB" w:rsidRPr="00C30CCB" w:rsidRDefault="00C30CCB" w:rsidP="00435D62">
      <w:pPr>
        <w:pStyle w:val="ListParagraph"/>
        <w:numPr>
          <w:ilvl w:val="0"/>
          <w:numId w:val="31"/>
        </w:numPr>
        <w:shd w:val="clear" w:color="auto" w:fill="FFFFFF"/>
        <w:spacing w:after="0" w:line="240" w:lineRule="auto"/>
        <w:ind w:left="426" w:hanging="426"/>
        <w:jc w:val="both"/>
        <w:rPr>
          <w:rFonts w:eastAsia="Times New Roman" w:cs="Calibri"/>
          <w:color w:val="000000"/>
        </w:rPr>
      </w:pPr>
      <w:r w:rsidRPr="00C30CCB">
        <w:rPr>
          <w:rFonts w:eastAsia="Times New Roman" w:cs="Calibri"/>
          <w:color w:val="000000"/>
        </w:rPr>
        <w:t xml:space="preserve">Όλοι οι ηλεκτρικοί πίνακες θα φέρουν </w:t>
      </w:r>
      <w:proofErr w:type="spellStart"/>
      <w:r w:rsidRPr="00C30CCB">
        <w:rPr>
          <w:rFonts w:eastAsia="Times New Roman" w:cs="Calibri"/>
          <w:color w:val="000000"/>
        </w:rPr>
        <w:t>ρελέ</w:t>
      </w:r>
      <w:proofErr w:type="spellEnd"/>
      <w:r w:rsidRPr="00C30CCB">
        <w:rPr>
          <w:rFonts w:eastAsia="Times New Roman" w:cs="Calibri"/>
          <w:color w:val="000000"/>
        </w:rPr>
        <w:t xml:space="preserve"> ασφαλείας. Οι πρίζες και οι διακόπτες θα είναι απλοί τύπου </w:t>
      </w:r>
      <w:proofErr w:type="spellStart"/>
      <w:r w:rsidRPr="00C30CCB">
        <w:rPr>
          <w:rFonts w:eastAsia="Times New Roman" w:cs="Calibri"/>
          <w:color w:val="000000"/>
        </w:rPr>
        <w:t>Legrand</w:t>
      </w:r>
      <w:proofErr w:type="spellEnd"/>
      <w:r w:rsidRPr="00C30CCB">
        <w:rPr>
          <w:rFonts w:eastAsia="Times New Roman" w:cs="Calibri"/>
          <w:color w:val="000000"/>
        </w:rPr>
        <w:t>. Στην ηλεκτρική εγκατάσταση περιλαμβάνεται και η τοποθέτηση των φωτιστικών.</w:t>
      </w:r>
    </w:p>
    <w:p w14:paraId="35CBE906" w14:textId="77777777" w:rsidR="00C30CCB" w:rsidRPr="00C30CCB" w:rsidRDefault="00C30CCB" w:rsidP="00435D62">
      <w:pPr>
        <w:pStyle w:val="ListParagraph"/>
        <w:numPr>
          <w:ilvl w:val="0"/>
          <w:numId w:val="31"/>
        </w:numPr>
        <w:shd w:val="clear" w:color="auto" w:fill="FFFFFF"/>
        <w:spacing w:after="0" w:line="240" w:lineRule="auto"/>
        <w:ind w:left="426" w:hanging="426"/>
        <w:jc w:val="both"/>
        <w:rPr>
          <w:rFonts w:eastAsia="Times New Roman" w:cs="Calibri"/>
          <w:color w:val="000000"/>
        </w:rPr>
      </w:pPr>
      <w:r w:rsidRPr="00C30CCB">
        <w:rPr>
          <w:rFonts w:eastAsia="Times New Roman" w:cs="Calibri"/>
          <w:color w:val="000000"/>
        </w:rPr>
        <w:t>Οι παροχές νερού θα γίνουν με σωλήνες πλαστικούς. Στο κόστος της υδραυλικής εγκατάστασης περιλαμβάνεται και η αγορά και τοποθέτηση λεκανών , νιπτήρων , ντουζιέρας και μπαταριών όπου απαιτείται. Τα είδη υγιεινής θα είναι με εγγύηση λειτουργίας πέντε ετών.</w:t>
      </w:r>
    </w:p>
    <w:p w14:paraId="6AB7494B" w14:textId="77777777" w:rsidR="00C30CCB" w:rsidRPr="00C30CCB" w:rsidRDefault="00C30CCB" w:rsidP="00435D62">
      <w:pPr>
        <w:pStyle w:val="ListParagraph"/>
        <w:numPr>
          <w:ilvl w:val="0"/>
          <w:numId w:val="31"/>
        </w:numPr>
        <w:shd w:val="clear" w:color="auto" w:fill="FFFFFF"/>
        <w:spacing w:after="0" w:line="240" w:lineRule="auto"/>
        <w:ind w:left="426" w:hanging="426"/>
        <w:jc w:val="both"/>
        <w:rPr>
          <w:rFonts w:eastAsia="Times New Roman" w:cs="Calibri"/>
          <w:color w:val="000000"/>
        </w:rPr>
      </w:pPr>
      <w:r w:rsidRPr="00C30CCB">
        <w:rPr>
          <w:rFonts w:eastAsia="Times New Roman" w:cs="Calibri"/>
          <w:color w:val="000000"/>
        </w:rPr>
        <w:t>Όπου χρειαστεί να σκαφτούν οι τοίχοι για τις εγκαταστάσεις θα αποκατασταθούν με επίχρισμα.</w:t>
      </w:r>
    </w:p>
    <w:p w14:paraId="1483B257" w14:textId="77777777" w:rsidR="00C30CCB" w:rsidRPr="00C30CCB" w:rsidRDefault="00C30CCB" w:rsidP="00435D62">
      <w:pPr>
        <w:pStyle w:val="ListParagraph"/>
        <w:numPr>
          <w:ilvl w:val="0"/>
          <w:numId w:val="31"/>
        </w:numPr>
        <w:shd w:val="clear" w:color="auto" w:fill="FFFFFF"/>
        <w:spacing w:after="0" w:line="240" w:lineRule="auto"/>
        <w:jc w:val="both"/>
        <w:rPr>
          <w:rFonts w:eastAsia="Times New Roman" w:cs="Calibri"/>
          <w:color w:val="000000"/>
        </w:rPr>
      </w:pPr>
      <w:r w:rsidRPr="00C30CCB">
        <w:rPr>
          <w:rFonts w:eastAsia="Times New Roman" w:cs="Calibri"/>
          <w:color w:val="000000"/>
        </w:rPr>
        <w:t>Θα τοποθετηθούν θερμοσίφωνες ζεστού νερού δύο συνολικά.</w:t>
      </w:r>
    </w:p>
    <w:p w14:paraId="1B5D8342" w14:textId="77777777" w:rsidR="00C30CCB" w:rsidRPr="00C30CCB" w:rsidRDefault="00C30CCB" w:rsidP="00435D62">
      <w:pPr>
        <w:pStyle w:val="ListParagraph"/>
        <w:numPr>
          <w:ilvl w:val="0"/>
          <w:numId w:val="31"/>
        </w:numPr>
        <w:shd w:val="clear" w:color="auto" w:fill="FFFFFF"/>
        <w:spacing w:after="0" w:line="240" w:lineRule="auto"/>
        <w:jc w:val="both"/>
        <w:rPr>
          <w:rFonts w:eastAsia="Times New Roman" w:cs="Calibri"/>
          <w:b/>
          <w:color w:val="000000"/>
        </w:rPr>
      </w:pPr>
      <w:r w:rsidRPr="00C30CCB">
        <w:rPr>
          <w:rFonts w:eastAsia="Times New Roman" w:cs="Calibri"/>
          <w:color w:val="000000"/>
        </w:rPr>
        <w:t>Εκτός από τα φώτα ασφαλείας θα τοποθετηθούν φωλιές πυρόσβεσης καθώς και σύστημα πυρανίχνευσης και  κινητοί πυροσβεστήρες.</w:t>
      </w:r>
    </w:p>
    <w:p w14:paraId="6D8131AC" w14:textId="77777777" w:rsidR="00C30CCB" w:rsidRDefault="00C30CCB" w:rsidP="00C30CCB">
      <w:pPr>
        <w:pStyle w:val="ListParagraph"/>
        <w:shd w:val="clear" w:color="auto" w:fill="FFFFFF"/>
        <w:spacing w:after="0" w:line="240" w:lineRule="auto"/>
        <w:ind w:left="0"/>
        <w:jc w:val="both"/>
        <w:rPr>
          <w:rFonts w:eastAsia="Times New Roman" w:cs="Calibri"/>
          <w:color w:val="000000"/>
        </w:rPr>
      </w:pPr>
    </w:p>
    <w:p w14:paraId="105B8441" w14:textId="77777777" w:rsidR="00C30CCB" w:rsidRPr="00C30CCB" w:rsidRDefault="00C30CCB" w:rsidP="00C30CCB">
      <w:pPr>
        <w:autoSpaceDE w:val="0"/>
        <w:spacing w:after="0" w:line="240" w:lineRule="auto"/>
        <w:jc w:val="both"/>
        <w:rPr>
          <w:rFonts w:cs="Calibri"/>
          <w:b/>
          <w:bCs/>
        </w:rPr>
      </w:pPr>
      <w:r w:rsidRPr="00C30CCB">
        <w:rPr>
          <w:rFonts w:cs="Calibri"/>
          <w:b/>
          <w:bCs/>
        </w:rPr>
        <w:lastRenderedPageBreak/>
        <w:t>Έγκριση εργασιών μικρής κλίμακας</w:t>
      </w:r>
    </w:p>
    <w:p w14:paraId="21ED7354" w14:textId="77777777" w:rsidR="00C30CCB" w:rsidRPr="00C30CCB" w:rsidRDefault="00C30CCB" w:rsidP="00C30CCB">
      <w:pPr>
        <w:pStyle w:val="ListParagraph"/>
        <w:autoSpaceDE w:val="0"/>
        <w:spacing w:after="0" w:line="240" w:lineRule="auto"/>
        <w:ind w:left="0"/>
        <w:jc w:val="both"/>
        <w:rPr>
          <w:rFonts w:cs="Calibri"/>
          <w:bCs/>
        </w:rPr>
      </w:pPr>
      <w:r w:rsidRPr="00C30CCB">
        <w:rPr>
          <w:rFonts w:cs="Calibri"/>
          <w:bCs/>
        </w:rPr>
        <w:t xml:space="preserve">Απαιτείται η έκδοση άδειας εργασιών μικρής κλίμακας, όπως προβλέπεται από  την με </w:t>
      </w:r>
      <w:proofErr w:type="spellStart"/>
      <w:r w:rsidRPr="00C30CCB">
        <w:rPr>
          <w:rFonts w:cs="Calibri"/>
          <w:bCs/>
        </w:rPr>
        <w:t>αρ</w:t>
      </w:r>
      <w:proofErr w:type="spellEnd"/>
      <w:r w:rsidRPr="00C30CCB">
        <w:rPr>
          <w:rFonts w:cs="Calibri"/>
          <w:bCs/>
        </w:rPr>
        <w:t>. 55174/4-10-2013 Υπουργική Απόφαση για την διαδικασία έγκρισης και αναφέρονται τα δικαιολογητικά για τις εργασίες μικρής κλίμακας και β) το άρθρο 4 παρ.2 του Ν.4067/2012, όπως αυτός έχει τροποποιηθεί με το Ν. 4178/2013 άρθρο 48, ΦΕΚ 174  Α /08-08-2013 και το Ν. 4258/2014 ΦΕΚ 94/Α /14-4-2014, άρθρο 20.</w:t>
      </w:r>
    </w:p>
    <w:p w14:paraId="2D6E1C75" w14:textId="77777777" w:rsidR="00C30CCB" w:rsidRPr="00C30CCB" w:rsidRDefault="00C30CCB" w:rsidP="00C30CCB">
      <w:pPr>
        <w:pStyle w:val="ListParagraph"/>
        <w:autoSpaceDE w:val="0"/>
        <w:spacing w:after="0" w:line="240" w:lineRule="auto"/>
        <w:jc w:val="both"/>
        <w:rPr>
          <w:rFonts w:cs="Calibri"/>
          <w:bCs/>
        </w:rPr>
      </w:pPr>
    </w:p>
    <w:p w14:paraId="74467E28" w14:textId="77777777" w:rsidR="00C30CCB" w:rsidRPr="00C30CCB" w:rsidRDefault="00C30CCB" w:rsidP="00C30CCB">
      <w:pPr>
        <w:pStyle w:val="ListParagraph"/>
        <w:autoSpaceDE w:val="0"/>
        <w:spacing w:after="0" w:line="240" w:lineRule="auto"/>
        <w:ind w:hanging="436"/>
        <w:jc w:val="both"/>
        <w:rPr>
          <w:rFonts w:cs="Calibri"/>
          <w:bCs/>
        </w:rPr>
      </w:pPr>
      <w:r w:rsidRPr="00C30CCB">
        <w:rPr>
          <w:rFonts w:cs="Calibri"/>
          <w:bCs/>
        </w:rPr>
        <w:t>•</w:t>
      </w:r>
      <w:r w:rsidRPr="00C30CCB">
        <w:rPr>
          <w:rFonts w:cs="Calibri"/>
          <w:bCs/>
        </w:rPr>
        <w:tab/>
        <w:t>Εξωτερικούς χρωματισμούς ή αντικατάσταση κιγκλιδωμάτων ή επισκευή επιχρισμάτων ή επισκευή όψεων με χρήση ικριωμάτων ή/και σε περιοχές χαρακτηρισμένες ως παραδοσιακοί οικισμοί, περιοχές φυσικού κάλλους,  αρχαιολογικοί χώροι, ιστορικοί τόποι, παραδοσιακοί οικισμοί, παραδοσιακά τμήματα πόλεων, ή/και σε κτίρια χαρακτηρισμένα ως μνημεία, διατηρητέα κτίρια και στις ζώνες προστασίας τους αυτών.</w:t>
      </w:r>
    </w:p>
    <w:p w14:paraId="4F62B393" w14:textId="77777777" w:rsidR="00C30CCB" w:rsidRPr="00C30CCB" w:rsidRDefault="00C30CCB" w:rsidP="00435D62">
      <w:pPr>
        <w:pStyle w:val="ListParagraph"/>
        <w:numPr>
          <w:ilvl w:val="0"/>
          <w:numId w:val="32"/>
        </w:numPr>
        <w:autoSpaceDE w:val="0"/>
        <w:spacing w:after="0" w:line="240" w:lineRule="auto"/>
        <w:jc w:val="both"/>
        <w:rPr>
          <w:rFonts w:cs="Calibri"/>
          <w:bCs/>
        </w:rPr>
      </w:pPr>
      <w:r w:rsidRPr="00C30CCB">
        <w:rPr>
          <w:rFonts w:cs="Calibri"/>
          <w:bCs/>
        </w:rPr>
        <w:t>Αντικατάσταση πλακιδίων εξωστών.</w:t>
      </w:r>
    </w:p>
    <w:p w14:paraId="188FEFBD" w14:textId="77777777" w:rsidR="00C30CCB" w:rsidRPr="00C30CCB" w:rsidRDefault="00C30CCB" w:rsidP="00435D62">
      <w:pPr>
        <w:pStyle w:val="ListParagraph"/>
        <w:numPr>
          <w:ilvl w:val="0"/>
          <w:numId w:val="32"/>
        </w:numPr>
        <w:autoSpaceDE w:val="0"/>
        <w:spacing w:after="0" w:line="240" w:lineRule="auto"/>
        <w:jc w:val="both"/>
        <w:rPr>
          <w:rFonts w:cs="Calibri"/>
          <w:bCs/>
        </w:rPr>
      </w:pPr>
      <w:r w:rsidRPr="00C30CCB">
        <w:rPr>
          <w:rFonts w:cs="Calibri"/>
          <w:bCs/>
        </w:rPr>
        <w:t>Εξωτερικά επιχρίσματα και επιδιορθώσεις μονώσεων.</w:t>
      </w:r>
    </w:p>
    <w:p w14:paraId="64ECD743" w14:textId="77777777" w:rsidR="00C30CCB" w:rsidRPr="00C30CCB" w:rsidRDefault="00C30CCB" w:rsidP="00435D62">
      <w:pPr>
        <w:pStyle w:val="ListParagraph"/>
        <w:numPr>
          <w:ilvl w:val="0"/>
          <w:numId w:val="32"/>
        </w:numPr>
        <w:autoSpaceDE w:val="0"/>
        <w:spacing w:after="0" w:line="240" w:lineRule="auto"/>
        <w:jc w:val="both"/>
        <w:rPr>
          <w:rFonts w:cs="Calibri"/>
          <w:bCs/>
        </w:rPr>
      </w:pPr>
      <w:r w:rsidRPr="00C30CCB">
        <w:rPr>
          <w:rFonts w:cs="Calibri"/>
          <w:bCs/>
        </w:rPr>
        <w:t>Χρωματισμοί</w:t>
      </w:r>
    </w:p>
    <w:p w14:paraId="6D0B089E" w14:textId="77777777" w:rsidR="00C30CCB" w:rsidRPr="00C30CCB" w:rsidRDefault="00C30CCB" w:rsidP="00C30CCB">
      <w:pPr>
        <w:pStyle w:val="ListParagraph"/>
        <w:autoSpaceDE w:val="0"/>
        <w:spacing w:after="0" w:line="240" w:lineRule="auto"/>
        <w:jc w:val="both"/>
        <w:rPr>
          <w:rFonts w:cs="Calibri"/>
          <w:bCs/>
        </w:rPr>
      </w:pPr>
    </w:p>
    <w:p w14:paraId="5B568916" w14:textId="77777777" w:rsidR="00C30CCB" w:rsidRPr="00C30CCB" w:rsidRDefault="00C30CCB" w:rsidP="00C30CCB">
      <w:pPr>
        <w:pStyle w:val="ListParagraph"/>
        <w:autoSpaceDE w:val="0"/>
        <w:spacing w:after="0" w:line="240" w:lineRule="auto"/>
        <w:jc w:val="both"/>
        <w:rPr>
          <w:rFonts w:cs="Calibri"/>
          <w:b/>
          <w:bCs/>
        </w:rPr>
      </w:pPr>
    </w:p>
    <w:p w14:paraId="21D5FC37" w14:textId="77777777" w:rsidR="00C30CCB" w:rsidRPr="00C30CCB" w:rsidRDefault="00C30CCB" w:rsidP="00C30CCB">
      <w:pPr>
        <w:autoSpaceDE w:val="0"/>
        <w:spacing w:after="0" w:line="240" w:lineRule="auto"/>
        <w:jc w:val="both"/>
        <w:rPr>
          <w:rFonts w:cs="Calibri"/>
          <w:b/>
          <w:bCs/>
        </w:rPr>
      </w:pPr>
      <w:r w:rsidRPr="00C30CCB">
        <w:rPr>
          <w:rFonts w:cs="Calibri"/>
          <w:b/>
          <w:bCs/>
        </w:rPr>
        <w:t>Όλες οι παραπάνω απαιτούμενες άδειες εκδίδονται «αποκλειστικά» στο όνομα αν πρόκειται για φυσικό πρόσωπο ή στο Νομικό Πρόσωπο αν πρόκειται για εταιρεία του Ανάδοχου.</w:t>
      </w:r>
    </w:p>
    <w:p w14:paraId="2939A10D" w14:textId="77777777" w:rsidR="00C30CCB" w:rsidRPr="00C30CCB" w:rsidRDefault="00C30CCB" w:rsidP="00C30CCB">
      <w:pPr>
        <w:shd w:val="clear" w:color="auto" w:fill="FFFFFF"/>
        <w:spacing w:after="0" w:line="240" w:lineRule="auto"/>
        <w:jc w:val="both"/>
        <w:rPr>
          <w:rFonts w:eastAsia="Times New Roman" w:cs="Calibri"/>
          <w:color w:val="000000"/>
        </w:rPr>
      </w:pPr>
    </w:p>
    <w:p w14:paraId="22E425C0" w14:textId="77777777" w:rsidR="000D7DB8" w:rsidRPr="005B3737" w:rsidRDefault="00FD4E30" w:rsidP="000D7DB8">
      <w:pPr>
        <w:autoSpaceDE w:val="0"/>
        <w:spacing w:after="0" w:line="240" w:lineRule="auto"/>
        <w:jc w:val="both"/>
        <w:rPr>
          <w:rFonts w:cs="Calibri"/>
          <w:bCs/>
          <w:lang w:val="en-US"/>
        </w:rPr>
      </w:pPr>
      <w:r>
        <w:t>Για την έκδοση των πάσης φύσεως Αδειών εργασιών που απαιτούνται από την Πολεοδομία, έχει εξασφαλιστεί από την ΑΡΣΙΣ η απαραίτητη συναίνεση των ιδιοκτητών.</w:t>
      </w:r>
    </w:p>
    <w:p w14:paraId="2588E8CE" w14:textId="77777777" w:rsidR="00FD4E30" w:rsidRDefault="00FD4E30" w:rsidP="000D7DB8">
      <w:pPr>
        <w:autoSpaceDE w:val="0"/>
        <w:spacing w:after="0" w:line="240" w:lineRule="auto"/>
        <w:jc w:val="both"/>
        <w:rPr>
          <w:rFonts w:cs="Calibri"/>
          <w:b/>
          <w:bCs/>
          <w:i/>
        </w:rPr>
      </w:pPr>
    </w:p>
    <w:p w14:paraId="1057E734" w14:textId="77777777" w:rsidR="000D7DB8" w:rsidRPr="000D7DB8" w:rsidRDefault="00A155E3" w:rsidP="000D7DB8">
      <w:pPr>
        <w:autoSpaceDE w:val="0"/>
        <w:autoSpaceDN w:val="0"/>
        <w:adjustRightInd w:val="0"/>
        <w:spacing w:after="0" w:line="240" w:lineRule="auto"/>
        <w:jc w:val="both"/>
        <w:rPr>
          <w:rFonts w:cs="Calibri,Bold"/>
          <w:b/>
          <w:bCs/>
          <w:i/>
          <w:color w:val="0070C0"/>
        </w:rPr>
      </w:pPr>
      <w:r w:rsidRPr="000D7DB8">
        <w:rPr>
          <w:rFonts w:cs="Calibri,Bold"/>
          <w:b/>
          <w:bCs/>
          <w:i/>
          <w:color w:val="0070C0"/>
        </w:rPr>
        <w:t>Δ. ΤΕΧΝΙΚΕΣ ΠΑΡΑΤΗΡΗΣΕΙΣ ΕΦ’ ΟΛΩΝ ΤΩΝ ΑΡΘΡΩΝ – ΕΠΙΜΕΡΟΥΣ ΕΡΓΑΣΙΩΝ:</w:t>
      </w:r>
    </w:p>
    <w:p w14:paraId="174D6A7E" w14:textId="77777777" w:rsidR="000D7DB8" w:rsidRPr="000D7DB8" w:rsidRDefault="000D7DB8" w:rsidP="000D7DB8">
      <w:pPr>
        <w:spacing w:after="0" w:line="240" w:lineRule="auto"/>
        <w:rPr>
          <w:rFonts w:eastAsia="Times New Roman" w:cs="Calibri"/>
          <w:b/>
        </w:rPr>
      </w:pPr>
    </w:p>
    <w:p w14:paraId="0FFB2AE2" w14:textId="77777777" w:rsidR="000D7DB8" w:rsidRPr="000D7DB8" w:rsidRDefault="000D7DB8" w:rsidP="00435D62">
      <w:pPr>
        <w:pStyle w:val="ListParagraph"/>
        <w:numPr>
          <w:ilvl w:val="0"/>
          <w:numId w:val="33"/>
        </w:numPr>
        <w:spacing w:after="0" w:line="240" w:lineRule="auto"/>
        <w:ind w:hanging="720"/>
        <w:jc w:val="both"/>
        <w:rPr>
          <w:rFonts w:eastAsia="Times New Roman" w:cs="Calibri"/>
        </w:rPr>
      </w:pPr>
      <w:r w:rsidRPr="000D7DB8">
        <w:rPr>
          <w:rFonts w:eastAsia="Times New Roman" w:cs="Calibri"/>
        </w:rPr>
        <w:t>Ο Ανάδοχος Εργολάβος είναι υποχρεωμένος να λαμβάνει και να τηρεί αυστηρώς όλα τα προβλεπόμενα   από   το   ΝΟΜΟ   ΜΕΤΡΑ   ΑΣΦΑΛΕΙΑΣ   ΚΑΤΑ   ΤΗΝ   ΕΚΤΕΛΕΣΗ ΟΙΚΟΔΟΜΙΚΩΝ ΕΡΓΑΣΙΩΝ ΚΑΙ ΕΡΓΩΝ ΟΔΟΠΟΙΙΑΣ και είναι ο μόνος και απολύτως υπεύθυνος για παν ατύχημα ή ζημία που τυχόν συμβεί στο εργοτάξιο του υπ’ όψιν έργου ή εξ αιτίας του έργου στην ευρύτερη περιοχή του.</w:t>
      </w:r>
    </w:p>
    <w:p w14:paraId="31A8E20A" w14:textId="77777777" w:rsidR="000D7DB8" w:rsidRPr="000D7DB8" w:rsidRDefault="000D7DB8" w:rsidP="000D7DB8">
      <w:pPr>
        <w:spacing w:after="0" w:line="240" w:lineRule="auto"/>
        <w:rPr>
          <w:rFonts w:eastAsia="Times New Roman" w:cs="Calibri"/>
        </w:rPr>
      </w:pPr>
    </w:p>
    <w:p w14:paraId="36F46D7A" w14:textId="77777777" w:rsidR="000D7DB8" w:rsidRPr="000D7DB8" w:rsidRDefault="000D7DB8" w:rsidP="00435D62">
      <w:pPr>
        <w:pStyle w:val="ListParagraph"/>
        <w:numPr>
          <w:ilvl w:val="0"/>
          <w:numId w:val="33"/>
        </w:numPr>
        <w:spacing w:after="0" w:line="240" w:lineRule="auto"/>
        <w:ind w:hanging="720"/>
        <w:jc w:val="both"/>
        <w:rPr>
          <w:rFonts w:eastAsia="Times New Roman" w:cs="Calibri"/>
        </w:rPr>
      </w:pPr>
      <w:r w:rsidRPr="000D7DB8">
        <w:rPr>
          <w:rFonts w:eastAsia="Times New Roman" w:cs="Calibri"/>
        </w:rPr>
        <w:t>Όλες οι ανωτέρω εργασίες θα γίνονται ενώ οι Υποσταθμοί (Υ/Σ) θα ευρίσκονται υπό ΤΑΣΗ (πλήρη λειτουργία), γεγονός που επιβάλει την εξαιρετική προσοχή στην τήρηση των μέτρων ασφαλείας και προστασίας προς αποφυγή ατυχημάτων.</w:t>
      </w:r>
    </w:p>
    <w:p w14:paraId="5A18C4F9" w14:textId="77777777" w:rsidR="000D7DB8" w:rsidRPr="000D7DB8" w:rsidRDefault="000D7DB8" w:rsidP="00435D62">
      <w:pPr>
        <w:pStyle w:val="ListParagraph"/>
        <w:numPr>
          <w:ilvl w:val="0"/>
          <w:numId w:val="33"/>
        </w:numPr>
        <w:spacing w:after="0" w:line="240" w:lineRule="auto"/>
        <w:ind w:hanging="720"/>
        <w:jc w:val="both"/>
        <w:rPr>
          <w:rFonts w:eastAsia="Times New Roman" w:cs="Calibri"/>
        </w:rPr>
      </w:pPr>
      <w:r w:rsidRPr="000D7DB8">
        <w:rPr>
          <w:rFonts w:eastAsia="Times New Roman" w:cs="Calibri"/>
        </w:rPr>
        <w:t>Η συμμετοχή στον Διαγωνισμό και η υποβολή του Τιμολογίου Προσφοράς συνεπάγεται την πλήρη και ανεπιφύλακτη αποδοχή όλων των ως άνω όρων και Τεχνικών Προδιαγραφών.</w:t>
      </w:r>
    </w:p>
    <w:p w14:paraId="034974A1" w14:textId="77777777" w:rsidR="00B50006" w:rsidRDefault="000D7DB8" w:rsidP="00435D62">
      <w:pPr>
        <w:pStyle w:val="ListParagraph"/>
        <w:numPr>
          <w:ilvl w:val="0"/>
          <w:numId w:val="33"/>
        </w:numPr>
        <w:spacing w:after="0" w:line="240" w:lineRule="auto"/>
        <w:ind w:hanging="720"/>
        <w:jc w:val="both"/>
        <w:rPr>
          <w:rFonts w:eastAsia="Times New Roman" w:cs="Calibri"/>
        </w:rPr>
      </w:pPr>
      <w:r w:rsidRPr="000D7DB8">
        <w:rPr>
          <w:rFonts w:eastAsia="Times New Roman" w:cs="Calibri"/>
        </w:rPr>
        <w:t>Οι  παρούσες  Τεχνικές  Προδιαγραφές  συνοδεύονται  (αναπόσπαστο  τμήμα  των)  από φωτογραφικό παράρτημα, για την κατ' αρχήν ενημέρωση των ενδιαφερομένων.</w:t>
      </w:r>
    </w:p>
    <w:p w14:paraId="340BF4BE" w14:textId="77777777" w:rsidR="00B6782A" w:rsidRDefault="00B6782A" w:rsidP="00435D62">
      <w:pPr>
        <w:pStyle w:val="ListParagraph"/>
        <w:numPr>
          <w:ilvl w:val="0"/>
          <w:numId w:val="33"/>
        </w:numPr>
        <w:spacing w:after="0" w:line="240" w:lineRule="auto"/>
        <w:ind w:hanging="720"/>
        <w:jc w:val="both"/>
        <w:rPr>
          <w:rFonts w:eastAsia="Times New Roman" w:cs="Calibri"/>
        </w:rPr>
      </w:pPr>
      <w:r>
        <w:rPr>
          <w:rFonts w:eastAsia="Times New Roman" w:cs="Calibri"/>
        </w:rPr>
        <w:t xml:space="preserve">Στις περιπτώσεις περιγραφής των υλικών </w:t>
      </w:r>
      <w:r w:rsidR="00043134">
        <w:rPr>
          <w:rFonts w:eastAsia="Times New Roman" w:cs="Calibri"/>
        </w:rPr>
        <w:t xml:space="preserve">ανωτέρω, </w:t>
      </w:r>
      <w:r>
        <w:rPr>
          <w:rFonts w:eastAsia="Times New Roman" w:cs="Calibri"/>
        </w:rPr>
        <w:t>όπου γίνεται αναφορά σε συγκεκριμένες εταιρίες, αυτό γίνεται με αποκλειστικό σκοπό τη διευκόλυνση των προσφερόντων προκειμένου να έχουν ακριβή αντίληψη της υψηλής ποιότητας των υλικών που πρέπει να χρησιμοποιηθούν. Σε κάθε περίπτωση</w:t>
      </w:r>
      <w:r w:rsidR="00043134">
        <w:rPr>
          <w:rFonts w:eastAsia="Times New Roman" w:cs="Calibri"/>
        </w:rPr>
        <w:t>,</w:t>
      </w:r>
      <w:r>
        <w:rPr>
          <w:rFonts w:eastAsia="Times New Roman" w:cs="Calibri"/>
        </w:rPr>
        <w:t xml:space="preserve"> υπάρχει η </w:t>
      </w:r>
      <w:r w:rsidR="00043134">
        <w:rPr>
          <w:rFonts w:eastAsia="Times New Roman" w:cs="Calibri"/>
        </w:rPr>
        <w:t>δυνατότητα</w:t>
      </w:r>
      <w:r>
        <w:rPr>
          <w:rFonts w:eastAsia="Times New Roman" w:cs="Calibri"/>
        </w:rPr>
        <w:t xml:space="preserve"> συνεννόησης με τον επιβλέποντα μηχανικό της </w:t>
      </w:r>
      <w:proofErr w:type="spellStart"/>
      <w:r>
        <w:rPr>
          <w:rFonts w:eastAsia="Times New Roman" w:cs="Calibri"/>
        </w:rPr>
        <w:t>Αναθέτουσας</w:t>
      </w:r>
      <w:proofErr w:type="spellEnd"/>
      <w:r>
        <w:rPr>
          <w:rFonts w:eastAsia="Times New Roman" w:cs="Calibri"/>
        </w:rPr>
        <w:t xml:space="preserve"> προκειμένου να</w:t>
      </w:r>
      <w:r w:rsidR="00043134">
        <w:rPr>
          <w:rFonts w:eastAsia="Times New Roman" w:cs="Calibri"/>
        </w:rPr>
        <w:t xml:space="preserve"> επιτευχθεί το επιθυμητό αποτέλεσμα.</w:t>
      </w:r>
    </w:p>
    <w:p w14:paraId="49B8F5F7" w14:textId="77777777" w:rsidR="003D6998" w:rsidRDefault="003D6998" w:rsidP="003D6998">
      <w:pPr>
        <w:pStyle w:val="ListParagraph"/>
        <w:spacing w:after="0" w:line="240" w:lineRule="auto"/>
        <w:jc w:val="both"/>
        <w:rPr>
          <w:rFonts w:eastAsia="Times New Roman" w:cs="Calibri"/>
        </w:rPr>
      </w:pPr>
    </w:p>
    <w:p w14:paraId="57C0E683" w14:textId="77777777" w:rsidR="003D6998" w:rsidRDefault="003D6998" w:rsidP="003D6998">
      <w:pPr>
        <w:pStyle w:val="ListParagraph"/>
        <w:spacing w:after="0" w:line="240" w:lineRule="auto"/>
        <w:jc w:val="both"/>
        <w:rPr>
          <w:rFonts w:eastAsia="Times New Roman" w:cs="Calibri"/>
        </w:rPr>
      </w:pPr>
    </w:p>
    <w:p w14:paraId="1E580B01" w14:textId="77777777" w:rsidR="0080289D" w:rsidRDefault="0080289D" w:rsidP="003D6998">
      <w:pPr>
        <w:pStyle w:val="ListParagraph"/>
        <w:spacing w:after="0" w:line="240" w:lineRule="auto"/>
        <w:jc w:val="both"/>
        <w:rPr>
          <w:rFonts w:eastAsia="Times New Roman" w:cs="Calibri"/>
        </w:rPr>
      </w:pPr>
    </w:p>
    <w:p w14:paraId="32AAEFEB" w14:textId="77777777" w:rsidR="003D6998" w:rsidRDefault="003D6998" w:rsidP="003D6998">
      <w:pPr>
        <w:pStyle w:val="ListParagraph"/>
        <w:spacing w:after="0" w:line="240" w:lineRule="auto"/>
        <w:jc w:val="both"/>
        <w:rPr>
          <w:rFonts w:eastAsia="Times New Roman" w:cs="Calibri"/>
        </w:rPr>
      </w:pPr>
    </w:p>
    <w:p w14:paraId="62C2D9F1" w14:textId="77777777" w:rsidR="003D6998" w:rsidRDefault="003D6998" w:rsidP="003D6998">
      <w:pPr>
        <w:autoSpaceDE w:val="0"/>
        <w:autoSpaceDN w:val="0"/>
        <w:adjustRightInd w:val="0"/>
        <w:spacing w:after="0" w:line="240" w:lineRule="auto"/>
        <w:jc w:val="both"/>
        <w:rPr>
          <w:rFonts w:cs="Calibri,Bold"/>
          <w:b/>
          <w:bCs/>
          <w:i/>
          <w:color w:val="0070C0"/>
        </w:rPr>
      </w:pPr>
      <w:r w:rsidRPr="003D6998">
        <w:rPr>
          <w:rFonts w:cs="Calibri,Bold"/>
          <w:b/>
          <w:bCs/>
          <w:i/>
          <w:color w:val="0070C0"/>
        </w:rPr>
        <w:t xml:space="preserve">Ε.  ΚΑΤΟΨΕΙΣ </w:t>
      </w:r>
    </w:p>
    <w:p w14:paraId="682FEF01" w14:textId="77777777" w:rsidR="0080289D" w:rsidRDefault="0080289D" w:rsidP="003D6998">
      <w:pPr>
        <w:autoSpaceDE w:val="0"/>
        <w:autoSpaceDN w:val="0"/>
        <w:adjustRightInd w:val="0"/>
        <w:spacing w:after="0" w:line="240" w:lineRule="auto"/>
        <w:jc w:val="both"/>
        <w:rPr>
          <w:rFonts w:cs="Calibri,Bold"/>
          <w:b/>
          <w:bCs/>
          <w:i/>
        </w:rPr>
      </w:pPr>
    </w:p>
    <w:p w14:paraId="11F0EE41" w14:textId="77777777" w:rsidR="00117BBA" w:rsidRDefault="0080289D" w:rsidP="0080289D">
      <w:pPr>
        <w:autoSpaceDE w:val="0"/>
        <w:autoSpaceDN w:val="0"/>
        <w:adjustRightInd w:val="0"/>
        <w:spacing w:after="0" w:line="240" w:lineRule="auto"/>
        <w:rPr>
          <w:rFonts w:eastAsia="Times New Roman" w:cs="Calibri"/>
        </w:rPr>
        <w:sectPr w:rsidR="00117BBA" w:rsidSect="0088643E">
          <w:footerReference w:type="first" r:id="rId13"/>
          <w:pgSz w:w="11900" w:h="16820"/>
          <w:pgMar w:top="1440" w:right="1800" w:bottom="1812" w:left="1800" w:header="708" w:footer="708" w:gutter="0"/>
          <w:pgNumType w:start="1"/>
          <w:cols w:space="708"/>
          <w:docGrid w:linePitch="360"/>
        </w:sectPr>
      </w:pPr>
      <w:r>
        <w:rPr>
          <w:rFonts w:cs="Calibri,Bold"/>
          <w:b/>
          <w:bCs/>
          <w:i/>
        </w:rPr>
        <w:t>Δείτε Παράρτημα</w:t>
      </w:r>
    </w:p>
    <w:p w14:paraId="62F0F4E0" w14:textId="77777777" w:rsidR="00AC5D9F" w:rsidRDefault="00AC5D9F" w:rsidP="000D7DB8">
      <w:pPr>
        <w:spacing w:after="0" w:line="240" w:lineRule="auto"/>
        <w:rPr>
          <w:rFonts w:eastAsia="Times New Roman" w:cs="Arial"/>
        </w:rPr>
      </w:pPr>
    </w:p>
    <w:p w14:paraId="50EF173B" w14:textId="77777777" w:rsidR="000D7DB8" w:rsidRPr="00337E10" w:rsidRDefault="000D7DB8" w:rsidP="000D7DB8">
      <w:pPr>
        <w:pStyle w:val="Heading3"/>
        <w:spacing w:before="120" w:after="120" w:line="276" w:lineRule="auto"/>
        <w:rPr>
          <w:i w:val="0"/>
          <w:sz w:val="22"/>
          <w:szCs w:val="22"/>
        </w:rPr>
      </w:pPr>
      <w:bookmarkStart w:id="51" w:name="_Toc451417261"/>
      <w:bookmarkStart w:id="52" w:name="_Toc483323385"/>
      <w:r w:rsidRPr="00337E10">
        <w:rPr>
          <w:i w:val="0"/>
          <w:sz w:val="22"/>
          <w:szCs w:val="22"/>
        </w:rPr>
        <w:t>1.</w:t>
      </w:r>
      <w:r w:rsidRPr="00337E10">
        <w:rPr>
          <w:i w:val="0"/>
          <w:sz w:val="22"/>
          <w:szCs w:val="22"/>
          <w:lang w:val="el-GR"/>
        </w:rPr>
        <w:t>3</w:t>
      </w:r>
      <w:r w:rsidRPr="00337E10">
        <w:rPr>
          <w:i w:val="0"/>
          <w:sz w:val="22"/>
          <w:szCs w:val="22"/>
        </w:rPr>
        <w:t xml:space="preserve"> ΤΕΧΝΙΚΕΣ ΠΡΟΔΙΑΓΡΑΦΕΣ- ΠΙΝΑΚΑΣ ΑΠΑΙΤΗΣΕΩΝ ΚΑΙ ΣΥΜΜΟΡΦΩΣΗΣ</w:t>
      </w:r>
      <w:bookmarkEnd w:id="51"/>
      <w:bookmarkEnd w:id="52"/>
    </w:p>
    <w:p w14:paraId="7F5B14D0" w14:textId="77777777" w:rsidR="000D7DB8" w:rsidRDefault="000D7DB8" w:rsidP="000D7DB8">
      <w:pPr>
        <w:spacing w:after="0" w:line="240" w:lineRule="auto"/>
        <w:rPr>
          <w:rFonts w:ascii="Cambria" w:eastAsia="Times New Roman" w:hAnsi="Cambria" w:cs="Arial"/>
          <w:sz w:val="20"/>
          <w:szCs w:val="20"/>
        </w:rPr>
      </w:pPr>
    </w:p>
    <w:p w14:paraId="643A5C5B" w14:textId="77777777" w:rsidR="000D7DB8" w:rsidRPr="002303A5" w:rsidRDefault="000D7DB8" w:rsidP="000D7DB8">
      <w:pPr>
        <w:spacing w:after="0" w:line="240" w:lineRule="auto"/>
        <w:rPr>
          <w:rFonts w:eastAsia="Times New Roman" w:cs="Calibri"/>
          <w:sz w:val="20"/>
          <w:szCs w:val="20"/>
        </w:rPr>
      </w:pPr>
    </w:p>
    <w:tbl>
      <w:tblPr>
        <w:tblW w:w="8004" w:type="dxa"/>
        <w:jc w:val="center"/>
        <w:tblCellMar>
          <w:left w:w="10" w:type="dxa"/>
          <w:right w:w="10" w:type="dxa"/>
        </w:tblCellMar>
        <w:tblLook w:val="0000" w:firstRow="0" w:lastRow="0" w:firstColumn="0" w:lastColumn="0" w:noHBand="0" w:noVBand="0"/>
      </w:tblPr>
      <w:tblGrid>
        <w:gridCol w:w="3482"/>
        <w:gridCol w:w="1328"/>
        <w:gridCol w:w="1561"/>
        <w:gridCol w:w="1633"/>
      </w:tblGrid>
      <w:tr w:rsidR="000D7DB8" w:rsidRPr="003048FD" w14:paraId="0D4BACB1" w14:textId="77777777" w:rsidTr="00A155E3">
        <w:trPr>
          <w:trHeight w:val="102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DF6055F" w14:textId="77777777" w:rsidR="000D7DB8" w:rsidRPr="002303A5" w:rsidRDefault="000D7DB8" w:rsidP="00A155E3">
            <w:pPr>
              <w:spacing w:after="0" w:line="240" w:lineRule="auto"/>
              <w:rPr>
                <w:rFonts w:eastAsia="Times New Roman" w:cs="Calibri"/>
                <w:b/>
                <w:bCs/>
              </w:rPr>
            </w:pPr>
            <w:r w:rsidRPr="002303A5">
              <w:rPr>
                <w:rFonts w:eastAsia="Times New Roman" w:cs="Calibri"/>
                <w:b/>
                <w:bCs/>
              </w:rPr>
              <w:t>ΠΕΡΙΓΡΑΦΗ ΥΠΗΡΕΣΙΩΝ</w:t>
            </w:r>
          </w:p>
        </w:tc>
        <w:tc>
          <w:tcPr>
            <w:tcW w:w="132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38E015" w14:textId="77777777" w:rsidR="000D7DB8" w:rsidRPr="002303A5" w:rsidRDefault="000D7DB8" w:rsidP="00A155E3">
            <w:pPr>
              <w:spacing w:after="0" w:line="240" w:lineRule="auto"/>
              <w:rPr>
                <w:rFonts w:eastAsia="Times New Roman" w:cs="Calibri"/>
                <w:b/>
                <w:bCs/>
              </w:rPr>
            </w:pPr>
            <w:r w:rsidRPr="002303A5">
              <w:rPr>
                <w:rFonts w:eastAsia="Times New Roman" w:cs="Calibri"/>
                <w:b/>
                <w:bCs/>
              </w:rPr>
              <w:t>ΑΠΑΙΤΗΣΗ</w:t>
            </w:r>
          </w:p>
        </w:tc>
        <w:tc>
          <w:tcPr>
            <w:tcW w:w="15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F965E9" w14:textId="77777777" w:rsidR="000D7DB8" w:rsidRPr="002303A5" w:rsidRDefault="000D7DB8" w:rsidP="00A155E3">
            <w:pPr>
              <w:spacing w:after="0" w:line="240" w:lineRule="auto"/>
              <w:jc w:val="center"/>
              <w:rPr>
                <w:rFonts w:eastAsia="Times New Roman" w:cs="Calibri"/>
                <w:b/>
                <w:bCs/>
              </w:rPr>
            </w:pPr>
            <w:r w:rsidRPr="002303A5">
              <w:rPr>
                <w:rFonts w:eastAsia="Times New Roman" w:cs="Calibri"/>
                <w:b/>
                <w:bCs/>
              </w:rPr>
              <w:t>ΑΠΑΝΤΗΣΗ ΝΑΙ/ΟΧΙ</w:t>
            </w:r>
          </w:p>
        </w:tc>
        <w:tc>
          <w:tcPr>
            <w:tcW w:w="16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CC78524" w14:textId="77777777" w:rsidR="000D7DB8" w:rsidRPr="002303A5" w:rsidRDefault="000D7DB8" w:rsidP="00A155E3">
            <w:pPr>
              <w:spacing w:after="0" w:line="240" w:lineRule="auto"/>
              <w:jc w:val="center"/>
              <w:rPr>
                <w:rFonts w:eastAsia="Times New Roman" w:cs="Calibri"/>
                <w:b/>
                <w:bCs/>
              </w:rPr>
            </w:pPr>
            <w:r w:rsidRPr="002303A5">
              <w:rPr>
                <w:rFonts w:eastAsia="Times New Roman" w:cs="Calibri"/>
                <w:b/>
                <w:bCs/>
              </w:rPr>
              <w:t>ΠΑΡΑΠΟΜΠΗ</w:t>
            </w:r>
          </w:p>
        </w:tc>
      </w:tr>
      <w:tr w:rsidR="000D7DB8" w:rsidRPr="003048FD" w14:paraId="46C2D8E0" w14:textId="77777777" w:rsidTr="00A155E3">
        <w:trPr>
          <w:trHeight w:val="514"/>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vAlign w:val="bottom"/>
          </w:tcPr>
          <w:p w14:paraId="2B2CCA75" w14:textId="77777777" w:rsidR="000D7DB8" w:rsidRPr="002303A5" w:rsidRDefault="000D7DB8" w:rsidP="00043134">
            <w:pPr>
              <w:spacing w:after="0" w:line="240" w:lineRule="auto"/>
              <w:rPr>
                <w:rFonts w:eastAsia="Times New Roman" w:cs="Calibri"/>
              </w:rPr>
            </w:pPr>
            <w:r w:rsidRPr="002303A5">
              <w:rPr>
                <w:rFonts w:eastAsia="Times New Roman" w:cs="Calibri"/>
              </w:rPr>
              <w:t xml:space="preserve">Εργασίες </w:t>
            </w:r>
            <w:r w:rsidR="00043134">
              <w:rPr>
                <w:rFonts w:eastAsia="Times New Roman" w:cs="Calibri"/>
              </w:rPr>
              <w:t>ανακαίνισης</w:t>
            </w:r>
          </w:p>
        </w:tc>
        <w:tc>
          <w:tcPr>
            <w:tcW w:w="1328"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vAlign w:val="center"/>
          </w:tcPr>
          <w:p w14:paraId="705FC145" w14:textId="77777777" w:rsidR="000D7DB8" w:rsidRPr="002303A5" w:rsidRDefault="000D7DB8" w:rsidP="00A155E3">
            <w:pPr>
              <w:spacing w:after="0" w:line="240" w:lineRule="auto"/>
              <w:jc w:val="center"/>
              <w:rPr>
                <w:rFonts w:eastAsia="Times New Roman" w:cs="Calibri"/>
              </w:rPr>
            </w:pPr>
            <w:r w:rsidRPr="002303A5">
              <w:rPr>
                <w:rFonts w:eastAsia="Times New Roman" w:cs="Calibri"/>
              </w:rPr>
              <w:t>ΝΑΙ</w:t>
            </w:r>
          </w:p>
        </w:tc>
        <w:tc>
          <w:tcPr>
            <w:tcW w:w="1561"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vAlign w:val="center"/>
          </w:tcPr>
          <w:p w14:paraId="24865AF2" w14:textId="77777777" w:rsidR="000D7DB8" w:rsidRPr="002303A5" w:rsidRDefault="000D7DB8" w:rsidP="00A155E3">
            <w:pPr>
              <w:spacing w:after="0" w:line="240" w:lineRule="auto"/>
              <w:rPr>
                <w:rFonts w:eastAsia="Times New Roman" w:cs="Calibri"/>
              </w:rPr>
            </w:pPr>
            <w:r w:rsidRPr="002303A5">
              <w:rPr>
                <w:rFonts w:eastAsia="Times New Roman" w:cs="Calibri"/>
              </w:rPr>
              <w:t xml:space="preserve"> </w:t>
            </w:r>
          </w:p>
        </w:tc>
        <w:tc>
          <w:tcPr>
            <w:tcW w:w="16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515BB886" w14:textId="77777777" w:rsidR="000D7DB8" w:rsidRPr="002303A5" w:rsidRDefault="000D7DB8" w:rsidP="00A155E3">
            <w:pPr>
              <w:spacing w:after="0" w:line="240" w:lineRule="auto"/>
              <w:rPr>
                <w:rFonts w:eastAsia="Times New Roman" w:cs="Calibri"/>
              </w:rPr>
            </w:pPr>
          </w:p>
        </w:tc>
      </w:tr>
    </w:tbl>
    <w:p w14:paraId="3C06EE4E" w14:textId="77777777" w:rsidR="000D7DB8" w:rsidRDefault="000D7DB8" w:rsidP="000D7DB8">
      <w:pPr>
        <w:spacing w:after="0" w:line="240" w:lineRule="auto"/>
        <w:rPr>
          <w:rFonts w:ascii="Cambria" w:eastAsia="Times New Roman" w:hAnsi="Cambria" w:cs="Arial"/>
          <w:sz w:val="20"/>
          <w:szCs w:val="20"/>
        </w:rPr>
      </w:pPr>
    </w:p>
    <w:p w14:paraId="70F0F382" w14:textId="77777777" w:rsidR="000D7DB8" w:rsidRDefault="000D7DB8" w:rsidP="00C562F3">
      <w:pPr>
        <w:spacing w:after="0" w:line="240" w:lineRule="auto"/>
        <w:rPr>
          <w:rFonts w:eastAsia="Times New Roman" w:cs="Arial"/>
        </w:rPr>
      </w:pPr>
    </w:p>
    <w:p w14:paraId="66BAC5E0" w14:textId="77777777" w:rsidR="000D7DB8" w:rsidRPr="000D7DB8" w:rsidRDefault="000D7DB8" w:rsidP="000D7DB8">
      <w:pPr>
        <w:spacing w:after="0" w:line="240" w:lineRule="auto"/>
        <w:jc w:val="both"/>
        <w:rPr>
          <w:rFonts w:eastAsia="Times New Roman" w:cs="Calibri"/>
        </w:rPr>
      </w:pPr>
      <w:r w:rsidRPr="000D7DB8">
        <w:rPr>
          <w:rFonts w:eastAsia="Times New Roman" w:cs="Calibri"/>
        </w:rPr>
        <w:t>Η  προσφορά μου ισχύει από την υποβολή της και έως 31/07/2017.</w:t>
      </w:r>
    </w:p>
    <w:p w14:paraId="264601C3" w14:textId="77777777" w:rsidR="000D7DB8" w:rsidRPr="000D7DB8" w:rsidRDefault="000D7DB8" w:rsidP="000D7DB8">
      <w:pPr>
        <w:spacing w:after="0" w:line="240" w:lineRule="auto"/>
        <w:jc w:val="both"/>
        <w:rPr>
          <w:rFonts w:eastAsia="Times New Roman" w:cs="Calibri"/>
        </w:rPr>
      </w:pPr>
    </w:p>
    <w:p w14:paraId="66BE5215" w14:textId="77777777" w:rsidR="000D7DB8" w:rsidRPr="000D7DB8" w:rsidRDefault="000D7DB8" w:rsidP="000D7DB8">
      <w:pPr>
        <w:autoSpaceDE w:val="0"/>
        <w:spacing w:before="60" w:after="60" w:line="276" w:lineRule="auto"/>
        <w:jc w:val="both"/>
        <w:rPr>
          <w:rFonts w:cs="Calibri"/>
        </w:rPr>
      </w:pPr>
      <w:r w:rsidRPr="000D7DB8">
        <w:rPr>
          <w:rFonts w:eastAsia="Times New Roman" w:cs="Calibri"/>
        </w:rPr>
        <w:t>Αποδέχομαι όλους τους παραπάνω όρους και τις  τεχνικές προδιαγραφές για την παροχή υπηρεσιών ανακαίνισης</w:t>
      </w:r>
      <w:r w:rsidRPr="000D7DB8">
        <w:rPr>
          <w:rFonts w:cs="Calibri"/>
        </w:rPr>
        <w:t xml:space="preserve"> </w:t>
      </w:r>
      <w:r w:rsidRPr="000D7DB8">
        <w:rPr>
          <w:rFonts w:cs="Calibri"/>
          <w:bCs/>
        </w:rPr>
        <w:t xml:space="preserve">2 τριώροφων κτηρίων στους </w:t>
      </w:r>
      <w:proofErr w:type="spellStart"/>
      <w:r w:rsidRPr="000D7DB8">
        <w:rPr>
          <w:rFonts w:cs="Calibri"/>
          <w:bCs/>
        </w:rPr>
        <w:t>Ταγαράδες</w:t>
      </w:r>
      <w:proofErr w:type="spellEnd"/>
      <w:r w:rsidRPr="000D7DB8">
        <w:rPr>
          <w:rFonts w:cs="Calibri"/>
          <w:bCs/>
        </w:rPr>
        <w:t xml:space="preserve"> του Νομού Θεσσαλονίκης.</w:t>
      </w:r>
    </w:p>
    <w:p w14:paraId="2E5FCAF8" w14:textId="77777777" w:rsidR="00A50D78" w:rsidRPr="008E732B" w:rsidRDefault="00A50D78" w:rsidP="00C562F3">
      <w:pPr>
        <w:spacing w:after="0" w:line="240" w:lineRule="auto"/>
        <w:rPr>
          <w:rFonts w:eastAsia="Times New Roman" w:cs="Arial"/>
        </w:rPr>
      </w:pPr>
    </w:p>
    <w:p w14:paraId="2BFA4FAE" w14:textId="77777777" w:rsidR="002278DC" w:rsidRPr="00CE5361" w:rsidRDefault="00C562F3" w:rsidP="007B1AC3">
      <w:pPr>
        <w:spacing w:after="0" w:line="240" w:lineRule="auto"/>
        <w:ind w:left="2880" w:firstLine="720"/>
        <w:rPr>
          <w:rFonts w:cs="Tahoma"/>
          <w:color w:val="000000"/>
        </w:rPr>
      </w:pPr>
      <w:r w:rsidRPr="008E732B">
        <w:rPr>
          <w:rFonts w:eastAsia="Times New Roman" w:cs="Arial"/>
        </w:rPr>
        <w:t>ΥΠΟΓΡΑΦΗ ΝΟΜΙΜΟΥ ΕΚΠΡΟΣΩΠΟΥ ΚΑΙ ΣΦΡΑΓΙΔΑ</w:t>
      </w:r>
      <w:r w:rsidR="000F0A94">
        <w:rPr>
          <w:rFonts w:cs="Tahoma"/>
          <w:color w:val="000000"/>
        </w:rPr>
        <w:br w:type="page"/>
      </w:r>
    </w:p>
    <w:p w14:paraId="3CCF99E8" w14:textId="77777777" w:rsidR="002278DC" w:rsidRPr="00CE5361" w:rsidRDefault="002278DC" w:rsidP="00365C1F"/>
    <w:p w14:paraId="03502F01" w14:textId="77777777" w:rsidR="002278DC" w:rsidRPr="00CE5361" w:rsidRDefault="002278DC" w:rsidP="00365C1F"/>
    <w:p w14:paraId="3627E50C" w14:textId="77777777" w:rsidR="00CC5B65" w:rsidRPr="000D7DB8" w:rsidRDefault="00CC5B65" w:rsidP="00365C1F">
      <w:bookmarkStart w:id="53" w:name="_Toc448413623"/>
    </w:p>
    <w:p w14:paraId="338AD33B" w14:textId="77777777" w:rsidR="00365C1F" w:rsidRPr="000D7DB8" w:rsidRDefault="00365C1F" w:rsidP="00365C1F"/>
    <w:p w14:paraId="6FD64F0E" w14:textId="77777777" w:rsidR="00365C1F" w:rsidRPr="000D7DB8" w:rsidRDefault="00365C1F" w:rsidP="00365C1F"/>
    <w:p w14:paraId="0BA3B703" w14:textId="77777777" w:rsidR="00365C1F" w:rsidRPr="000D7DB8" w:rsidRDefault="00365C1F" w:rsidP="00365C1F"/>
    <w:p w14:paraId="22B0A95C" w14:textId="77777777" w:rsidR="00365C1F" w:rsidRPr="000D7DB8" w:rsidRDefault="00365C1F" w:rsidP="00365C1F"/>
    <w:p w14:paraId="6E5DFBE5" w14:textId="77777777" w:rsidR="00CC5B65" w:rsidRPr="000D7DB8" w:rsidRDefault="00CC5B65" w:rsidP="00365C1F"/>
    <w:p w14:paraId="2695795A" w14:textId="77777777" w:rsidR="006E457C" w:rsidRPr="00CE5361" w:rsidRDefault="0058766C" w:rsidP="002278DC">
      <w:pPr>
        <w:pStyle w:val="Heading1"/>
        <w:jc w:val="center"/>
        <w:rPr>
          <w:rFonts w:ascii="Calibri" w:hAnsi="Calibri"/>
          <w:szCs w:val="28"/>
        </w:rPr>
      </w:pPr>
      <w:bookmarkStart w:id="54" w:name="_Toc483323386"/>
      <w:r w:rsidRPr="00CE5361">
        <w:rPr>
          <w:rFonts w:ascii="Calibri" w:hAnsi="Calibri"/>
          <w:szCs w:val="28"/>
          <w:lang w:val="el-GR"/>
        </w:rPr>
        <w:t xml:space="preserve">ΤΜΗΜΑ </w:t>
      </w:r>
      <w:r w:rsidR="00B22665">
        <w:rPr>
          <w:rFonts w:ascii="Calibri" w:hAnsi="Calibri"/>
          <w:szCs w:val="28"/>
          <w:lang w:val="el-GR"/>
        </w:rPr>
        <w:t>Γ</w:t>
      </w:r>
      <w:r w:rsidRPr="00CE5361">
        <w:rPr>
          <w:rFonts w:ascii="Calibri" w:hAnsi="Calibri"/>
          <w:szCs w:val="28"/>
        </w:rPr>
        <w:t>’</w:t>
      </w:r>
      <w:r w:rsidR="001A3FDC" w:rsidRPr="00CE5361">
        <w:rPr>
          <w:rFonts w:ascii="Calibri" w:hAnsi="Calibri"/>
          <w:szCs w:val="28"/>
        </w:rPr>
        <w:t>: ΥΠΟΔΕΙΓΜΑ ΟΙΚΟΝΟΜΙΚΗΣ ΠΡΟΣΦΟΡΑΣ</w:t>
      </w:r>
      <w:bookmarkEnd w:id="53"/>
      <w:bookmarkEnd w:id="54"/>
    </w:p>
    <w:p w14:paraId="4F5D4098" w14:textId="77777777" w:rsidR="00DB17D4" w:rsidRPr="00744F07" w:rsidRDefault="002278DC" w:rsidP="00DB17D4">
      <w:pPr>
        <w:autoSpaceDE w:val="0"/>
        <w:autoSpaceDN w:val="0"/>
        <w:adjustRightInd w:val="0"/>
        <w:spacing w:before="120" w:after="120" w:line="276" w:lineRule="auto"/>
        <w:jc w:val="center"/>
        <w:rPr>
          <w:rFonts w:cs="Tahoma"/>
          <w:b/>
          <w:color w:val="000000"/>
          <w:sz w:val="24"/>
          <w:szCs w:val="24"/>
        </w:rPr>
      </w:pPr>
      <w:r w:rsidRPr="00CE5361">
        <w:rPr>
          <w:rFonts w:cs="Tahoma"/>
          <w:b/>
          <w:color w:val="000000"/>
        </w:rPr>
        <w:br w:type="page"/>
      </w:r>
      <w:r w:rsidR="00DB17D4">
        <w:rPr>
          <w:rFonts w:cs="Tahoma"/>
          <w:b/>
          <w:color w:val="000000"/>
          <w:sz w:val="24"/>
          <w:szCs w:val="24"/>
        </w:rPr>
        <w:lastRenderedPageBreak/>
        <w:t xml:space="preserve">ΠΡΟΣΦΟΡΑ ΓΙΑ </w:t>
      </w:r>
      <w:r w:rsidR="00462FE5">
        <w:rPr>
          <w:rFonts w:cs="Tahoma"/>
          <w:b/>
          <w:color w:val="000000"/>
          <w:sz w:val="24"/>
          <w:szCs w:val="24"/>
        </w:rPr>
        <w:t xml:space="preserve">ΠΑΡΟΧΗ ΥΠΗΡΕΣΙΩΝ </w:t>
      </w:r>
      <w:r w:rsidR="00744F07">
        <w:rPr>
          <w:rFonts w:cs="Tahoma"/>
          <w:b/>
          <w:color w:val="000000"/>
          <w:sz w:val="24"/>
          <w:szCs w:val="24"/>
        </w:rPr>
        <w:t xml:space="preserve">ΑΝΑΚΑΙΝΙΣΗΣ </w:t>
      </w:r>
      <w:r w:rsidR="00207AFF">
        <w:rPr>
          <w:rFonts w:cs="Tahoma"/>
          <w:b/>
          <w:color w:val="000000"/>
          <w:sz w:val="24"/>
          <w:szCs w:val="24"/>
        </w:rPr>
        <w:t xml:space="preserve">ΔΥΟ ΤΡΙΩΡΟΦΩΝ ΚΤΙΡΙΩΝ </w:t>
      </w:r>
    </w:p>
    <w:p w14:paraId="4783EB53" w14:textId="77777777" w:rsidR="00DB17D4" w:rsidRPr="00CE5361" w:rsidRDefault="00DB17D4" w:rsidP="00DB17D4">
      <w:pPr>
        <w:autoSpaceDE w:val="0"/>
        <w:autoSpaceDN w:val="0"/>
        <w:adjustRightInd w:val="0"/>
        <w:spacing w:before="60" w:after="60" w:line="276" w:lineRule="auto"/>
        <w:jc w:val="both"/>
        <w:rPr>
          <w:rFonts w:cs="Tahoma"/>
          <w:color w:val="000000"/>
        </w:rPr>
      </w:pPr>
      <w:r w:rsidRPr="00CE5361">
        <w:rPr>
          <w:rFonts w:cs="Tahoma"/>
          <w:color w:val="000000"/>
        </w:rPr>
        <w:t xml:space="preserve">Προς: ΑΡΣΙΣ - Κοινωνική Οργάνωση Υποστήριξης Νέων   </w:t>
      </w:r>
    </w:p>
    <w:p w14:paraId="2AE79C68" w14:textId="77777777" w:rsidR="00DB6BEC" w:rsidRPr="004F5377" w:rsidRDefault="00DB17D4" w:rsidP="00DB17D4">
      <w:pPr>
        <w:autoSpaceDE w:val="0"/>
        <w:autoSpaceDN w:val="0"/>
        <w:adjustRightInd w:val="0"/>
        <w:spacing w:before="60" w:after="60" w:line="276" w:lineRule="auto"/>
        <w:jc w:val="both"/>
        <w:rPr>
          <w:rFonts w:cs="Tahoma"/>
          <w:bCs/>
        </w:rPr>
      </w:pPr>
      <w:r w:rsidRPr="00FD6C53">
        <w:rPr>
          <w:rFonts w:cs="Tahoma"/>
        </w:rPr>
        <w:t>Θέμα: Προσφο</w:t>
      </w:r>
      <w:r w:rsidRPr="004F5377">
        <w:rPr>
          <w:rFonts w:cs="Tahoma"/>
        </w:rPr>
        <w:t xml:space="preserve">ρά </w:t>
      </w:r>
      <w:r w:rsidR="00DB6BEC" w:rsidRPr="004F5377">
        <w:rPr>
          <w:rFonts w:cs="Tahoma"/>
        </w:rPr>
        <w:t>για την π</w:t>
      </w:r>
      <w:r w:rsidR="00DB6BEC" w:rsidRPr="004F5377">
        <w:rPr>
          <w:rFonts w:cs="Tahoma"/>
          <w:bCs/>
        </w:rPr>
        <w:t xml:space="preserve">αροχή υπηρεσιών </w:t>
      </w:r>
      <w:r w:rsidR="00207AFF">
        <w:rPr>
          <w:rFonts w:cs="Tahoma"/>
          <w:bCs/>
        </w:rPr>
        <w:t xml:space="preserve">ανακαίνισης δύο τριώροφων κτιρίων στους </w:t>
      </w:r>
      <w:proofErr w:type="spellStart"/>
      <w:r w:rsidR="00207AFF">
        <w:rPr>
          <w:rFonts w:cs="Tahoma"/>
          <w:bCs/>
        </w:rPr>
        <w:t>Ταγαράδες</w:t>
      </w:r>
      <w:proofErr w:type="spellEnd"/>
      <w:r w:rsidR="00207AFF">
        <w:rPr>
          <w:rFonts w:cs="Tahoma"/>
          <w:bCs/>
        </w:rPr>
        <w:t>.</w:t>
      </w:r>
    </w:p>
    <w:p w14:paraId="1267FFAD" w14:textId="77777777" w:rsidR="00DB17D4" w:rsidRDefault="00DB17D4" w:rsidP="00DB17D4">
      <w:pPr>
        <w:autoSpaceDE w:val="0"/>
        <w:autoSpaceDN w:val="0"/>
        <w:adjustRightInd w:val="0"/>
        <w:spacing w:before="60" w:after="60" w:line="276" w:lineRule="auto"/>
        <w:jc w:val="both"/>
        <w:rPr>
          <w:rFonts w:cs="Tahoma"/>
          <w:color w:val="000000"/>
        </w:rPr>
      </w:pPr>
      <w:r w:rsidRPr="004F5377">
        <w:rPr>
          <w:rFonts w:cs="Tahoma"/>
        </w:rPr>
        <w:t>Ημερομηνία:  _</w:t>
      </w:r>
      <w:r w:rsidRPr="00CE5361">
        <w:rPr>
          <w:rFonts w:cs="Tahoma"/>
          <w:color w:val="000000"/>
        </w:rPr>
        <w:t>_________________________</w:t>
      </w:r>
    </w:p>
    <w:p w14:paraId="3AC844AC" w14:textId="77777777" w:rsidR="00DB17D4" w:rsidRDefault="00DB17D4" w:rsidP="00DB17D4">
      <w:pPr>
        <w:autoSpaceDE w:val="0"/>
        <w:autoSpaceDN w:val="0"/>
        <w:adjustRightInd w:val="0"/>
        <w:spacing w:before="120" w:after="120" w:line="276" w:lineRule="auto"/>
        <w:jc w:val="both"/>
        <w:rPr>
          <w:rFonts w:cs="Tahoma"/>
          <w:color w:val="000000"/>
        </w:rPr>
      </w:pPr>
    </w:p>
    <w:p w14:paraId="2FFF567F" w14:textId="77777777" w:rsidR="00DB17D4" w:rsidRPr="00CE5361" w:rsidRDefault="00DB17D4" w:rsidP="00DB17D4">
      <w:pPr>
        <w:autoSpaceDE w:val="0"/>
        <w:autoSpaceDN w:val="0"/>
        <w:adjustRightInd w:val="0"/>
        <w:spacing w:before="120" w:after="120" w:line="276" w:lineRule="auto"/>
        <w:jc w:val="both"/>
        <w:rPr>
          <w:rFonts w:cs="Tahoma"/>
          <w:b/>
          <w:color w:val="000000"/>
        </w:rPr>
      </w:pPr>
      <w:r w:rsidRPr="00CE5361">
        <w:rPr>
          <w:rFonts w:cs="Tahoma"/>
          <w:b/>
          <w:color w:val="000000"/>
        </w:rPr>
        <w:t>Πρόσθετες πληροφορίες</w:t>
      </w:r>
    </w:p>
    <w:p w14:paraId="71A62212" w14:textId="77777777" w:rsidR="00DB17D4" w:rsidRDefault="00A20854" w:rsidP="00DB17D4">
      <w:pPr>
        <w:autoSpaceDE w:val="0"/>
        <w:autoSpaceDN w:val="0"/>
        <w:adjustRightInd w:val="0"/>
        <w:spacing w:before="120" w:after="120" w:line="276" w:lineRule="auto"/>
        <w:jc w:val="both"/>
        <w:rPr>
          <w:rFonts w:cs="Tahoma"/>
          <w:color w:val="000000"/>
        </w:rPr>
      </w:pPr>
      <w:r>
        <w:rPr>
          <w:rFonts w:cs="Tahoma"/>
          <w:color w:val="000000"/>
        </w:rPr>
        <w:t xml:space="preserve">1. </w:t>
      </w:r>
      <w:r w:rsidR="00DB17D4" w:rsidRPr="002A1C5F">
        <w:rPr>
          <w:rFonts w:cs="Tahoma"/>
          <w:color w:val="000000"/>
        </w:rPr>
        <w:t>Η ισχύς της προσφ</w:t>
      </w:r>
      <w:r w:rsidR="00DB17D4" w:rsidRPr="004F5377">
        <w:rPr>
          <w:rFonts w:cs="Tahoma"/>
        </w:rPr>
        <w:t xml:space="preserve">οράς αυτής είναι  </w:t>
      </w:r>
      <w:r w:rsidR="00410877" w:rsidRPr="004F5377">
        <w:rPr>
          <w:rFonts w:cs="Tahoma"/>
        </w:rPr>
        <w:t xml:space="preserve">από την </w:t>
      </w:r>
      <w:r w:rsidR="00F365AE">
        <w:rPr>
          <w:rFonts w:cs="Tahoma"/>
        </w:rPr>
        <w:t xml:space="preserve">υποβολή της </w:t>
      </w:r>
      <w:r w:rsidR="00410877" w:rsidRPr="004F5377">
        <w:rPr>
          <w:rFonts w:cs="Tahoma"/>
        </w:rPr>
        <w:t xml:space="preserve"> </w:t>
      </w:r>
      <w:r w:rsidR="004F5377" w:rsidRPr="004F5377">
        <w:rPr>
          <w:rFonts w:cs="Tahoma"/>
        </w:rPr>
        <w:t>μέχρι</w:t>
      </w:r>
      <w:r w:rsidR="00F365AE">
        <w:rPr>
          <w:rFonts w:cs="Tahoma"/>
        </w:rPr>
        <w:t xml:space="preserve"> και</w:t>
      </w:r>
      <w:r w:rsidR="00207AFF">
        <w:rPr>
          <w:rFonts w:cs="Tahoma"/>
        </w:rPr>
        <w:t xml:space="preserve"> την 24/07/2017 υπό την επιφύλαξη του άρθρου 8 παράγραφος 2 της παρούσης.</w:t>
      </w:r>
    </w:p>
    <w:p w14:paraId="0D7607E0" w14:textId="77777777" w:rsidR="00A20854" w:rsidRDefault="00A20854" w:rsidP="00DB17D4">
      <w:pPr>
        <w:autoSpaceDE w:val="0"/>
        <w:autoSpaceDN w:val="0"/>
        <w:adjustRightInd w:val="0"/>
        <w:spacing w:before="120" w:after="120" w:line="276" w:lineRule="auto"/>
        <w:jc w:val="both"/>
        <w:rPr>
          <w:rFonts w:cs="Tahoma"/>
          <w:color w:val="000000"/>
        </w:rPr>
      </w:pPr>
    </w:p>
    <w:p w14:paraId="0418CF41" w14:textId="77777777" w:rsidR="00DB17D4" w:rsidRPr="004F5377" w:rsidRDefault="00DB17D4" w:rsidP="00DB17D4">
      <w:pPr>
        <w:autoSpaceDE w:val="0"/>
        <w:autoSpaceDN w:val="0"/>
        <w:adjustRightInd w:val="0"/>
        <w:spacing w:before="120" w:after="120" w:line="276" w:lineRule="auto"/>
        <w:jc w:val="both"/>
        <w:rPr>
          <w:rFonts w:cs="Tahoma"/>
          <w:b/>
        </w:rPr>
      </w:pPr>
      <w:r w:rsidRPr="00801A4B">
        <w:rPr>
          <w:rFonts w:cs="Tahoma"/>
          <w:b/>
          <w:u w:val="single"/>
        </w:rPr>
        <w:t>Βεβαιώνεται ότι αποδέχομαι τις τεχνικές προδιαγραφές της προσφοράς για την παροχή υπηρεσιώ</w:t>
      </w:r>
      <w:r w:rsidRPr="004F5377">
        <w:rPr>
          <w:rFonts w:cs="Tahoma"/>
          <w:b/>
          <w:u w:val="single"/>
        </w:rPr>
        <w:t xml:space="preserve">ν </w:t>
      </w:r>
      <w:r w:rsidR="00DB6BEC" w:rsidRPr="004F5377">
        <w:rPr>
          <w:rFonts w:cs="Tahoma"/>
          <w:b/>
          <w:bCs/>
          <w:u w:val="single"/>
        </w:rPr>
        <w:t xml:space="preserve">ανακαίνισης </w:t>
      </w:r>
      <w:r w:rsidR="00207AFF">
        <w:rPr>
          <w:rFonts w:cs="Tahoma"/>
          <w:b/>
          <w:bCs/>
          <w:u w:val="single"/>
        </w:rPr>
        <w:t>δύο τριώροφων κτιρίων.</w:t>
      </w:r>
    </w:p>
    <w:tbl>
      <w:tblPr>
        <w:tblW w:w="813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2410"/>
        <w:gridCol w:w="2729"/>
      </w:tblGrid>
      <w:tr w:rsidR="00DB17D4" w:rsidRPr="00CE5361" w14:paraId="176FFABA" w14:textId="77777777" w:rsidTr="00D64F0C">
        <w:trPr>
          <w:trHeight w:val="482"/>
        </w:trPr>
        <w:tc>
          <w:tcPr>
            <w:tcW w:w="2994" w:type="dxa"/>
            <w:shd w:val="clear" w:color="auto" w:fill="D9E2F3"/>
            <w:vAlign w:val="center"/>
          </w:tcPr>
          <w:p w14:paraId="46D3B0E7" w14:textId="77777777" w:rsidR="00DB17D4" w:rsidRPr="00CE5361" w:rsidRDefault="00DB17D4" w:rsidP="00D64F0C">
            <w:pPr>
              <w:spacing w:before="60" w:after="60" w:line="276" w:lineRule="auto"/>
              <w:jc w:val="center"/>
              <w:rPr>
                <w:rFonts w:cs="Arial"/>
                <w:b/>
                <w:bCs/>
              </w:rPr>
            </w:pPr>
            <w:r w:rsidRPr="00CE5361">
              <w:rPr>
                <w:rFonts w:cs="Arial"/>
                <w:b/>
                <w:bCs/>
              </w:rPr>
              <w:t>ΠΕΡΙΓΡΑΦΗ</w:t>
            </w:r>
          </w:p>
        </w:tc>
        <w:tc>
          <w:tcPr>
            <w:tcW w:w="2410" w:type="dxa"/>
            <w:shd w:val="clear" w:color="auto" w:fill="D9E2F3"/>
            <w:noWrap/>
            <w:vAlign w:val="center"/>
          </w:tcPr>
          <w:p w14:paraId="423661EA" w14:textId="77777777" w:rsidR="00DB17D4" w:rsidRPr="00CE5361" w:rsidRDefault="00DB17D4" w:rsidP="00D64F0C">
            <w:pPr>
              <w:spacing w:before="60" w:after="60" w:line="276" w:lineRule="auto"/>
              <w:jc w:val="center"/>
              <w:rPr>
                <w:rFonts w:cs="Arial"/>
                <w:b/>
                <w:bCs/>
              </w:rPr>
            </w:pPr>
            <w:r w:rsidRPr="00CE5361">
              <w:rPr>
                <w:rFonts w:cs="Arial"/>
                <w:b/>
                <w:bCs/>
              </w:rPr>
              <w:t>ΑΡΙΘΜΗΤΙΚΑ ΣΕ ΕΥΡΩ</w:t>
            </w:r>
          </w:p>
        </w:tc>
        <w:tc>
          <w:tcPr>
            <w:tcW w:w="2729" w:type="dxa"/>
            <w:shd w:val="clear" w:color="auto" w:fill="D9E2F3"/>
            <w:noWrap/>
            <w:vAlign w:val="center"/>
          </w:tcPr>
          <w:p w14:paraId="3B57193D" w14:textId="77777777" w:rsidR="00DB17D4" w:rsidRPr="00CE5361" w:rsidRDefault="00DB17D4" w:rsidP="00D64F0C">
            <w:pPr>
              <w:spacing w:before="60" w:after="60" w:line="276" w:lineRule="auto"/>
              <w:jc w:val="center"/>
              <w:rPr>
                <w:rFonts w:cs="Arial"/>
                <w:b/>
                <w:bCs/>
              </w:rPr>
            </w:pPr>
            <w:r w:rsidRPr="00CE5361">
              <w:rPr>
                <w:rFonts w:cs="Arial"/>
                <w:b/>
                <w:bCs/>
              </w:rPr>
              <w:t>ΟΛΟΓΡΑΦΩΣ</w:t>
            </w:r>
          </w:p>
        </w:tc>
      </w:tr>
      <w:tr w:rsidR="00F365AE" w:rsidRPr="00CE5361" w14:paraId="56E83E24" w14:textId="77777777" w:rsidTr="00D64F0C">
        <w:trPr>
          <w:trHeight w:val="977"/>
        </w:trPr>
        <w:tc>
          <w:tcPr>
            <w:tcW w:w="2994" w:type="dxa"/>
            <w:shd w:val="clear" w:color="auto" w:fill="auto"/>
            <w:vAlign w:val="center"/>
          </w:tcPr>
          <w:p w14:paraId="3DF26293" w14:textId="77777777" w:rsidR="00F365AE" w:rsidRPr="00CE5361" w:rsidRDefault="00F365AE" w:rsidP="00DB6BEC">
            <w:pPr>
              <w:spacing w:before="60" w:after="60" w:line="276" w:lineRule="auto"/>
              <w:jc w:val="center"/>
              <w:rPr>
                <w:rFonts w:cs="Arial"/>
              </w:rPr>
            </w:pPr>
            <w:r w:rsidRPr="00CE5361">
              <w:rPr>
                <w:rFonts w:cs="Arial"/>
              </w:rPr>
              <w:t xml:space="preserve">ΣΥΝΟΛΙΚΟ ΚΟΣΤΟΣ </w:t>
            </w:r>
            <w:r>
              <w:rPr>
                <w:rFonts w:cs="Arial"/>
              </w:rPr>
              <w:t xml:space="preserve">ΠΑΡΕΧΟΜΕΝΗΣ ΥΠΗΡΕΣΙΑΣ ΓΙΑ ΟΛΗ ΤΗ ΔΙΑΡΚΕΙΑ ΤΟΥ ΕΡΓΟΥ ΧΩΡΙΣ Φ.Π.Α.  </w:t>
            </w:r>
          </w:p>
        </w:tc>
        <w:tc>
          <w:tcPr>
            <w:tcW w:w="2410" w:type="dxa"/>
            <w:shd w:val="clear" w:color="auto" w:fill="auto"/>
            <w:noWrap/>
            <w:vAlign w:val="center"/>
          </w:tcPr>
          <w:p w14:paraId="16BC734D" w14:textId="77777777" w:rsidR="00F365AE" w:rsidRPr="00CE5361" w:rsidRDefault="00F365AE" w:rsidP="00D64F0C">
            <w:pPr>
              <w:spacing w:before="60" w:after="60" w:line="276" w:lineRule="auto"/>
              <w:jc w:val="center"/>
              <w:rPr>
                <w:rFonts w:cs="Arial"/>
              </w:rPr>
            </w:pPr>
          </w:p>
        </w:tc>
        <w:tc>
          <w:tcPr>
            <w:tcW w:w="2729" w:type="dxa"/>
            <w:shd w:val="clear" w:color="auto" w:fill="auto"/>
            <w:noWrap/>
            <w:vAlign w:val="center"/>
          </w:tcPr>
          <w:p w14:paraId="56A018E7" w14:textId="77777777" w:rsidR="00F365AE" w:rsidRPr="00CE5361" w:rsidRDefault="00F365AE" w:rsidP="00D64F0C">
            <w:pPr>
              <w:spacing w:before="60" w:after="60" w:line="276" w:lineRule="auto"/>
              <w:jc w:val="center"/>
              <w:rPr>
                <w:rFonts w:cs="Arial"/>
              </w:rPr>
            </w:pPr>
          </w:p>
        </w:tc>
      </w:tr>
      <w:tr w:rsidR="00DB17D4" w:rsidRPr="00CE5361" w14:paraId="00FBE0EF" w14:textId="77777777" w:rsidTr="00D64F0C">
        <w:trPr>
          <w:trHeight w:val="977"/>
        </w:trPr>
        <w:tc>
          <w:tcPr>
            <w:tcW w:w="2994" w:type="dxa"/>
            <w:shd w:val="clear" w:color="auto" w:fill="auto"/>
            <w:vAlign w:val="center"/>
          </w:tcPr>
          <w:p w14:paraId="26A4DE52" w14:textId="77777777" w:rsidR="00DB17D4" w:rsidRPr="00CE5361" w:rsidRDefault="00F365AE" w:rsidP="00DB6BEC">
            <w:pPr>
              <w:spacing w:before="60" w:after="60" w:line="276" w:lineRule="auto"/>
              <w:jc w:val="center"/>
              <w:rPr>
                <w:rFonts w:cs="Arial"/>
              </w:rPr>
            </w:pPr>
            <w:r w:rsidRPr="00CE5361">
              <w:rPr>
                <w:rFonts w:cs="Arial"/>
              </w:rPr>
              <w:t xml:space="preserve">ΣΥΝΟΛΙΚΟ ΚΟΣΤΟΣ </w:t>
            </w:r>
            <w:r>
              <w:rPr>
                <w:rFonts w:cs="Arial"/>
              </w:rPr>
              <w:t xml:space="preserve">ΠΑΡΕΧΟΜΕΝΗΣ ΥΠΗΡΕΣΙΑΣ ΓΙΑ ΟΛΗ ΤΗ ΔΙΑΡΚΕΙΑ ΤΟΥ ΕΡΓΟΥ ΜΕ Φ.Π.Α.  </w:t>
            </w:r>
          </w:p>
        </w:tc>
        <w:tc>
          <w:tcPr>
            <w:tcW w:w="2410" w:type="dxa"/>
            <w:shd w:val="clear" w:color="auto" w:fill="auto"/>
            <w:noWrap/>
            <w:vAlign w:val="center"/>
          </w:tcPr>
          <w:p w14:paraId="1DF1B134" w14:textId="77777777" w:rsidR="00DB17D4" w:rsidRPr="00CE5361" w:rsidRDefault="00DB17D4" w:rsidP="00D64F0C">
            <w:pPr>
              <w:spacing w:before="60" w:after="60" w:line="276" w:lineRule="auto"/>
              <w:jc w:val="center"/>
              <w:rPr>
                <w:rFonts w:cs="Arial"/>
              </w:rPr>
            </w:pPr>
          </w:p>
        </w:tc>
        <w:tc>
          <w:tcPr>
            <w:tcW w:w="2729" w:type="dxa"/>
            <w:shd w:val="clear" w:color="auto" w:fill="auto"/>
            <w:noWrap/>
            <w:vAlign w:val="center"/>
          </w:tcPr>
          <w:p w14:paraId="5C27E152" w14:textId="77777777" w:rsidR="00DB17D4" w:rsidRPr="00CE5361" w:rsidRDefault="00DB17D4" w:rsidP="00D64F0C">
            <w:pPr>
              <w:spacing w:before="60" w:after="60" w:line="276" w:lineRule="auto"/>
              <w:jc w:val="center"/>
              <w:rPr>
                <w:rFonts w:cs="Arial"/>
              </w:rPr>
            </w:pPr>
          </w:p>
        </w:tc>
      </w:tr>
    </w:tbl>
    <w:p w14:paraId="59F0D1A4" w14:textId="77777777" w:rsidR="00DB17D4" w:rsidRPr="00CE5361" w:rsidRDefault="00DB17D4" w:rsidP="00DB17D4">
      <w:pPr>
        <w:autoSpaceDE w:val="0"/>
        <w:autoSpaceDN w:val="0"/>
        <w:adjustRightInd w:val="0"/>
        <w:spacing w:before="120" w:after="120" w:line="276" w:lineRule="auto"/>
        <w:jc w:val="both"/>
        <w:rPr>
          <w:rFonts w:cs="Tahoma"/>
          <w:color w:val="000000"/>
        </w:rPr>
      </w:pPr>
    </w:p>
    <w:p w14:paraId="06A76FDA" w14:textId="77777777" w:rsidR="00DB17D4" w:rsidRPr="00925903" w:rsidRDefault="00DB17D4" w:rsidP="00DB17D4">
      <w:pPr>
        <w:spacing w:after="0" w:line="240" w:lineRule="auto"/>
        <w:jc w:val="both"/>
        <w:rPr>
          <w:rFonts w:ascii="Cambria" w:eastAsia="Times New Roman" w:hAnsi="Cambria" w:cs="Arial"/>
          <w:sz w:val="18"/>
          <w:szCs w:val="18"/>
        </w:rPr>
      </w:pPr>
      <w:r>
        <w:rPr>
          <w:rFonts w:ascii="Cambria" w:eastAsia="Times New Roman" w:hAnsi="Cambria" w:cs="Arial"/>
          <w:sz w:val="18"/>
          <w:szCs w:val="18"/>
        </w:rPr>
        <w:t>Όλα τα ζητούμενα σ</w:t>
      </w:r>
      <w:r w:rsidRPr="00925903">
        <w:rPr>
          <w:rFonts w:ascii="Cambria" w:eastAsia="Times New Roman" w:hAnsi="Cambria" w:cs="Arial"/>
          <w:sz w:val="18"/>
          <w:szCs w:val="18"/>
        </w:rPr>
        <w:t xml:space="preserve">τοιχεία του </w:t>
      </w:r>
      <w:r>
        <w:rPr>
          <w:rFonts w:ascii="Cambria" w:eastAsia="Times New Roman" w:hAnsi="Cambria" w:cs="Arial"/>
          <w:sz w:val="18"/>
          <w:szCs w:val="18"/>
        </w:rPr>
        <w:t>πίνακα είναι ουσιώδη και σημαντικά. Οποιαδήποτε αποφυγή συμπλήρωσης  σ</w:t>
      </w:r>
      <w:r w:rsidRPr="00925903">
        <w:rPr>
          <w:rFonts w:ascii="Cambria" w:eastAsia="Times New Roman" w:hAnsi="Cambria" w:cs="Arial"/>
          <w:sz w:val="18"/>
          <w:szCs w:val="18"/>
        </w:rPr>
        <w:t xml:space="preserve">τοιχείων </w:t>
      </w:r>
      <w:r>
        <w:rPr>
          <w:rFonts w:ascii="Cambria" w:eastAsia="Times New Roman" w:hAnsi="Cambria" w:cs="Arial"/>
          <w:sz w:val="18"/>
          <w:szCs w:val="18"/>
        </w:rPr>
        <w:t>ή συμπλήρωση με ασαφή και γενικό τρόπο θα ισοδυναμεί με μη απάντηση</w:t>
      </w:r>
      <w:r w:rsidRPr="00925903">
        <w:rPr>
          <w:rFonts w:ascii="Cambria" w:eastAsia="Times New Roman" w:hAnsi="Cambria" w:cs="Arial"/>
          <w:sz w:val="18"/>
          <w:szCs w:val="18"/>
        </w:rPr>
        <w:t>.</w:t>
      </w:r>
    </w:p>
    <w:p w14:paraId="607AB305" w14:textId="77777777" w:rsidR="00DB17D4" w:rsidRPr="00043134" w:rsidRDefault="00DB17D4" w:rsidP="00043134">
      <w:pPr>
        <w:spacing w:after="0" w:line="240" w:lineRule="auto"/>
        <w:jc w:val="both"/>
        <w:rPr>
          <w:rFonts w:ascii="Cambria" w:eastAsia="Times New Roman" w:hAnsi="Cambria" w:cs="Arial"/>
          <w:sz w:val="18"/>
          <w:szCs w:val="18"/>
        </w:rPr>
      </w:pPr>
      <w:r>
        <w:rPr>
          <w:rFonts w:ascii="Cambria" w:eastAsia="Times New Roman" w:hAnsi="Cambria" w:cs="Arial"/>
          <w:sz w:val="18"/>
          <w:szCs w:val="18"/>
        </w:rPr>
        <w:t>Όλες οι τιμές θα είναι εκφρασμένες σε  ΕΥΡΩ και θα</w:t>
      </w:r>
      <w:r w:rsidRPr="00925903">
        <w:rPr>
          <w:rFonts w:ascii="Cambria" w:eastAsia="Times New Roman" w:hAnsi="Cambria" w:cs="Arial"/>
          <w:sz w:val="18"/>
          <w:szCs w:val="18"/>
        </w:rPr>
        <w:t xml:space="preserve"> α</w:t>
      </w:r>
      <w:r>
        <w:rPr>
          <w:rFonts w:ascii="Cambria" w:eastAsia="Times New Roman" w:hAnsi="Cambria" w:cs="Arial"/>
          <w:sz w:val="18"/>
          <w:szCs w:val="18"/>
        </w:rPr>
        <w:t>ναγράφονται αριθμητικά</w:t>
      </w:r>
      <w:r w:rsidRPr="00925903">
        <w:rPr>
          <w:rFonts w:ascii="Cambria" w:eastAsia="Times New Roman" w:hAnsi="Cambria" w:cs="Arial"/>
          <w:sz w:val="18"/>
          <w:szCs w:val="18"/>
        </w:rPr>
        <w:t xml:space="preserve">, με </w:t>
      </w:r>
      <w:r>
        <w:rPr>
          <w:rFonts w:ascii="Cambria" w:eastAsia="Times New Roman" w:hAnsi="Cambria" w:cs="Arial"/>
          <w:sz w:val="18"/>
          <w:szCs w:val="18"/>
        </w:rPr>
        <w:t xml:space="preserve"> συμπληρωμένο μέ</w:t>
      </w:r>
      <w:r w:rsidRPr="00925903">
        <w:rPr>
          <w:rFonts w:ascii="Cambria" w:eastAsia="Times New Roman" w:hAnsi="Cambria" w:cs="Arial"/>
          <w:sz w:val="18"/>
          <w:szCs w:val="18"/>
        </w:rPr>
        <w:t xml:space="preserve">χρι </w:t>
      </w:r>
      <w:r>
        <w:rPr>
          <w:rFonts w:ascii="Cambria" w:eastAsia="Times New Roman" w:hAnsi="Cambria" w:cs="Arial"/>
          <w:sz w:val="18"/>
          <w:szCs w:val="18"/>
        </w:rPr>
        <w:t xml:space="preserve">και το δεύτερο δεκαδικό ψηφίο, ακόμα και όταν είναι μηδενικό. Προσφορές  στις οποίες δεν προκύπτουν με σαφήνεια οι προσφερόμενες  τιμές  ή συνολική τιμή απορρίπτονται. </w:t>
      </w:r>
    </w:p>
    <w:p w14:paraId="5E32A2D4" w14:textId="77777777" w:rsidR="00DB17D4" w:rsidRPr="00CE5361" w:rsidRDefault="00DB17D4" w:rsidP="00DB17D4">
      <w:pPr>
        <w:autoSpaceDE w:val="0"/>
        <w:autoSpaceDN w:val="0"/>
        <w:adjustRightInd w:val="0"/>
        <w:spacing w:before="120" w:after="120" w:line="276" w:lineRule="auto"/>
        <w:jc w:val="both"/>
        <w:rPr>
          <w:rFonts w:cs="Tahoma"/>
          <w:color w:val="000000"/>
        </w:rPr>
      </w:pPr>
    </w:p>
    <w:tbl>
      <w:tblPr>
        <w:tblW w:w="8129" w:type="dxa"/>
        <w:tblInd w:w="91" w:type="dxa"/>
        <w:tblLook w:val="0000" w:firstRow="0" w:lastRow="0" w:firstColumn="0" w:lastColumn="0" w:noHBand="0" w:noVBand="0"/>
      </w:tblPr>
      <w:tblGrid>
        <w:gridCol w:w="2427"/>
        <w:gridCol w:w="5702"/>
      </w:tblGrid>
      <w:tr w:rsidR="00DB17D4" w:rsidRPr="00CE5361" w14:paraId="64CAB4C2" w14:textId="77777777" w:rsidTr="00D64F0C">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bottom"/>
          </w:tcPr>
          <w:p w14:paraId="579D7AF4" w14:textId="77777777" w:rsidR="00DB17D4" w:rsidRPr="00CE5361" w:rsidRDefault="00DB17D4" w:rsidP="00D64F0C">
            <w:pPr>
              <w:spacing w:before="120" w:after="120" w:line="276" w:lineRule="auto"/>
              <w:jc w:val="both"/>
              <w:rPr>
                <w:rFonts w:cs="Arial"/>
              </w:rPr>
            </w:pPr>
            <w:r w:rsidRPr="00CE5361">
              <w:rPr>
                <w:rFonts w:cs="Arial"/>
              </w:rPr>
              <w:t>Εταιρία / Επιχείρηση</w:t>
            </w:r>
          </w:p>
        </w:tc>
        <w:tc>
          <w:tcPr>
            <w:tcW w:w="5702" w:type="dxa"/>
            <w:tcBorders>
              <w:top w:val="single" w:sz="4" w:space="0" w:color="auto"/>
              <w:left w:val="nil"/>
              <w:bottom w:val="single" w:sz="4" w:space="0" w:color="auto"/>
              <w:right w:val="single" w:sz="4" w:space="0" w:color="auto"/>
            </w:tcBorders>
            <w:shd w:val="clear" w:color="auto" w:fill="auto"/>
            <w:noWrap/>
            <w:vAlign w:val="bottom"/>
          </w:tcPr>
          <w:p w14:paraId="4F82B79C" w14:textId="77777777" w:rsidR="00DB17D4" w:rsidRPr="00CE5361" w:rsidRDefault="00DB17D4" w:rsidP="00D64F0C">
            <w:pPr>
              <w:spacing w:before="120" w:after="120" w:line="276" w:lineRule="auto"/>
              <w:jc w:val="both"/>
              <w:rPr>
                <w:rFonts w:cs="Arial"/>
              </w:rPr>
            </w:pPr>
            <w:r w:rsidRPr="00CE5361">
              <w:rPr>
                <w:rFonts w:cs="Arial"/>
              </w:rPr>
              <w:t> </w:t>
            </w:r>
          </w:p>
        </w:tc>
      </w:tr>
      <w:tr w:rsidR="00DB17D4" w:rsidRPr="00CE5361" w14:paraId="49EEFD21"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4F85758E" w14:textId="77777777" w:rsidR="00DB17D4" w:rsidRPr="00CE5361" w:rsidRDefault="00DB17D4" w:rsidP="00D64F0C">
            <w:pPr>
              <w:spacing w:before="120" w:after="120" w:line="276" w:lineRule="auto"/>
              <w:jc w:val="both"/>
              <w:rPr>
                <w:rFonts w:cs="Arial"/>
              </w:rPr>
            </w:pPr>
            <w:r w:rsidRPr="00CE5361">
              <w:rPr>
                <w:rFonts w:cs="Arial"/>
              </w:rPr>
              <w:t>Όνομα Προσφέροντος</w:t>
            </w:r>
          </w:p>
        </w:tc>
        <w:tc>
          <w:tcPr>
            <w:tcW w:w="5702" w:type="dxa"/>
            <w:tcBorders>
              <w:top w:val="nil"/>
              <w:left w:val="nil"/>
              <w:bottom w:val="single" w:sz="4" w:space="0" w:color="auto"/>
              <w:right w:val="single" w:sz="4" w:space="0" w:color="auto"/>
            </w:tcBorders>
            <w:shd w:val="clear" w:color="auto" w:fill="auto"/>
            <w:noWrap/>
            <w:vAlign w:val="bottom"/>
          </w:tcPr>
          <w:p w14:paraId="4DFBA4D2" w14:textId="77777777" w:rsidR="00DB17D4" w:rsidRPr="00CE5361" w:rsidRDefault="00DB17D4" w:rsidP="00D64F0C">
            <w:pPr>
              <w:spacing w:before="120" w:after="120" w:line="276" w:lineRule="auto"/>
              <w:jc w:val="both"/>
              <w:rPr>
                <w:rFonts w:cs="Arial"/>
              </w:rPr>
            </w:pPr>
            <w:r w:rsidRPr="00CE5361">
              <w:rPr>
                <w:rFonts w:cs="Arial"/>
              </w:rPr>
              <w:t> </w:t>
            </w:r>
          </w:p>
        </w:tc>
      </w:tr>
      <w:tr w:rsidR="00DB17D4" w:rsidRPr="00CE5361" w14:paraId="1958B07F"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7071C9F4" w14:textId="77777777" w:rsidR="00DB17D4" w:rsidRPr="00CE5361" w:rsidRDefault="00DB17D4" w:rsidP="00D64F0C">
            <w:pPr>
              <w:spacing w:before="120" w:after="120" w:line="276" w:lineRule="auto"/>
              <w:jc w:val="both"/>
              <w:rPr>
                <w:rFonts w:cs="Arial"/>
              </w:rPr>
            </w:pPr>
            <w:r w:rsidRPr="00CE5361">
              <w:rPr>
                <w:rFonts w:cs="Arial"/>
              </w:rPr>
              <w:t>Ιδιότητα</w:t>
            </w:r>
          </w:p>
        </w:tc>
        <w:tc>
          <w:tcPr>
            <w:tcW w:w="5702" w:type="dxa"/>
            <w:tcBorders>
              <w:top w:val="nil"/>
              <w:left w:val="nil"/>
              <w:bottom w:val="single" w:sz="4" w:space="0" w:color="auto"/>
              <w:right w:val="single" w:sz="4" w:space="0" w:color="auto"/>
            </w:tcBorders>
            <w:shd w:val="clear" w:color="auto" w:fill="auto"/>
            <w:noWrap/>
            <w:vAlign w:val="bottom"/>
          </w:tcPr>
          <w:p w14:paraId="585D9637" w14:textId="77777777" w:rsidR="00DB17D4" w:rsidRPr="00CE5361" w:rsidRDefault="00DB17D4" w:rsidP="00D64F0C">
            <w:pPr>
              <w:spacing w:before="120" w:after="120" w:line="276" w:lineRule="auto"/>
              <w:jc w:val="both"/>
              <w:rPr>
                <w:rFonts w:cs="Arial"/>
              </w:rPr>
            </w:pPr>
            <w:r w:rsidRPr="00CE5361">
              <w:rPr>
                <w:rFonts w:cs="Arial"/>
              </w:rPr>
              <w:t> </w:t>
            </w:r>
          </w:p>
        </w:tc>
      </w:tr>
      <w:tr w:rsidR="00DB17D4" w:rsidRPr="00CE5361" w14:paraId="7429C0F5"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7A77BCEB" w14:textId="77777777" w:rsidR="00DB17D4" w:rsidRPr="00CE5361" w:rsidRDefault="00DB17D4" w:rsidP="00D64F0C">
            <w:pPr>
              <w:spacing w:before="120" w:after="120" w:line="276" w:lineRule="auto"/>
              <w:jc w:val="both"/>
              <w:rPr>
                <w:rFonts w:cs="Arial"/>
              </w:rPr>
            </w:pPr>
            <w:r w:rsidRPr="00CE5361">
              <w:rPr>
                <w:rFonts w:cs="Arial"/>
              </w:rPr>
              <w:t>Υπογραφή</w:t>
            </w:r>
          </w:p>
        </w:tc>
        <w:tc>
          <w:tcPr>
            <w:tcW w:w="5702" w:type="dxa"/>
            <w:tcBorders>
              <w:top w:val="nil"/>
              <w:left w:val="nil"/>
              <w:bottom w:val="single" w:sz="4" w:space="0" w:color="auto"/>
              <w:right w:val="single" w:sz="4" w:space="0" w:color="auto"/>
            </w:tcBorders>
            <w:shd w:val="clear" w:color="auto" w:fill="auto"/>
            <w:noWrap/>
            <w:vAlign w:val="bottom"/>
          </w:tcPr>
          <w:p w14:paraId="5E9779D5" w14:textId="77777777" w:rsidR="00DB17D4" w:rsidRPr="00CE5361" w:rsidRDefault="00DB17D4" w:rsidP="00D64F0C">
            <w:pPr>
              <w:spacing w:before="120" w:after="120" w:line="276" w:lineRule="auto"/>
              <w:jc w:val="both"/>
              <w:rPr>
                <w:rFonts w:cs="Arial"/>
              </w:rPr>
            </w:pPr>
            <w:r w:rsidRPr="00CE5361">
              <w:rPr>
                <w:rFonts w:cs="Arial"/>
              </w:rPr>
              <w:t> </w:t>
            </w:r>
          </w:p>
        </w:tc>
      </w:tr>
      <w:tr w:rsidR="00DB17D4" w:rsidRPr="00CE5361" w14:paraId="7975D0F1" w14:textId="77777777" w:rsidTr="00D64F0C">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14:paraId="00DC7C61" w14:textId="77777777" w:rsidR="00DB17D4" w:rsidRPr="00CE5361" w:rsidRDefault="00DB17D4" w:rsidP="00D64F0C">
            <w:pPr>
              <w:spacing w:before="120" w:after="120" w:line="276" w:lineRule="auto"/>
              <w:jc w:val="both"/>
              <w:rPr>
                <w:rFonts w:cs="Arial"/>
              </w:rPr>
            </w:pPr>
            <w:r w:rsidRPr="00CE5361">
              <w:rPr>
                <w:rFonts w:cs="Arial"/>
              </w:rPr>
              <w:t>Σφραγίδα</w:t>
            </w:r>
          </w:p>
        </w:tc>
        <w:tc>
          <w:tcPr>
            <w:tcW w:w="5702" w:type="dxa"/>
            <w:tcBorders>
              <w:top w:val="nil"/>
              <w:left w:val="nil"/>
              <w:bottom w:val="single" w:sz="4" w:space="0" w:color="auto"/>
              <w:right w:val="single" w:sz="4" w:space="0" w:color="auto"/>
            </w:tcBorders>
            <w:shd w:val="clear" w:color="auto" w:fill="auto"/>
            <w:noWrap/>
            <w:vAlign w:val="bottom"/>
          </w:tcPr>
          <w:p w14:paraId="259C5501" w14:textId="77777777" w:rsidR="00DB17D4" w:rsidRPr="00CE5361" w:rsidRDefault="00DB17D4" w:rsidP="00D64F0C">
            <w:pPr>
              <w:spacing w:before="120" w:after="120" w:line="276" w:lineRule="auto"/>
              <w:jc w:val="both"/>
              <w:rPr>
                <w:rFonts w:cs="Arial"/>
              </w:rPr>
            </w:pPr>
            <w:r w:rsidRPr="00CE5361">
              <w:rPr>
                <w:rFonts w:cs="Arial"/>
              </w:rPr>
              <w:t> </w:t>
            </w:r>
          </w:p>
        </w:tc>
      </w:tr>
    </w:tbl>
    <w:p w14:paraId="37DDA121" w14:textId="77777777" w:rsidR="001A3FDC" w:rsidRPr="00CE5361" w:rsidRDefault="001A3FDC" w:rsidP="00DB17D4">
      <w:pPr>
        <w:autoSpaceDE w:val="0"/>
        <w:autoSpaceDN w:val="0"/>
        <w:adjustRightInd w:val="0"/>
        <w:spacing w:before="120" w:after="120" w:line="276" w:lineRule="auto"/>
        <w:jc w:val="center"/>
        <w:rPr>
          <w:rFonts w:cs="Tahoma"/>
          <w:color w:val="000000"/>
        </w:rPr>
      </w:pPr>
    </w:p>
    <w:sectPr w:rsidR="001A3FDC" w:rsidRPr="00CE5361" w:rsidSect="00117BBA">
      <w:pgSz w:w="11906" w:h="16838"/>
      <w:pgMar w:top="1440" w:right="1800" w:bottom="1812"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CBEE" w14:textId="77777777" w:rsidR="00C4300D" w:rsidRDefault="00C4300D" w:rsidP="0024464E">
      <w:pPr>
        <w:spacing w:after="0" w:line="240" w:lineRule="auto"/>
      </w:pPr>
      <w:r>
        <w:separator/>
      </w:r>
    </w:p>
  </w:endnote>
  <w:endnote w:type="continuationSeparator" w:id="0">
    <w:p w14:paraId="1FF10682" w14:textId="77777777" w:rsidR="00C4300D" w:rsidRDefault="00C4300D"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imSun">
    <w:charset w:val="A1"/>
    <w:family w:val="auto"/>
    <w:pitch w:val="variable"/>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MS Mincho"/>
    <w:charset w:val="00"/>
    <w:family w:val="auto"/>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E1AE" w14:textId="77777777" w:rsidR="00B6782A" w:rsidRPr="00097E47" w:rsidRDefault="00BB0937" w:rsidP="00097E47">
    <w:pPr>
      <w:pStyle w:val="Footer"/>
      <w:jc w:val="center"/>
    </w:pPr>
    <w:r>
      <w:rPr>
        <w:noProof/>
        <w:lang w:val="en-US"/>
      </w:rPr>
      <mc:AlternateContent>
        <mc:Choice Requires="wps">
          <w:drawing>
            <wp:anchor distT="0" distB="0" distL="114300" distR="114300" simplePos="0" relativeHeight="251656192" behindDoc="0" locked="0" layoutInCell="1" allowOverlap="1" wp14:anchorId="667074D2" wp14:editId="033E7828">
              <wp:simplePos x="0" y="0"/>
              <wp:positionH relativeFrom="page">
                <wp:posOffset>3535680</wp:posOffset>
              </wp:positionH>
              <wp:positionV relativeFrom="page">
                <wp:posOffset>10115550</wp:posOffset>
              </wp:positionV>
              <wp:extent cx="495300" cy="238760"/>
              <wp:effectExtent l="17780" t="19050" r="1397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760"/>
                      </a:xfrm>
                      <a:prstGeom prst="bracketPair">
                        <a:avLst>
                          <a:gd name="adj" fmla="val 16667"/>
                        </a:avLst>
                      </a:prstGeom>
                      <a:solidFill>
                        <a:srgbClr val="FFFFFF"/>
                      </a:solidFill>
                      <a:ln w="28575">
                        <a:solidFill>
                          <a:srgbClr val="808080"/>
                        </a:solidFill>
                        <a:round/>
                        <a:headEnd/>
                        <a:tailEnd/>
                      </a:ln>
                    </wps:spPr>
                    <wps:txbx>
                      <w:txbxContent>
                        <w:p w14:paraId="07C1A985" w14:textId="77777777" w:rsidR="00B6782A" w:rsidRDefault="00B6782A">
                          <w:pPr>
                            <w:jc w:val="center"/>
                          </w:pPr>
                          <w:r>
                            <w:fldChar w:fldCharType="begin"/>
                          </w:r>
                          <w:r>
                            <w:instrText>PAGE    \* MERGEFORMAT</w:instrText>
                          </w:r>
                          <w:r>
                            <w:fldChar w:fldCharType="separate"/>
                          </w:r>
                          <w:r w:rsidR="00A11B0D">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78.4pt;margin-top:796.5pt;width:39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cTUCAABmBAAADgAAAGRycy9lMm9Eb2MueG1srFRRb9MwEH5H4j9Yfmdpuq7roqbT1DGENGDS&#10;4AdcbKcxc2xzdpuOX7+Lk5YOeEK0knVn333+7r5zltf71rCdwqCdLXl+NuFMWeGktpuSf/t6927B&#10;WYhgJRhnVcmfVeDXq7dvlp0v1NQ1zkiFjEBsKDpf8iZGX2RZEI1qIZw5rywd1g5biOTiJpMIHaG3&#10;JptOJvOscyg9OqFCoN3b4ZCvEn5dKxG/1HVQkZmSE7eYVkxr1a/ZagnFBsE3Wow04B9YtKAtXXqE&#10;uoUIbIv6D6hWC3TB1fFMuDZzda2FSjVQNfnkt2oeG/Aq1ULNCf7YpvD/YMXn3QMyLUs+48xCSxLd&#10;bKNLN7N82ven86GgsEf/gH2Fwd878RSYdesG7EbdILquUSCJVd7HZ68SeidQKqu6T04SPBB8atW+&#10;xrYHpCawfVLk+aiI2kcmaHN2dXE+Id0EHU3PF5fzpFgGxSHZY4gflGtZb5S8QhBPKj6AxnQH7O5D&#10;TLrIsTqQ3zmrW0Mq78CwfD6fXybWUIzBhH5ATfU6o+WdNiY5uKnWBhmllvwu/cbkcBpmLOuI8OLi&#10;8iLReHUYTjEWk/7/Nwx0WyvTePbNfT/aEbQZbKJp7NjtvsGDUHFf7UfNKiefqe/ohqGnR0pG4/An&#10;Zx0NfMnDjy2g4sx8tKTdVT6b9S8kOWTg6W512AUrCKLkkbPBXMfhNW096k1DN+SpYuv6Map1PAzE&#10;wGbkS8NM1qvXcuqnqF+fh9ULAAAA//8DAFBLAwQUAAYACAAAACEAi16v9+IAAAANAQAADwAAAGRy&#10;cy9kb3ducmV2LnhtbEyPwU7DMBBE70j8g7VI3KgNaaw2xKkQFaD2AG1BQtzc2CQR8TqK3db8PcsJ&#10;jjszmn1TLpLr2dGOofOo4HoigFmsvemwUfD2+nA1AxaiRqN7j1bBtw2wqM7PSl0Yf8KtPe5iw6gE&#10;Q6EVtDEOBeehbq3TYeIHi+R9+tHpSOfYcDPqE5W7nt8IIbnTHdKHVg/2vrX11+7gFDzi1KT0/CI2&#10;63f5sXmar/LlcqXU5UW6uwUWbYp/YfjFJ3SoiGnvD2gC6xXkuST0SEY+z2gVRWQ2JWlPksyEBF6V&#10;/P+K6gcAAP//AwBQSwECLQAUAAYACAAAACEA5JnDwPsAAADhAQAAEwAAAAAAAAAAAAAAAAAAAAAA&#10;W0NvbnRlbnRfVHlwZXNdLnhtbFBLAQItABQABgAIAAAAIQAjsmrh1wAAAJQBAAALAAAAAAAAAAAA&#10;AAAAACwBAABfcmVscy8ucmVsc1BLAQItABQABgAIAAAAIQAOj+VxNQIAAGYEAAAOAAAAAAAAAAAA&#10;AAAAACwCAABkcnMvZTJvRG9jLnhtbFBLAQItABQABgAIAAAAIQCLXq/34gAAAA0BAAAPAAAAAAAA&#10;AAAAAAAAAI0EAABkcnMvZG93bnJldi54bWxQSwUGAAAAAAQABADzAAAAnAUAAAAA&#10;" filled="t" strokecolor="gray" strokeweight="2.25pt">
              <v:textbox inset=",0,,0">
                <w:txbxContent>
                  <w:p w14:paraId="07C1A985" w14:textId="77777777" w:rsidR="00B6782A" w:rsidRDefault="00B6782A">
                    <w:pPr>
                      <w:jc w:val="center"/>
                    </w:pPr>
                    <w:r>
                      <w:fldChar w:fldCharType="begin"/>
                    </w:r>
                    <w:r>
                      <w:instrText>PAGE    \* MERGEFORMAT</w:instrText>
                    </w:r>
                    <w:r>
                      <w:fldChar w:fldCharType="separate"/>
                    </w:r>
                    <w:r w:rsidR="00A11B0D">
                      <w:rPr>
                        <w:noProof/>
                      </w:rPr>
                      <w:t>3</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0E943E2C" wp14:editId="6821D4D5">
              <wp:simplePos x="0" y="0"/>
              <wp:positionH relativeFrom="page">
                <wp:posOffset>1022350</wp:posOffset>
              </wp:positionH>
              <wp:positionV relativeFrom="page">
                <wp:posOffset>10234930</wp:posOffset>
              </wp:positionV>
              <wp:extent cx="5518150" cy="0"/>
              <wp:effectExtent l="19050" t="11430" r="25400" b="266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805.9pt;width:43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yyyICAAA9BAAADgAAAGRycy9lMm9Eb2MueG1srFPbbtswDH0fsH8Q/J7YTp02NeIUhZPspdsC&#10;tPsARZJtYbIoSEqcYNi/j1IuW7aXYRgMyLqQh4fk4fzp0CuyF9ZJ0FWSj7OECM2AS91WyZe39WiW&#10;EOep5lSBFlVyFC55Wrx/Nx9MKSbQgeLCEgTRrhxMlXTemzJNHetET90YjND42IDtqcejbVNu6YDo&#10;vUonWXafDmC5scCEc3i7PD0mi4jfNIL5z03jhCeqSpCbj6uN6zas6WJOy9ZS00l2pkH/gUVPpcag&#10;V6gl9ZTsrPwDqpfMgoPGjxn0KTSNZCLmgNnk2W/ZvHbUiJgLFseZa5nc/4Nln/YbSySvkruEaNpj&#10;i553HmJkkuehPoNxJZrVemNDhuygX80LsK+OaKg7qlsRrd+OBp2jR3rjEg7OYJTt8BE42lAMEIt1&#10;aGwfILEM5BB7crz2RBw8YXg5neazfIqtY5e3lJYXR2Od/yCgJ2FTJc5bKtvO16A1dh5sHsPQ/Yvz&#10;mAg6XhxCVA1rqVQUgNJkQO6ThyyLHg6U5OE12DnbbmtlyZ6ihmZZ+EJZEO3GzMJO84jWCcpX572n&#10;Up32aK90wMPMkM95dxLJt8fscTVbzYpRMblfjYqM89Hzui5G9+v8Ybq8W9b1Mv8eqOVF2UnOhQ7s&#10;LoLNi78TxHl0TlK7SvZah/QWPaaIZC//SDq2NnTzpIst8OPGhmqELqNGo/F5nsIQ/HqOVj+nfvED&#10;AAD//wMAUEsDBBQABgAIAAAAIQCGhgis3AAAAA4BAAAPAAAAZHJzL2Rvd25yZXYueG1sTE/LTsMw&#10;ELwj8Q/WInFB1E6RoirEqaCoB8SJlkOPbrzEaeN1FDtt+Hu2SAhuOw/NzpTLyXfihENsA2nIZgoE&#10;Uh1sS42Gj+36fgEiJkPWdIFQwxdGWFbXV6UpbDjTO542qREcQrEwGlxKfSFlrB16E2ehR2LtMwze&#10;JIZDI+1gzhzuOzlXKpfetMQfnOlx5bA+bkavYY2uew6L+cvr+KbyuNuZu9Uh1/r2Znp6BJFwSn9m&#10;uNTn6lBxp30YyUbRMc4z3pJ+joxHXCzqQTG3/+VkVcr/M6pvAAAA//8DAFBLAQItABQABgAIAAAA&#10;IQDkmcPA+wAAAOEBAAATAAAAAAAAAAAAAAAAAAAAAABbQ29udGVudF9UeXBlc10ueG1sUEsBAi0A&#10;FAAGAAgAAAAhACOyauHXAAAAlAEAAAsAAAAAAAAAAAAAAAAALAEAAF9yZWxzLy5yZWxzUEsBAi0A&#10;FAAGAAgAAAAhAGmKsssiAgAAPQQAAA4AAAAAAAAAAAAAAAAALAIAAGRycy9lMm9Eb2MueG1sUEsB&#10;Ai0AFAAGAAgAAAAhAIaGCKzcAAAADgEAAA8AAAAAAAAAAAAAAAAAegQAAGRycy9kb3ducmV2Lnht&#10;bFBLBQYAAAAABAAEAPMAAACDBQAAAAA=&#10;" strokecolor="gray" strokeweight="1pt">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E19E" w14:textId="77777777" w:rsidR="00B6782A" w:rsidRDefault="00BB0937">
    <w:pPr>
      <w:pStyle w:val="Footer"/>
    </w:pPr>
    <w:r>
      <w:rPr>
        <w:noProof/>
        <w:lang w:val="en-US"/>
      </w:rPr>
      <mc:AlternateContent>
        <mc:Choice Requires="wps">
          <w:drawing>
            <wp:anchor distT="0" distB="0" distL="114300" distR="114300" simplePos="0" relativeHeight="251654144" behindDoc="0" locked="0" layoutInCell="1" allowOverlap="1" wp14:anchorId="479E726A" wp14:editId="249816D7">
              <wp:simplePos x="0" y="0"/>
              <wp:positionH relativeFrom="page">
                <wp:posOffset>3535680</wp:posOffset>
              </wp:positionH>
              <wp:positionV relativeFrom="page">
                <wp:posOffset>10115550</wp:posOffset>
              </wp:positionV>
              <wp:extent cx="488950" cy="238760"/>
              <wp:effectExtent l="17780" t="19050" r="13970" b="88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14:paraId="75BB8B8B" w14:textId="77777777" w:rsidR="00B6782A" w:rsidRDefault="00B6782A">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78.4pt;margin-top:796.5pt;width:38.5pt;height:18.8pt;z-index:2516541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HO4DgCAABtBAAADgAAAGRycy9lMm9Eb2MueG1srFRRb9MwEH5H4j9Yfmdpy9Z1UdNp6hhCGjBp&#10;8AMuttOYObY5u03Hr+fspKUDnhCtZN3Zd5+/u++c5fW+M2ynMGhnKz49m3CmrHBS203Fv365e7Pg&#10;LESwEoyzquLPKvDr1etXy96XauZaZ6RCRiA2lL2veBujL4siiFZ1EM6cV5YOG4cdRHJxU0iEntA7&#10;U8wmk3nRO5QenVAh0O7tcMhXGb9plIifmyaoyEzFiVvMK+a1TmuxWkK5QfCtFiMN+AcWHWhLlx6h&#10;biEC26L+A6rTAl1wTTwTritc02ihcg1UzXTyWzWPLXiVa6HmBH9sU/h/sOLT7gGZlhWfcWahI4lu&#10;ttHlm9lslvrT+1BS2KN/wFRh8PdOPAVm3boFu1E3iK5vFUhiNU3xxYuE5ARKZXX/0UmCB4LPrdo3&#10;2CVAagLbZ0Wej4qofWSCNs8Xi6sL0k3Q0ezt4nKeFSugPCR7DPG9ch1LRsVrBPGk4gNozHfA7j7E&#10;rIscqwP5jbOmM6TyDgybzufzy8wayjGY0A+ouV5ntLzTxmQHN/XaIKPUit/l35gcTsOMZT0RXlxc&#10;XmQaLw7DKcZikv5/w0C3tTKPZ2ruu9GOoM1gE01jx26nBg9CxX29z3JmKVLzayefqf3ohtmnt0pG&#10;6/AHZz3NfcXD9y2g4sx8sCTh1fT8PD2U7JCBp7v1YResIIiKR84Gcx2HR7X1qDct3TDNhVuXpqnR&#10;8TAXA5uRNs00WS8ezamfo359JVY/AQAA//8DAFBLAwQUAAYACAAAACEAs/eNQuIAAAANAQAADwAA&#10;AGRycy9kb3ducmV2LnhtbEyPwU7DMBBE70j8g7VI3KgNIRYNcSpEBagcoBQkxM2NlyQiXkex24a/&#10;ZznBcWdGs2/KxeR7sccxdoEMnM8UCKQ6uI4aA2+vd2dXIGKy5GwfCA18Y4RFdXxU2sKFA73gfpMa&#10;wSUUC2ugTWkopIx1i97GWRiQ2PsMo7eJz7GRbrQHLve9vFBKS2874g+tHfC2xfprs/MG7unSTdPT&#10;s1o/vuuP9cN8lS+XK2NOT6abaxAJp/QXhl98RoeKmbZhRy6K3kCea0ZPbOTzjFdxRGcZS1uWdKY0&#10;yKqU/1dUPwAAAP//AwBQSwECLQAUAAYACAAAACEA5JnDwPsAAADhAQAAEwAAAAAAAAAAAAAAAAAA&#10;AAAAW0NvbnRlbnRfVHlwZXNdLnhtbFBLAQItABQABgAIAAAAIQAjsmrh1wAAAJQBAAALAAAAAAAA&#10;AAAAAAAAACwBAABfcmVscy8ucmVsc1BLAQItABQABgAIAAAAIQAucc7gOAIAAG0EAAAOAAAAAAAA&#10;AAAAAAAAACwCAABkcnMvZTJvRG9jLnhtbFBLAQItABQABgAIAAAAIQCz941C4gAAAA0BAAAPAAAA&#10;AAAAAAAAAAAAAJAEAABkcnMvZG93bnJldi54bWxQSwUGAAAAAAQABADzAAAAnwUAAAAA&#10;" filled="t" strokecolor="gray" strokeweight="2.25pt">
              <v:textbox inset=",0,,0">
                <w:txbxContent>
                  <w:p w14:paraId="75BB8B8B" w14:textId="77777777" w:rsidR="00B6782A" w:rsidRDefault="00B6782A">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3120" behindDoc="0" locked="0" layoutInCell="1" allowOverlap="1" wp14:anchorId="79B0F0C5" wp14:editId="1411BE63">
              <wp:simplePos x="0" y="0"/>
              <wp:positionH relativeFrom="page">
                <wp:posOffset>1022350</wp:posOffset>
              </wp:positionH>
              <wp:positionV relativeFrom="page">
                <wp:posOffset>10234930</wp:posOffset>
              </wp:positionV>
              <wp:extent cx="5518150" cy="0"/>
              <wp:effectExtent l="19050" t="11430" r="25400" b="266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80.5pt;margin-top:805.9pt;width:434.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ChfCICAAA9BAAADgAAAGRycy9lMm9Eb2MueG1srFPbjtowEH2v1H+w8g5JaNhlI8JqFaAv2y7S&#10;bj/A2E5i1fFYtiGgqv/esbm0tC9VVSEZO545c2bO8fzx0CuyF9ZJ0FWSj7OECM2AS91WyZe39WiW&#10;EOep5lSBFlVyFC55XLx/Nx9MKSbQgeLCEgTRrhxMlXTemzJNHetET90YjNB42YDtqcejbVNu6YDo&#10;vUonWXaXDmC5scCEc/h1ebpMFhG/aQTzL03jhCeqSpCbj6uN6zas6WJOy9ZS00l2pkH/gUVPpcai&#10;V6gl9ZTsrPwDqpfMgoPGjxn0KTSNZCL2gN3k2W/dvHbUiNgLDseZ65jc/4Nln/cbSyRH7RKiaY8S&#10;Pe08xMpkkof5DMaVGFbrjQ0dsoN+Nc/Avjqioe6obkWMfjsaTI4Z6U1KODiDVbbDJ+AYQ7FAHNah&#10;sX2AxDGQQ9TkeNVEHDxh+HE6zWf5FKVjl7uUlpdEY53/KKAnYVMlzlsq287XoDUqDzaPZej+2Xls&#10;BBMvCaGqhrVUKhpAaTIg98l9lsUMB0rycBvinG23tbJkT9FDsyz8wlgQ7SbMwk7ziNYJylfnvadS&#10;nfYYr3TAw86Qz3l3Msm3h+xhNVvNilExuVuNiozz0dO6LkZ36/x+uvywrOtl/j1Qy4uyk5wLHdhd&#10;DJsXf2eI89M5We1q2esc0lv02CKSvfxH0lHaoObJF1vgx40N0wgqo0dj8Pk9hUfw6zlG/Xz1ix8A&#10;AAD//wMAUEsDBBQABgAIAAAAIQCGhgis3AAAAA4BAAAPAAAAZHJzL2Rvd25yZXYueG1sTE/LTsMw&#10;ELwj8Q/WInFB1E6RoirEqaCoB8SJlkOPbrzEaeN1FDtt+Hu2SAhuOw/NzpTLyXfihENsA2nIZgoE&#10;Uh1sS42Gj+36fgEiJkPWdIFQwxdGWFbXV6UpbDjTO542qREcQrEwGlxKfSFlrB16E2ehR2LtMwze&#10;JIZDI+1gzhzuOzlXKpfetMQfnOlx5bA+bkavYY2uew6L+cvr+KbyuNuZu9Uh1/r2Znp6BJFwSn9m&#10;uNTn6lBxp30YyUbRMc4z3pJ+joxHXCzqQTG3/+VkVcr/M6pvAAAA//8DAFBLAQItABQABgAIAAAA&#10;IQDkmcPA+wAAAOEBAAATAAAAAAAAAAAAAAAAAAAAAABbQ29udGVudF9UeXBlc10ueG1sUEsBAi0A&#10;FAAGAAgAAAAhACOyauHXAAAAlAEAAAsAAAAAAAAAAAAAAAAALAEAAF9yZWxzLy5yZWxzUEsBAi0A&#10;FAAGAAgAAAAhALtQoXwiAgAAPQQAAA4AAAAAAAAAAAAAAAAALAIAAGRycy9lMm9Eb2MueG1sUEsB&#10;Ai0AFAAGAAgAAAAhAIaGCKzcAAAADgEAAA8AAAAAAAAAAAAAAAAAegQAAGRycy9kb3ducmV2Lnht&#10;bFBLBQYAAAAABAAEAPMAAACDBQAAAAA=&#10;" strokecolor="gray" strokeweight="1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3D0B" w14:textId="77777777" w:rsidR="00C4300D" w:rsidRDefault="00C4300D" w:rsidP="0024464E">
      <w:pPr>
        <w:spacing w:after="0" w:line="240" w:lineRule="auto"/>
      </w:pPr>
      <w:r>
        <w:separator/>
      </w:r>
    </w:p>
  </w:footnote>
  <w:footnote w:type="continuationSeparator" w:id="0">
    <w:p w14:paraId="5DFFC5FF" w14:textId="77777777" w:rsidR="00C4300D" w:rsidRDefault="00C4300D" w:rsidP="002446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12CC" w14:textId="77777777" w:rsidR="00B6782A" w:rsidRDefault="00BB0937">
    <w:pPr>
      <w:pStyle w:val="Header"/>
    </w:pPr>
    <w:r>
      <w:rPr>
        <w:noProof/>
        <w:lang w:val="en-US"/>
      </w:rPr>
      <w:drawing>
        <wp:anchor distT="0" distB="0" distL="114300" distR="114300" simplePos="0" relativeHeight="251661312" behindDoc="1" locked="0" layoutInCell="1" allowOverlap="1" wp14:anchorId="363ADBDE" wp14:editId="0B11B4AF">
          <wp:simplePos x="0" y="0"/>
          <wp:positionH relativeFrom="column">
            <wp:posOffset>5284470</wp:posOffset>
          </wp:positionH>
          <wp:positionV relativeFrom="paragraph">
            <wp:posOffset>-151765</wp:posOffset>
          </wp:positionV>
          <wp:extent cx="833755" cy="559435"/>
          <wp:effectExtent l="0" t="0" r="4445" b="0"/>
          <wp:wrapTight wrapText="bothSides">
            <wp:wrapPolygon edited="0">
              <wp:start x="0" y="0"/>
              <wp:lineTo x="0" y="20595"/>
              <wp:lineTo x="21057" y="20595"/>
              <wp:lineTo x="21057" y="0"/>
              <wp:lineTo x="0" y="0"/>
            </wp:wrapPolygon>
          </wp:wrapTight>
          <wp:docPr id="20" name="Εικόνα 21"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10530873-european-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414D59AB" wp14:editId="4F75C285">
          <wp:simplePos x="0" y="0"/>
          <wp:positionH relativeFrom="column">
            <wp:posOffset>3430905</wp:posOffset>
          </wp:positionH>
          <wp:positionV relativeFrom="paragraph">
            <wp:posOffset>-77470</wp:posOffset>
          </wp:positionV>
          <wp:extent cx="1784350" cy="426720"/>
          <wp:effectExtent l="0" t="0" r="0" b="5080"/>
          <wp:wrapTight wrapText="bothSides">
            <wp:wrapPolygon edited="0">
              <wp:start x="1845" y="0"/>
              <wp:lineTo x="0" y="0"/>
              <wp:lineTo x="0" y="20571"/>
              <wp:lineTo x="7994" y="20571"/>
              <wp:lineTo x="21216" y="20571"/>
              <wp:lineTo x="21216" y="1286"/>
              <wp:lineTo x="3997" y="0"/>
              <wp:lineTo x="1845" y="0"/>
            </wp:wrapPolygon>
          </wp:wrapTight>
          <wp:docPr id="19" name="Εικόνα 22"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73B45A81" wp14:editId="6901002C">
          <wp:simplePos x="0" y="0"/>
          <wp:positionH relativeFrom="column">
            <wp:posOffset>-809625</wp:posOffset>
          </wp:positionH>
          <wp:positionV relativeFrom="paragraph">
            <wp:posOffset>-230505</wp:posOffset>
          </wp:positionV>
          <wp:extent cx="1190625" cy="722630"/>
          <wp:effectExtent l="0" t="0" r="3175" b="0"/>
          <wp:wrapTight wrapText="bothSides">
            <wp:wrapPolygon edited="0">
              <wp:start x="0" y="0"/>
              <wp:lineTo x="0" y="20499"/>
              <wp:lineTo x="21197" y="20499"/>
              <wp:lineTo x="21197" y="0"/>
              <wp:lineTo x="0" y="0"/>
            </wp:wrapPolygon>
          </wp:wrapTight>
          <wp:docPr id="18" name="Εικόνα 20"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E7C2" w14:textId="77777777" w:rsidR="00B6782A" w:rsidRDefault="00BB0937" w:rsidP="002278DC">
    <w:pPr>
      <w:pStyle w:val="Header"/>
      <w:tabs>
        <w:tab w:val="clear" w:pos="4153"/>
        <w:tab w:val="clear" w:pos="8306"/>
        <w:tab w:val="left" w:pos="4905"/>
      </w:tabs>
    </w:pPr>
    <w:r>
      <w:rPr>
        <w:noProof/>
        <w:lang w:val="en-US"/>
      </w:rPr>
      <w:drawing>
        <wp:anchor distT="0" distB="0" distL="114300" distR="114300" simplePos="0" relativeHeight="251657216" behindDoc="1" locked="0" layoutInCell="1" allowOverlap="1" wp14:anchorId="74EEDEB8" wp14:editId="0AE335E7">
          <wp:simplePos x="0" y="0"/>
          <wp:positionH relativeFrom="column">
            <wp:posOffset>-752475</wp:posOffset>
          </wp:positionH>
          <wp:positionV relativeFrom="paragraph">
            <wp:posOffset>-276860</wp:posOffset>
          </wp:positionV>
          <wp:extent cx="1190625" cy="722630"/>
          <wp:effectExtent l="0" t="0" r="3175" b="0"/>
          <wp:wrapTight wrapText="bothSides">
            <wp:wrapPolygon edited="0">
              <wp:start x="0" y="0"/>
              <wp:lineTo x="0" y="20499"/>
              <wp:lineTo x="21197" y="20499"/>
              <wp:lineTo x="21197" y="0"/>
              <wp:lineTo x="0" y="0"/>
            </wp:wrapPolygon>
          </wp:wrapTight>
          <wp:docPr id="17" name="Εικόνα 1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4997988A" wp14:editId="57C3B3C2">
          <wp:simplePos x="0" y="0"/>
          <wp:positionH relativeFrom="column">
            <wp:posOffset>3360420</wp:posOffset>
          </wp:positionH>
          <wp:positionV relativeFrom="paragraph">
            <wp:posOffset>-78105</wp:posOffset>
          </wp:positionV>
          <wp:extent cx="1784350" cy="426720"/>
          <wp:effectExtent l="0" t="0" r="0" b="5080"/>
          <wp:wrapTight wrapText="bothSides">
            <wp:wrapPolygon edited="0">
              <wp:start x="1845" y="0"/>
              <wp:lineTo x="0" y="0"/>
              <wp:lineTo x="0" y="20571"/>
              <wp:lineTo x="7994" y="20571"/>
              <wp:lineTo x="21216" y="20571"/>
              <wp:lineTo x="21216" y="1286"/>
              <wp:lineTo x="3997" y="0"/>
              <wp:lineTo x="1845" y="0"/>
            </wp:wrapPolygon>
          </wp:wrapTight>
          <wp:docPr id="16" name="Εικόνα 19"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9D3FA36" wp14:editId="2432B034">
          <wp:simplePos x="0" y="0"/>
          <wp:positionH relativeFrom="column">
            <wp:posOffset>5265420</wp:posOffset>
          </wp:positionH>
          <wp:positionV relativeFrom="paragraph">
            <wp:posOffset>-161290</wp:posOffset>
          </wp:positionV>
          <wp:extent cx="833755" cy="559435"/>
          <wp:effectExtent l="0" t="0" r="4445" b="0"/>
          <wp:wrapTight wrapText="bothSides">
            <wp:wrapPolygon edited="0">
              <wp:start x="0" y="0"/>
              <wp:lineTo x="0" y="20595"/>
              <wp:lineTo x="21057" y="20595"/>
              <wp:lineTo x="21057" y="0"/>
              <wp:lineTo x="0" y="0"/>
            </wp:wrapPolygon>
          </wp:wrapTight>
          <wp:docPr id="15" name="Εικόνα 15"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10530873-european-unio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82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1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E28CD"/>
    <w:multiLevelType w:val="multilevel"/>
    <w:tmpl w:val="04F81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3C82F67"/>
    <w:multiLevelType w:val="hybridMultilevel"/>
    <w:tmpl w:val="23E8D1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562CD1"/>
    <w:multiLevelType w:val="hybridMultilevel"/>
    <w:tmpl w:val="32AC7F62"/>
    <w:lvl w:ilvl="0" w:tplc="D02CC812">
      <w:start w:val="1"/>
      <w:numFmt w:val="lowerRoman"/>
      <w:lvlText w:val="%1."/>
      <w:lvlJc w:val="right"/>
      <w:pPr>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EB55DB"/>
    <w:multiLevelType w:val="multilevel"/>
    <w:tmpl w:val="FA92711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E84203"/>
    <w:multiLevelType w:val="hybridMultilevel"/>
    <w:tmpl w:val="64F81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1B6E7FC3"/>
    <w:multiLevelType w:val="multilevel"/>
    <w:tmpl w:val="585C372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8">
    <w:nsid w:val="1FF938E3"/>
    <w:multiLevelType w:val="hybridMultilevel"/>
    <w:tmpl w:val="2C24E5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A32356"/>
    <w:multiLevelType w:val="hybridMultilevel"/>
    <w:tmpl w:val="C13006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C95F69"/>
    <w:multiLevelType w:val="hybridMultilevel"/>
    <w:tmpl w:val="C3F8736C"/>
    <w:lvl w:ilvl="0" w:tplc="D3248452">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2E5A5C"/>
    <w:multiLevelType w:val="hybridMultilevel"/>
    <w:tmpl w:val="A1640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89329F"/>
    <w:multiLevelType w:val="hybridMultilevel"/>
    <w:tmpl w:val="C2EC7348"/>
    <w:lvl w:ilvl="0" w:tplc="30CC57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75CF9"/>
    <w:multiLevelType w:val="multilevel"/>
    <w:tmpl w:val="F9FA8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E411180"/>
    <w:multiLevelType w:val="multilevel"/>
    <w:tmpl w:val="654478EC"/>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93533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260BDB"/>
    <w:multiLevelType w:val="multilevel"/>
    <w:tmpl w:val="90B605D8"/>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D0558BC"/>
    <w:multiLevelType w:val="hybridMultilevel"/>
    <w:tmpl w:val="C1C683FE"/>
    <w:lvl w:ilvl="0" w:tplc="0408000D">
      <w:start w:val="1"/>
      <w:numFmt w:val="bullet"/>
      <w:lvlText w:val=""/>
      <w:lvlJc w:val="left"/>
      <w:pPr>
        <w:ind w:left="5464"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105E6D"/>
    <w:multiLevelType w:val="multilevel"/>
    <w:tmpl w:val="9C82AF6A"/>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60D931F5"/>
    <w:multiLevelType w:val="hybridMultilevel"/>
    <w:tmpl w:val="B19ADA68"/>
    <w:lvl w:ilvl="0" w:tplc="85CA403C">
      <w:start w:val="1"/>
      <w:numFmt w:val="decimal"/>
      <w:lvlText w:val="%1)"/>
      <w:lvlJc w:val="left"/>
      <w:pPr>
        <w:ind w:left="54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D07E83"/>
    <w:multiLevelType w:val="multilevel"/>
    <w:tmpl w:val="93CA56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5">
    <w:nsid w:val="6C141949"/>
    <w:multiLevelType w:val="hybridMultilevel"/>
    <w:tmpl w:val="D8247506"/>
    <w:lvl w:ilvl="0" w:tplc="0E52D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7">
    <w:nsid w:val="6E5F756E"/>
    <w:multiLevelType w:val="hybridMultilevel"/>
    <w:tmpl w:val="8CCCF2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ECE16D7"/>
    <w:multiLevelType w:val="hybridMultilevel"/>
    <w:tmpl w:val="CB2628E6"/>
    <w:lvl w:ilvl="0" w:tplc="7C14748E">
      <w:start w:val="1"/>
      <w:numFmt w:val="decimal"/>
      <w:lvlText w:val="%1."/>
      <w:lvlJc w:val="right"/>
      <w:pPr>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090017F"/>
    <w:multiLevelType w:val="hybridMultilevel"/>
    <w:tmpl w:val="91AE6118"/>
    <w:lvl w:ilvl="0" w:tplc="E6EA3592">
      <w:start w:val="11"/>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1B212C2"/>
    <w:multiLevelType w:val="hybridMultilevel"/>
    <w:tmpl w:val="83E09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5754C0"/>
    <w:multiLevelType w:val="hybridMultilevel"/>
    <w:tmpl w:val="2F0A0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E32913"/>
    <w:multiLevelType w:val="hybridMultilevel"/>
    <w:tmpl w:val="6AF473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8FB19E5"/>
    <w:multiLevelType w:val="hybridMultilevel"/>
    <w:tmpl w:val="E1CCE8D0"/>
    <w:lvl w:ilvl="0" w:tplc="279CEC82">
      <w:start w:val="1"/>
      <w:numFmt w:val="decimal"/>
      <w:lvlText w:val="%1)"/>
      <w:lvlJc w:val="left"/>
      <w:pPr>
        <w:ind w:left="54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B0E0CCC"/>
    <w:multiLevelType w:val="hybridMultilevel"/>
    <w:tmpl w:val="AF1C416C"/>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FF4094"/>
    <w:multiLevelType w:val="multilevel"/>
    <w:tmpl w:val="76C27022"/>
    <w:lvl w:ilvl="0">
      <w:start w:val="1"/>
      <w:numFmt w:val="decimal"/>
      <w:lvlText w:val="%1."/>
      <w:lvlJc w:val="left"/>
      <w:pPr>
        <w:ind w:left="1080" w:hanging="72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2"/>
  </w:num>
  <w:num w:numId="3">
    <w:abstractNumId w:val="3"/>
  </w:num>
  <w:num w:numId="4">
    <w:abstractNumId w:val="26"/>
  </w:num>
  <w:num w:numId="5">
    <w:abstractNumId w:val="7"/>
  </w:num>
  <w:num w:numId="6">
    <w:abstractNumId w:val="8"/>
  </w:num>
  <w:num w:numId="7">
    <w:abstractNumId w:val="18"/>
  </w:num>
  <w:num w:numId="8">
    <w:abstractNumId w:val="14"/>
  </w:num>
  <w:num w:numId="9">
    <w:abstractNumId w:val="28"/>
  </w:num>
  <w:num w:numId="10">
    <w:abstractNumId w:val="22"/>
  </w:num>
  <w:num w:numId="11">
    <w:abstractNumId w:val="6"/>
  </w:num>
  <w:num w:numId="12">
    <w:abstractNumId w:val="11"/>
  </w:num>
  <w:num w:numId="13">
    <w:abstractNumId w:val="25"/>
  </w:num>
  <w:num w:numId="14">
    <w:abstractNumId w:val="2"/>
  </w:num>
  <w:num w:numId="15">
    <w:abstractNumId w:val="9"/>
  </w:num>
  <w:num w:numId="16">
    <w:abstractNumId w:val="13"/>
  </w:num>
  <w:num w:numId="17">
    <w:abstractNumId w:val="29"/>
  </w:num>
  <w:num w:numId="18">
    <w:abstractNumId w:val="27"/>
  </w:num>
  <w:num w:numId="19">
    <w:abstractNumId w:val="24"/>
  </w:num>
  <w:num w:numId="20">
    <w:abstractNumId w:val="23"/>
  </w:num>
  <w:num w:numId="21">
    <w:abstractNumId w:val="20"/>
  </w:num>
  <w:num w:numId="22">
    <w:abstractNumId w:val="33"/>
  </w:num>
  <w:num w:numId="23">
    <w:abstractNumId w:val="21"/>
  </w:num>
  <w:num w:numId="24">
    <w:abstractNumId w:val="10"/>
  </w:num>
  <w:num w:numId="25">
    <w:abstractNumId w:val="35"/>
  </w:num>
  <w:num w:numId="26">
    <w:abstractNumId w:val="5"/>
  </w:num>
  <w:num w:numId="27">
    <w:abstractNumId w:val="17"/>
  </w:num>
  <w:num w:numId="28">
    <w:abstractNumId w:val="4"/>
  </w:num>
  <w:num w:numId="29">
    <w:abstractNumId w:val="19"/>
  </w:num>
  <w:num w:numId="30">
    <w:abstractNumId w:val="16"/>
  </w:num>
  <w:num w:numId="31">
    <w:abstractNumId w:val="1"/>
  </w:num>
  <w:num w:numId="32">
    <w:abstractNumId w:val="30"/>
  </w:num>
  <w:num w:numId="33">
    <w:abstractNumId w:val="15"/>
  </w:num>
  <w:num w:numId="34">
    <w:abstractNumId w:val="31"/>
  </w:num>
  <w:num w:numId="35">
    <w:abstractNumId w:val="0"/>
  </w:num>
  <w:num w:numId="3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E"/>
    <w:rsid w:val="00000F9C"/>
    <w:rsid w:val="00002A5E"/>
    <w:rsid w:val="00010500"/>
    <w:rsid w:val="00011C79"/>
    <w:rsid w:val="00015A5B"/>
    <w:rsid w:val="00016C22"/>
    <w:rsid w:val="000171E9"/>
    <w:rsid w:val="0002217D"/>
    <w:rsid w:val="000345D0"/>
    <w:rsid w:val="0003464D"/>
    <w:rsid w:val="00037FA1"/>
    <w:rsid w:val="00043134"/>
    <w:rsid w:val="00052CDD"/>
    <w:rsid w:val="00052FEC"/>
    <w:rsid w:val="000538E7"/>
    <w:rsid w:val="00064C73"/>
    <w:rsid w:val="00064D57"/>
    <w:rsid w:val="00066594"/>
    <w:rsid w:val="00070DD9"/>
    <w:rsid w:val="00071C1F"/>
    <w:rsid w:val="00072CC8"/>
    <w:rsid w:val="00074D5A"/>
    <w:rsid w:val="000769B6"/>
    <w:rsid w:val="0007738A"/>
    <w:rsid w:val="00085E6D"/>
    <w:rsid w:val="00097E47"/>
    <w:rsid w:val="000A04EE"/>
    <w:rsid w:val="000A0F06"/>
    <w:rsid w:val="000A3A5E"/>
    <w:rsid w:val="000B02AE"/>
    <w:rsid w:val="000B5557"/>
    <w:rsid w:val="000C1D58"/>
    <w:rsid w:val="000C7847"/>
    <w:rsid w:val="000D7DB8"/>
    <w:rsid w:val="000E29DA"/>
    <w:rsid w:val="000E435C"/>
    <w:rsid w:val="000E4962"/>
    <w:rsid w:val="000E6046"/>
    <w:rsid w:val="000F0A94"/>
    <w:rsid w:val="000F3620"/>
    <w:rsid w:val="000F603B"/>
    <w:rsid w:val="000F6804"/>
    <w:rsid w:val="000F682B"/>
    <w:rsid w:val="0010352C"/>
    <w:rsid w:val="001050E9"/>
    <w:rsid w:val="00106042"/>
    <w:rsid w:val="001136C1"/>
    <w:rsid w:val="00113924"/>
    <w:rsid w:val="0011396D"/>
    <w:rsid w:val="00117BBA"/>
    <w:rsid w:val="001228EB"/>
    <w:rsid w:val="0013182C"/>
    <w:rsid w:val="0013295B"/>
    <w:rsid w:val="00134301"/>
    <w:rsid w:val="001359AB"/>
    <w:rsid w:val="001373C5"/>
    <w:rsid w:val="00142099"/>
    <w:rsid w:val="00144829"/>
    <w:rsid w:val="001514D2"/>
    <w:rsid w:val="0015177C"/>
    <w:rsid w:val="001527B7"/>
    <w:rsid w:val="001539B7"/>
    <w:rsid w:val="00154B22"/>
    <w:rsid w:val="00161B70"/>
    <w:rsid w:val="001624E4"/>
    <w:rsid w:val="0016448B"/>
    <w:rsid w:val="001701E7"/>
    <w:rsid w:val="00171563"/>
    <w:rsid w:val="0017469E"/>
    <w:rsid w:val="00177CA9"/>
    <w:rsid w:val="0018316C"/>
    <w:rsid w:val="00185E4E"/>
    <w:rsid w:val="0018679F"/>
    <w:rsid w:val="00186AAD"/>
    <w:rsid w:val="0019680B"/>
    <w:rsid w:val="00196A84"/>
    <w:rsid w:val="001A3FDC"/>
    <w:rsid w:val="001B32B8"/>
    <w:rsid w:val="001B7178"/>
    <w:rsid w:val="001C09ED"/>
    <w:rsid w:val="001C1D26"/>
    <w:rsid w:val="001C2E59"/>
    <w:rsid w:val="001C3726"/>
    <w:rsid w:val="001D4FE8"/>
    <w:rsid w:val="001E23AC"/>
    <w:rsid w:val="001E54D2"/>
    <w:rsid w:val="001E79B1"/>
    <w:rsid w:val="001E7D3C"/>
    <w:rsid w:val="002029B3"/>
    <w:rsid w:val="00205C68"/>
    <w:rsid w:val="00206F63"/>
    <w:rsid w:val="00207AFF"/>
    <w:rsid w:val="002118E1"/>
    <w:rsid w:val="002148C9"/>
    <w:rsid w:val="00214924"/>
    <w:rsid w:val="00216090"/>
    <w:rsid w:val="0022141C"/>
    <w:rsid w:val="00221E49"/>
    <w:rsid w:val="00225268"/>
    <w:rsid w:val="00225FDA"/>
    <w:rsid w:val="002278DC"/>
    <w:rsid w:val="002303A5"/>
    <w:rsid w:val="00231DA7"/>
    <w:rsid w:val="0023243B"/>
    <w:rsid w:val="00235358"/>
    <w:rsid w:val="00240852"/>
    <w:rsid w:val="002408AA"/>
    <w:rsid w:val="0024464E"/>
    <w:rsid w:val="002448BE"/>
    <w:rsid w:val="00246FB2"/>
    <w:rsid w:val="00251D8E"/>
    <w:rsid w:val="002526EA"/>
    <w:rsid w:val="00261678"/>
    <w:rsid w:val="00261F7B"/>
    <w:rsid w:val="00262F47"/>
    <w:rsid w:val="0026546F"/>
    <w:rsid w:val="00265561"/>
    <w:rsid w:val="00265D98"/>
    <w:rsid w:val="0027106C"/>
    <w:rsid w:val="00271383"/>
    <w:rsid w:val="00271A3B"/>
    <w:rsid w:val="002752AC"/>
    <w:rsid w:val="002805FD"/>
    <w:rsid w:val="00282CB9"/>
    <w:rsid w:val="00287A18"/>
    <w:rsid w:val="00290EC8"/>
    <w:rsid w:val="0029132E"/>
    <w:rsid w:val="00292E7D"/>
    <w:rsid w:val="002A38D9"/>
    <w:rsid w:val="002A3FAC"/>
    <w:rsid w:val="002A579C"/>
    <w:rsid w:val="002A6BDA"/>
    <w:rsid w:val="002B1B78"/>
    <w:rsid w:val="002B208A"/>
    <w:rsid w:val="002B48E2"/>
    <w:rsid w:val="002B5458"/>
    <w:rsid w:val="002B5D68"/>
    <w:rsid w:val="002C08A1"/>
    <w:rsid w:val="002C1F34"/>
    <w:rsid w:val="002C5633"/>
    <w:rsid w:val="002C6C09"/>
    <w:rsid w:val="002C7ECB"/>
    <w:rsid w:val="002D0455"/>
    <w:rsid w:val="002D419D"/>
    <w:rsid w:val="002D5C3B"/>
    <w:rsid w:val="002D6B2F"/>
    <w:rsid w:val="002E54E8"/>
    <w:rsid w:val="002E5F5D"/>
    <w:rsid w:val="002F2687"/>
    <w:rsid w:val="002F2A9A"/>
    <w:rsid w:val="002F3365"/>
    <w:rsid w:val="003004AD"/>
    <w:rsid w:val="00302F22"/>
    <w:rsid w:val="0030725D"/>
    <w:rsid w:val="003072B7"/>
    <w:rsid w:val="00316E92"/>
    <w:rsid w:val="003226F9"/>
    <w:rsid w:val="00323522"/>
    <w:rsid w:val="00324B40"/>
    <w:rsid w:val="00325587"/>
    <w:rsid w:val="003343FC"/>
    <w:rsid w:val="00335003"/>
    <w:rsid w:val="00337E10"/>
    <w:rsid w:val="00340BED"/>
    <w:rsid w:val="003441B3"/>
    <w:rsid w:val="00350FDE"/>
    <w:rsid w:val="003525FF"/>
    <w:rsid w:val="00354758"/>
    <w:rsid w:val="00360BC2"/>
    <w:rsid w:val="003634C5"/>
    <w:rsid w:val="00365C1F"/>
    <w:rsid w:val="00366D89"/>
    <w:rsid w:val="00374380"/>
    <w:rsid w:val="00375116"/>
    <w:rsid w:val="003761C9"/>
    <w:rsid w:val="00376569"/>
    <w:rsid w:val="00376570"/>
    <w:rsid w:val="003807F2"/>
    <w:rsid w:val="00392CA4"/>
    <w:rsid w:val="00393B67"/>
    <w:rsid w:val="003A4E22"/>
    <w:rsid w:val="003B496C"/>
    <w:rsid w:val="003B67FE"/>
    <w:rsid w:val="003C1B51"/>
    <w:rsid w:val="003C1E97"/>
    <w:rsid w:val="003C59B0"/>
    <w:rsid w:val="003D0E8E"/>
    <w:rsid w:val="003D3E7C"/>
    <w:rsid w:val="003D6998"/>
    <w:rsid w:val="003E7266"/>
    <w:rsid w:val="003F0DD2"/>
    <w:rsid w:val="003F5D20"/>
    <w:rsid w:val="003F77C8"/>
    <w:rsid w:val="003F7FC5"/>
    <w:rsid w:val="00400DC1"/>
    <w:rsid w:val="00410877"/>
    <w:rsid w:val="004234E5"/>
    <w:rsid w:val="0043095C"/>
    <w:rsid w:val="00435D62"/>
    <w:rsid w:val="00436E66"/>
    <w:rsid w:val="0044486C"/>
    <w:rsid w:val="00451028"/>
    <w:rsid w:val="004517E0"/>
    <w:rsid w:val="00454639"/>
    <w:rsid w:val="00454642"/>
    <w:rsid w:val="00460FDA"/>
    <w:rsid w:val="0046284F"/>
    <w:rsid w:val="00462FE5"/>
    <w:rsid w:val="004641B5"/>
    <w:rsid w:val="00464F82"/>
    <w:rsid w:val="00473C0B"/>
    <w:rsid w:val="004760AE"/>
    <w:rsid w:val="0048021B"/>
    <w:rsid w:val="0048390E"/>
    <w:rsid w:val="00485470"/>
    <w:rsid w:val="00485B75"/>
    <w:rsid w:val="0049464D"/>
    <w:rsid w:val="004A070E"/>
    <w:rsid w:val="004A24C1"/>
    <w:rsid w:val="004A732F"/>
    <w:rsid w:val="004A7C5D"/>
    <w:rsid w:val="004B23AE"/>
    <w:rsid w:val="004B76AB"/>
    <w:rsid w:val="004C0559"/>
    <w:rsid w:val="004C3931"/>
    <w:rsid w:val="004C7805"/>
    <w:rsid w:val="004E37A9"/>
    <w:rsid w:val="004E41F5"/>
    <w:rsid w:val="004E4F51"/>
    <w:rsid w:val="004F43FD"/>
    <w:rsid w:val="004F4DE0"/>
    <w:rsid w:val="004F5377"/>
    <w:rsid w:val="004F7F21"/>
    <w:rsid w:val="0051384B"/>
    <w:rsid w:val="00514861"/>
    <w:rsid w:val="00516630"/>
    <w:rsid w:val="0052647A"/>
    <w:rsid w:val="00527507"/>
    <w:rsid w:val="00534F8E"/>
    <w:rsid w:val="0053588B"/>
    <w:rsid w:val="005364B6"/>
    <w:rsid w:val="00541D34"/>
    <w:rsid w:val="005433D2"/>
    <w:rsid w:val="00543C49"/>
    <w:rsid w:val="00543FB8"/>
    <w:rsid w:val="005457D0"/>
    <w:rsid w:val="0056142A"/>
    <w:rsid w:val="005743B4"/>
    <w:rsid w:val="0057783D"/>
    <w:rsid w:val="00581A7A"/>
    <w:rsid w:val="00581E79"/>
    <w:rsid w:val="005836B3"/>
    <w:rsid w:val="0058601D"/>
    <w:rsid w:val="0058719E"/>
    <w:rsid w:val="0058766C"/>
    <w:rsid w:val="00594381"/>
    <w:rsid w:val="00594811"/>
    <w:rsid w:val="005B3737"/>
    <w:rsid w:val="005C15BC"/>
    <w:rsid w:val="005C385F"/>
    <w:rsid w:val="005C3F6A"/>
    <w:rsid w:val="005C5DCC"/>
    <w:rsid w:val="005D18ED"/>
    <w:rsid w:val="005D2E5C"/>
    <w:rsid w:val="005E5732"/>
    <w:rsid w:val="005E62D1"/>
    <w:rsid w:val="005F0490"/>
    <w:rsid w:val="00604B90"/>
    <w:rsid w:val="00604F6F"/>
    <w:rsid w:val="00611D55"/>
    <w:rsid w:val="00617977"/>
    <w:rsid w:val="006200CE"/>
    <w:rsid w:val="00624054"/>
    <w:rsid w:val="00625F99"/>
    <w:rsid w:val="006269A5"/>
    <w:rsid w:val="00630A7F"/>
    <w:rsid w:val="00632DE0"/>
    <w:rsid w:val="00633F51"/>
    <w:rsid w:val="00635814"/>
    <w:rsid w:val="00644977"/>
    <w:rsid w:val="006668BE"/>
    <w:rsid w:val="006674A8"/>
    <w:rsid w:val="00671FEF"/>
    <w:rsid w:val="006721AF"/>
    <w:rsid w:val="00681ADB"/>
    <w:rsid w:val="00685CD4"/>
    <w:rsid w:val="006956B0"/>
    <w:rsid w:val="00696CDE"/>
    <w:rsid w:val="0069716A"/>
    <w:rsid w:val="006A1E1D"/>
    <w:rsid w:val="006A1E52"/>
    <w:rsid w:val="006A1F91"/>
    <w:rsid w:val="006B01B3"/>
    <w:rsid w:val="006B0295"/>
    <w:rsid w:val="006B68F3"/>
    <w:rsid w:val="006C01D4"/>
    <w:rsid w:val="006C169A"/>
    <w:rsid w:val="006C1B97"/>
    <w:rsid w:val="006C7B88"/>
    <w:rsid w:val="006D4B2F"/>
    <w:rsid w:val="006E0DD0"/>
    <w:rsid w:val="006E457C"/>
    <w:rsid w:val="006F3785"/>
    <w:rsid w:val="006F5AED"/>
    <w:rsid w:val="006F63F1"/>
    <w:rsid w:val="00715112"/>
    <w:rsid w:val="007159C6"/>
    <w:rsid w:val="00717D50"/>
    <w:rsid w:val="00730B99"/>
    <w:rsid w:val="00736D22"/>
    <w:rsid w:val="00742B86"/>
    <w:rsid w:val="0074338A"/>
    <w:rsid w:val="00744F07"/>
    <w:rsid w:val="0075311D"/>
    <w:rsid w:val="00756F39"/>
    <w:rsid w:val="007651BE"/>
    <w:rsid w:val="00766150"/>
    <w:rsid w:val="00780DD1"/>
    <w:rsid w:val="0078486B"/>
    <w:rsid w:val="00795597"/>
    <w:rsid w:val="00795EE3"/>
    <w:rsid w:val="007A4A93"/>
    <w:rsid w:val="007A72CF"/>
    <w:rsid w:val="007A7923"/>
    <w:rsid w:val="007B1AC3"/>
    <w:rsid w:val="007B629E"/>
    <w:rsid w:val="007C4A4E"/>
    <w:rsid w:val="007D1F31"/>
    <w:rsid w:val="007E5612"/>
    <w:rsid w:val="007E62AF"/>
    <w:rsid w:val="007F4787"/>
    <w:rsid w:val="00800801"/>
    <w:rsid w:val="00800C7C"/>
    <w:rsid w:val="00801A4B"/>
    <w:rsid w:val="0080289D"/>
    <w:rsid w:val="00803150"/>
    <w:rsid w:val="008037E8"/>
    <w:rsid w:val="00804D8E"/>
    <w:rsid w:val="00804EAE"/>
    <w:rsid w:val="00805C62"/>
    <w:rsid w:val="00807900"/>
    <w:rsid w:val="00810A24"/>
    <w:rsid w:val="00812A42"/>
    <w:rsid w:val="00813D8B"/>
    <w:rsid w:val="0081478E"/>
    <w:rsid w:val="00817B68"/>
    <w:rsid w:val="00822F3A"/>
    <w:rsid w:val="008230B3"/>
    <w:rsid w:val="0082660C"/>
    <w:rsid w:val="00831202"/>
    <w:rsid w:val="00833B98"/>
    <w:rsid w:val="00834E3F"/>
    <w:rsid w:val="00835687"/>
    <w:rsid w:val="00835A5B"/>
    <w:rsid w:val="00840082"/>
    <w:rsid w:val="00841275"/>
    <w:rsid w:val="0084732D"/>
    <w:rsid w:val="008526EA"/>
    <w:rsid w:val="00852912"/>
    <w:rsid w:val="0085740F"/>
    <w:rsid w:val="008656E7"/>
    <w:rsid w:val="00866D75"/>
    <w:rsid w:val="00870B25"/>
    <w:rsid w:val="00871786"/>
    <w:rsid w:val="0087398D"/>
    <w:rsid w:val="00873FD2"/>
    <w:rsid w:val="0087445C"/>
    <w:rsid w:val="00875662"/>
    <w:rsid w:val="00877D33"/>
    <w:rsid w:val="00882AF0"/>
    <w:rsid w:val="0088501F"/>
    <w:rsid w:val="00885FEE"/>
    <w:rsid w:val="0088643E"/>
    <w:rsid w:val="00891B1A"/>
    <w:rsid w:val="00895159"/>
    <w:rsid w:val="00897558"/>
    <w:rsid w:val="008A4C1A"/>
    <w:rsid w:val="008A57E1"/>
    <w:rsid w:val="008A7C77"/>
    <w:rsid w:val="008B20C8"/>
    <w:rsid w:val="008B29C4"/>
    <w:rsid w:val="008B5387"/>
    <w:rsid w:val="008B6F6A"/>
    <w:rsid w:val="008C2A70"/>
    <w:rsid w:val="008C6AEC"/>
    <w:rsid w:val="008C6D66"/>
    <w:rsid w:val="008D1703"/>
    <w:rsid w:val="008D3AA7"/>
    <w:rsid w:val="008D52F8"/>
    <w:rsid w:val="008E11FE"/>
    <w:rsid w:val="008E266D"/>
    <w:rsid w:val="008E60D1"/>
    <w:rsid w:val="008E732B"/>
    <w:rsid w:val="008F04D8"/>
    <w:rsid w:val="008F140C"/>
    <w:rsid w:val="008F34FA"/>
    <w:rsid w:val="008F5290"/>
    <w:rsid w:val="008F5938"/>
    <w:rsid w:val="008F7525"/>
    <w:rsid w:val="00900A0D"/>
    <w:rsid w:val="00905AB9"/>
    <w:rsid w:val="00910670"/>
    <w:rsid w:val="00911D19"/>
    <w:rsid w:val="00914B6F"/>
    <w:rsid w:val="00921A93"/>
    <w:rsid w:val="00921D44"/>
    <w:rsid w:val="00922982"/>
    <w:rsid w:val="00925C89"/>
    <w:rsid w:val="00926F8F"/>
    <w:rsid w:val="009274C1"/>
    <w:rsid w:val="00930B12"/>
    <w:rsid w:val="00933A6D"/>
    <w:rsid w:val="00934655"/>
    <w:rsid w:val="009360F1"/>
    <w:rsid w:val="00940E8D"/>
    <w:rsid w:val="0094129A"/>
    <w:rsid w:val="00942E96"/>
    <w:rsid w:val="0094577C"/>
    <w:rsid w:val="00945896"/>
    <w:rsid w:val="0094706A"/>
    <w:rsid w:val="00952D4A"/>
    <w:rsid w:val="009548B0"/>
    <w:rsid w:val="00954D9C"/>
    <w:rsid w:val="0096027A"/>
    <w:rsid w:val="0096501B"/>
    <w:rsid w:val="0097058F"/>
    <w:rsid w:val="00971DDE"/>
    <w:rsid w:val="0097367A"/>
    <w:rsid w:val="00975570"/>
    <w:rsid w:val="00986AA3"/>
    <w:rsid w:val="009909B2"/>
    <w:rsid w:val="009A0AA1"/>
    <w:rsid w:val="009A17BC"/>
    <w:rsid w:val="009B523E"/>
    <w:rsid w:val="009B7DDD"/>
    <w:rsid w:val="009C3EB8"/>
    <w:rsid w:val="009C46B2"/>
    <w:rsid w:val="009D07A5"/>
    <w:rsid w:val="009D1462"/>
    <w:rsid w:val="009D22DC"/>
    <w:rsid w:val="009D381A"/>
    <w:rsid w:val="009D40CB"/>
    <w:rsid w:val="009D693D"/>
    <w:rsid w:val="009E2267"/>
    <w:rsid w:val="009E36F5"/>
    <w:rsid w:val="009F6D2E"/>
    <w:rsid w:val="00A0352D"/>
    <w:rsid w:val="00A07A8A"/>
    <w:rsid w:val="00A114EB"/>
    <w:rsid w:val="00A11B0D"/>
    <w:rsid w:val="00A14C90"/>
    <w:rsid w:val="00A155E3"/>
    <w:rsid w:val="00A15729"/>
    <w:rsid w:val="00A169B9"/>
    <w:rsid w:val="00A20854"/>
    <w:rsid w:val="00A22922"/>
    <w:rsid w:val="00A3454E"/>
    <w:rsid w:val="00A4247F"/>
    <w:rsid w:val="00A46C35"/>
    <w:rsid w:val="00A50362"/>
    <w:rsid w:val="00A50D78"/>
    <w:rsid w:val="00A55F3F"/>
    <w:rsid w:val="00A57CA2"/>
    <w:rsid w:val="00A6166E"/>
    <w:rsid w:val="00A64D16"/>
    <w:rsid w:val="00A6712A"/>
    <w:rsid w:val="00A74C8C"/>
    <w:rsid w:val="00A766EA"/>
    <w:rsid w:val="00A8403B"/>
    <w:rsid w:val="00A85E7E"/>
    <w:rsid w:val="00A85FB3"/>
    <w:rsid w:val="00A9587B"/>
    <w:rsid w:val="00A9600B"/>
    <w:rsid w:val="00A969E7"/>
    <w:rsid w:val="00AA363F"/>
    <w:rsid w:val="00AB2916"/>
    <w:rsid w:val="00AB419C"/>
    <w:rsid w:val="00AC136D"/>
    <w:rsid w:val="00AC3CC9"/>
    <w:rsid w:val="00AC5D9F"/>
    <w:rsid w:val="00AC6F58"/>
    <w:rsid w:val="00AD2D95"/>
    <w:rsid w:val="00AD4672"/>
    <w:rsid w:val="00AD5337"/>
    <w:rsid w:val="00AD7272"/>
    <w:rsid w:val="00AE07A1"/>
    <w:rsid w:val="00AE0C2C"/>
    <w:rsid w:val="00AE17DE"/>
    <w:rsid w:val="00AE1AC0"/>
    <w:rsid w:val="00AE200A"/>
    <w:rsid w:val="00AE37C5"/>
    <w:rsid w:val="00AF1A63"/>
    <w:rsid w:val="00AF46D5"/>
    <w:rsid w:val="00AF7106"/>
    <w:rsid w:val="00B013B4"/>
    <w:rsid w:val="00B01C48"/>
    <w:rsid w:val="00B1233D"/>
    <w:rsid w:val="00B136FA"/>
    <w:rsid w:val="00B15053"/>
    <w:rsid w:val="00B16FEE"/>
    <w:rsid w:val="00B20BED"/>
    <w:rsid w:val="00B21DFE"/>
    <w:rsid w:val="00B22665"/>
    <w:rsid w:val="00B26D4C"/>
    <w:rsid w:val="00B275FA"/>
    <w:rsid w:val="00B30BD2"/>
    <w:rsid w:val="00B423AF"/>
    <w:rsid w:val="00B42FC0"/>
    <w:rsid w:val="00B45474"/>
    <w:rsid w:val="00B45BD0"/>
    <w:rsid w:val="00B50006"/>
    <w:rsid w:val="00B52559"/>
    <w:rsid w:val="00B5559F"/>
    <w:rsid w:val="00B56507"/>
    <w:rsid w:val="00B57105"/>
    <w:rsid w:val="00B63CEF"/>
    <w:rsid w:val="00B63DB1"/>
    <w:rsid w:val="00B63E8C"/>
    <w:rsid w:val="00B67625"/>
    <w:rsid w:val="00B6782A"/>
    <w:rsid w:val="00B702AF"/>
    <w:rsid w:val="00B702F4"/>
    <w:rsid w:val="00B71497"/>
    <w:rsid w:val="00B720C5"/>
    <w:rsid w:val="00B84053"/>
    <w:rsid w:val="00B84366"/>
    <w:rsid w:val="00B84BF0"/>
    <w:rsid w:val="00B90D48"/>
    <w:rsid w:val="00B9312D"/>
    <w:rsid w:val="00B951FF"/>
    <w:rsid w:val="00BA0D81"/>
    <w:rsid w:val="00BA2BB2"/>
    <w:rsid w:val="00BA4B9D"/>
    <w:rsid w:val="00BA6DEE"/>
    <w:rsid w:val="00BB0937"/>
    <w:rsid w:val="00BB0C70"/>
    <w:rsid w:val="00BB391F"/>
    <w:rsid w:val="00BB4E82"/>
    <w:rsid w:val="00BB6258"/>
    <w:rsid w:val="00BB6D7B"/>
    <w:rsid w:val="00BC1C67"/>
    <w:rsid w:val="00BC4313"/>
    <w:rsid w:val="00BC4D48"/>
    <w:rsid w:val="00BD2147"/>
    <w:rsid w:val="00BD2416"/>
    <w:rsid w:val="00BD29BA"/>
    <w:rsid w:val="00BD4BA4"/>
    <w:rsid w:val="00BE01A8"/>
    <w:rsid w:val="00BE10C8"/>
    <w:rsid w:val="00BE2274"/>
    <w:rsid w:val="00BE5540"/>
    <w:rsid w:val="00BE6999"/>
    <w:rsid w:val="00BE6C5F"/>
    <w:rsid w:val="00BE7496"/>
    <w:rsid w:val="00C00417"/>
    <w:rsid w:val="00C00DC0"/>
    <w:rsid w:val="00C02424"/>
    <w:rsid w:val="00C025FB"/>
    <w:rsid w:val="00C04651"/>
    <w:rsid w:val="00C103A6"/>
    <w:rsid w:val="00C10870"/>
    <w:rsid w:val="00C1177D"/>
    <w:rsid w:val="00C16204"/>
    <w:rsid w:val="00C17428"/>
    <w:rsid w:val="00C20910"/>
    <w:rsid w:val="00C20B71"/>
    <w:rsid w:val="00C20EDF"/>
    <w:rsid w:val="00C215B3"/>
    <w:rsid w:val="00C217CD"/>
    <w:rsid w:val="00C241C7"/>
    <w:rsid w:val="00C278A0"/>
    <w:rsid w:val="00C30CCB"/>
    <w:rsid w:val="00C30EB0"/>
    <w:rsid w:val="00C3115D"/>
    <w:rsid w:val="00C31DB1"/>
    <w:rsid w:val="00C344EE"/>
    <w:rsid w:val="00C427DA"/>
    <w:rsid w:val="00C4300D"/>
    <w:rsid w:val="00C45D7B"/>
    <w:rsid w:val="00C464D9"/>
    <w:rsid w:val="00C518A0"/>
    <w:rsid w:val="00C51DD1"/>
    <w:rsid w:val="00C526C2"/>
    <w:rsid w:val="00C54C27"/>
    <w:rsid w:val="00C562F3"/>
    <w:rsid w:val="00C564C5"/>
    <w:rsid w:val="00C71F5F"/>
    <w:rsid w:val="00C761BD"/>
    <w:rsid w:val="00C83E17"/>
    <w:rsid w:val="00C84392"/>
    <w:rsid w:val="00C90249"/>
    <w:rsid w:val="00C92E4C"/>
    <w:rsid w:val="00CB2201"/>
    <w:rsid w:val="00CB52F5"/>
    <w:rsid w:val="00CB7C8F"/>
    <w:rsid w:val="00CC0482"/>
    <w:rsid w:val="00CC2501"/>
    <w:rsid w:val="00CC44FD"/>
    <w:rsid w:val="00CC5B65"/>
    <w:rsid w:val="00CC6B24"/>
    <w:rsid w:val="00CC6BE6"/>
    <w:rsid w:val="00CD0207"/>
    <w:rsid w:val="00CD2B39"/>
    <w:rsid w:val="00CD2DA8"/>
    <w:rsid w:val="00CD772C"/>
    <w:rsid w:val="00CE1FA6"/>
    <w:rsid w:val="00CE3671"/>
    <w:rsid w:val="00CE5361"/>
    <w:rsid w:val="00D00F9B"/>
    <w:rsid w:val="00D01B2E"/>
    <w:rsid w:val="00D02310"/>
    <w:rsid w:val="00D03E94"/>
    <w:rsid w:val="00D079CE"/>
    <w:rsid w:val="00D1364C"/>
    <w:rsid w:val="00D14B53"/>
    <w:rsid w:val="00D21B4F"/>
    <w:rsid w:val="00D2298A"/>
    <w:rsid w:val="00D25742"/>
    <w:rsid w:val="00D27C2D"/>
    <w:rsid w:val="00D31629"/>
    <w:rsid w:val="00D37829"/>
    <w:rsid w:val="00D403C5"/>
    <w:rsid w:val="00D42A52"/>
    <w:rsid w:val="00D47BC8"/>
    <w:rsid w:val="00D52196"/>
    <w:rsid w:val="00D526A5"/>
    <w:rsid w:val="00D54B66"/>
    <w:rsid w:val="00D55D6F"/>
    <w:rsid w:val="00D57D16"/>
    <w:rsid w:val="00D62839"/>
    <w:rsid w:val="00D64F0C"/>
    <w:rsid w:val="00D71532"/>
    <w:rsid w:val="00D7157A"/>
    <w:rsid w:val="00D820BC"/>
    <w:rsid w:val="00D8240E"/>
    <w:rsid w:val="00D83812"/>
    <w:rsid w:val="00D84CF3"/>
    <w:rsid w:val="00D87666"/>
    <w:rsid w:val="00D921B1"/>
    <w:rsid w:val="00D921D0"/>
    <w:rsid w:val="00D97963"/>
    <w:rsid w:val="00DA1FC0"/>
    <w:rsid w:val="00DA34E5"/>
    <w:rsid w:val="00DA6F1E"/>
    <w:rsid w:val="00DA7139"/>
    <w:rsid w:val="00DA7FA4"/>
    <w:rsid w:val="00DB17D4"/>
    <w:rsid w:val="00DB58BB"/>
    <w:rsid w:val="00DB5A7F"/>
    <w:rsid w:val="00DB6BD7"/>
    <w:rsid w:val="00DB6BEC"/>
    <w:rsid w:val="00DC0CFF"/>
    <w:rsid w:val="00DC2FAB"/>
    <w:rsid w:val="00DC5D3B"/>
    <w:rsid w:val="00DC718F"/>
    <w:rsid w:val="00DC7AFD"/>
    <w:rsid w:val="00DD4F28"/>
    <w:rsid w:val="00DF0086"/>
    <w:rsid w:val="00DF0148"/>
    <w:rsid w:val="00DF10EE"/>
    <w:rsid w:val="00DF44AA"/>
    <w:rsid w:val="00DF52E6"/>
    <w:rsid w:val="00DF53D6"/>
    <w:rsid w:val="00E03BA0"/>
    <w:rsid w:val="00E0424C"/>
    <w:rsid w:val="00E0666B"/>
    <w:rsid w:val="00E07311"/>
    <w:rsid w:val="00E075EA"/>
    <w:rsid w:val="00E133E4"/>
    <w:rsid w:val="00E150DE"/>
    <w:rsid w:val="00E200C3"/>
    <w:rsid w:val="00E209A6"/>
    <w:rsid w:val="00E21004"/>
    <w:rsid w:val="00E30D98"/>
    <w:rsid w:val="00E43895"/>
    <w:rsid w:val="00E439EC"/>
    <w:rsid w:val="00E450D9"/>
    <w:rsid w:val="00E473B2"/>
    <w:rsid w:val="00E518A5"/>
    <w:rsid w:val="00E54E43"/>
    <w:rsid w:val="00E70940"/>
    <w:rsid w:val="00E7182D"/>
    <w:rsid w:val="00E720DE"/>
    <w:rsid w:val="00E72218"/>
    <w:rsid w:val="00E74269"/>
    <w:rsid w:val="00E863A2"/>
    <w:rsid w:val="00E904AB"/>
    <w:rsid w:val="00E91A23"/>
    <w:rsid w:val="00E929C6"/>
    <w:rsid w:val="00E9744D"/>
    <w:rsid w:val="00EA4920"/>
    <w:rsid w:val="00EA631C"/>
    <w:rsid w:val="00EB053F"/>
    <w:rsid w:val="00EB4992"/>
    <w:rsid w:val="00EB636C"/>
    <w:rsid w:val="00EB6A35"/>
    <w:rsid w:val="00EB7175"/>
    <w:rsid w:val="00EB7663"/>
    <w:rsid w:val="00EC1A19"/>
    <w:rsid w:val="00EC5976"/>
    <w:rsid w:val="00EC7C4C"/>
    <w:rsid w:val="00ED0C2D"/>
    <w:rsid w:val="00ED1ABF"/>
    <w:rsid w:val="00ED22E6"/>
    <w:rsid w:val="00ED7721"/>
    <w:rsid w:val="00EE5524"/>
    <w:rsid w:val="00EF1161"/>
    <w:rsid w:val="00EF1C0A"/>
    <w:rsid w:val="00EF4D4F"/>
    <w:rsid w:val="00EF6E64"/>
    <w:rsid w:val="00F01891"/>
    <w:rsid w:val="00F036AD"/>
    <w:rsid w:val="00F044FE"/>
    <w:rsid w:val="00F05DDC"/>
    <w:rsid w:val="00F123A8"/>
    <w:rsid w:val="00F1312B"/>
    <w:rsid w:val="00F157CF"/>
    <w:rsid w:val="00F16310"/>
    <w:rsid w:val="00F1657F"/>
    <w:rsid w:val="00F17297"/>
    <w:rsid w:val="00F23257"/>
    <w:rsid w:val="00F32D8A"/>
    <w:rsid w:val="00F3383B"/>
    <w:rsid w:val="00F365AE"/>
    <w:rsid w:val="00F438D8"/>
    <w:rsid w:val="00F44D88"/>
    <w:rsid w:val="00F529BB"/>
    <w:rsid w:val="00F5322F"/>
    <w:rsid w:val="00F54C39"/>
    <w:rsid w:val="00F67570"/>
    <w:rsid w:val="00F70C12"/>
    <w:rsid w:val="00F71FE6"/>
    <w:rsid w:val="00F74A56"/>
    <w:rsid w:val="00F752C0"/>
    <w:rsid w:val="00F771CC"/>
    <w:rsid w:val="00F77501"/>
    <w:rsid w:val="00F83A03"/>
    <w:rsid w:val="00F84446"/>
    <w:rsid w:val="00F93EE5"/>
    <w:rsid w:val="00F96587"/>
    <w:rsid w:val="00FA39B0"/>
    <w:rsid w:val="00FB1D3B"/>
    <w:rsid w:val="00FC19FD"/>
    <w:rsid w:val="00FC5F00"/>
    <w:rsid w:val="00FC7A80"/>
    <w:rsid w:val="00FD0F58"/>
    <w:rsid w:val="00FD4E30"/>
    <w:rsid w:val="00FD6C53"/>
    <w:rsid w:val="00FE1652"/>
    <w:rsid w:val="00FE2059"/>
    <w:rsid w:val="00FE32DD"/>
    <w:rsid w:val="00FE4388"/>
    <w:rsid w:val="00FE74A3"/>
    <w:rsid w:val="00FE7621"/>
    <w:rsid w:val="00FF0C18"/>
    <w:rsid w:val="00FF0F62"/>
    <w:rsid w:val="00FF27CC"/>
    <w:rsid w:val="00FF3C49"/>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30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B29C4"/>
    <w:pPr>
      <w:spacing w:after="160" w:line="259" w:lineRule="auto"/>
    </w:pPr>
    <w:rPr>
      <w:sz w:val="22"/>
      <w:szCs w:val="22"/>
      <w:lang w:val="el-GR" w:eastAsia="el-GR"/>
    </w:rPr>
  </w:style>
  <w:style w:type="paragraph" w:styleId="Heading1">
    <w:name w:val="heading 1"/>
    <w:basedOn w:val="Normal"/>
    <w:next w:val="Normal"/>
    <w:link w:val="Heading1Char"/>
    <w:uiPriority w:val="9"/>
    <w:qFormat/>
    <w:rsid w:val="00DA34E5"/>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Heading2">
    <w:name w:val="heading 2"/>
    <w:basedOn w:val="Normal"/>
    <w:next w:val="Normal"/>
    <w:link w:val="Heading2Char"/>
    <w:uiPriority w:val="9"/>
    <w:qFormat/>
    <w:rsid w:val="00DA34E5"/>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Heading3">
    <w:name w:val="heading 3"/>
    <w:basedOn w:val="Normal"/>
    <w:next w:val="Normal"/>
    <w:link w:val="Heading3Char"/>
    <w:uiPriority w:val="9"/>
    <w:qFormat/>
    <w:rsid w:val="007D1F31"/>
    <w:pPr>
      <w:keepNext/>
      <w:keepLines/>
      <w:spacing w:before="40" w:after="0" w:line="240" w:lineRule="auto"/>
      <w:outlineLvl w:val="2"/>
    </w:pPr>
    <w:rPr>
      <w:rFonts w:eastAsia="SimSun"/>
      <w:b/>
      <w:i/>
      <w:color w:val="2E74B5"/>
      <w:sz w:val="24"/>
      <w:szCs w:val="26"/>
      <w:lang w:val="x-none" w:eastAsia="x-none"/>
    </w:rPr>
  </w:style>
  <w:style w:type="paragraph" w:styleId="Heading4">
    <w:name w:val="heading 4"/>
    <w:basedOn w:val="Normal"/>
    <w:next w:val="Normal"/>
    <w:link w:val="Heading4Char"/>
    <w:uiPriority w:val="9"/>
    <w:qFormat/>
    <w:rsid w:val="00DA34E5"/>
    <w:pPr>
      <w:keepNext/>
      <w:keepLines/>
      <w:spacing w:before="40" w:after="0"/>
      <w:outlineLvl w:val="3"/>
    </w:pPr>
    <w:rPr>
      <w:rFonts w:ascii="Cambria" w:eastAsia="SimSun" w:hAnsi="Cambria"/>
      <w:i/>
      <w:iCs/>
      <w:color w:val="2F5496"/>
      <w:sz w:val="24"/>
      <w:szCs w:val="25"/>
      <w:lang w:val="x-none" w:eastAsia="x-none"/>
    </w:rPr>
  </w:style>
  <w:style w:type="paragraph" w:styleId="Heading5">
    <w:name w:val="heading 5"/>
    <w:basedOn w:val="Normal"/>
    <w:next w:val="Normal"/>
    <w:link w:val="Heading5Char"/>
    <w:uiPriority w:val="9"/>
    <w:qFormat/>
    <w:rsid w:val="00074D5A"/>
    <w:pPr>
      <w:keepNext/>
      <w:keepLines/>
      <w:spacing w:before="40" w:after="0"/>
      <w:outlineLvl w:val="4"/>
    </w:pPr>
    <w:rPr>
      <w:rFonts w:ascii="Calibri Light" w:eastAsia="SimSun" w:hAnsi="Calibri Light"/>
      <w:i/>
      <w:iCs/>
      <w:color w:val="833C0B"/>
      <w:sz w:val="24"/>
      <w:szCs w:val="24"/>
      <w:lang w:val="x-none" w:eastAsia="x-none"/>
    </w:rPr>
  </w:style>
  <w:style w:type="paragraph" w:styleId="Heading6">
    <w:name w:val="heading 6"/>
    <w:basedOn w:val="Normal"/>
    <w:next w:val="Normal"/>
    <w:link w:val="Heading6Char"/>
    <w:uiPriority w:val="9"/>
    <w:qFormat/>
    <w:rsid w:val="00074D5A"/>
    <w:pPr>
      <w:keepNext/>
      <w:keepLines/>
      <w:spacing w:before="40" w:after="0"/>
      <w:outlineLvl w:val="5"/>
    </w:pPr>
    <w:rPr>
      <w:rFonts w:ascii="Calibri Light" w:eastAsia="SimSun" w:hAnsi="Calibri Light"/>
      <w:i/>
      <w:iCs/>
      <w:color w:val="385623"/>
      <w:sz w:val="23"/>
      <w:szCs w:val="23"/>
      <w:lang w:val="x-none" w:eastAsia="x-none"/>
    </w:rPr>
  </w:style>
  <w:style w:type="paragraph" w:styleId="Heading7">
    <w:name w:val="heading 7"/>
    <w:basedOn w:val="Normal"/>
    <w:next w:val="Normal"/>
    <w:link w:val="Heading7Char"/>
    <w:uiPriority w:val="9"/>
    <w:qFormat/>
    <w:rsid w:val="00074D5A"/>
    <w:pPr>
      <w:keepNext/>
      <w:keepLines/>
      <w:spacing w:before="40" w:after="0"/>
      <w:outlineLvl w:val="6"/>
    </w:pPr>
    <w:rPr>
      <w:rFonts w:ascii="Calibri Light" w:eastAsia="SimSun" w:hAnsi="Calibri Light"/>
      <w:color w:val="1F4E79"/>
      <w:sz w:val="20"/>
      <w:szCs w:val="20"/>
      <w:lang w:val="x-none" w:eastAsia="x-none"/>
    </w:rPr>
  </w:style>
  <w:style w:type="paragraph" w:styleId="Heading8">
    <w:name w:val="heading 8"/>
    <w:basedOn w:val="Normal"/>
    <w:next w:val="Normal"/>
    <w:link w:val="Heading8Char"/>
    <w:uiPriority w:val="9"/>
    <w:qFormat/>
    <w:rsid w:val="00074D5A"/>
    <w:pPr>
      <w:keepNext/>
      <w:keepLines/>
      <w:spacing w:before="40" w:after="0"/>
      <w:outlineLvl w:val="7"/>
    </w:pPr>
    <w:rPr>
      <w:rFonts w:ascii="Calibri Light" w:eastAsia="SimSun" w:hAnsi="Calibri Light"/>
      <w:color w:val="833C0B"/>
      <w:sz w:val="21"/>
      <w:szCs w:val="21"/>
      <w:lang w:val="x-none" w:eastAsia="x-none"/>
    </w:rPr>
  </w:style>
  <w:style w:type="paragraph" w:styleId="Heading9">
    <w:name w:val="heading 9"/>
    <w:basedOn w:val="Normal"/>
    <w:next w:val="Normal"/>
    <w:link w:val="Heading9Char"/>
    <w:uiPriority w:val="9"/>
    <w:qFormat/>
    <w:rsid w:val="00074D5A"/>
    <w:pPr>
      <w:keepNext/>
      <w:keepLines/>
      <w:spacing w:before="40" w:after="0"/>
      <w:outlineLvl w:val="8"/>
    </w:pPr>
    <w:rPr>
      <w:rFonts w:ascii="Calibri Light" w:eastAsia="SimSun" w:hAnsi="Calibri Light"/>
      <w:color w:val="385623"/>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A4"/>
    <w:pPr>
      <w:spacing w:after="0" w:line="240" w:lineRule="auto"/>
    </w:pPr>
    <w:rPr>
      <w:rFonts w:ascii="Tahoma" w:hAnsi="Tahoma"/>
      <w:sz w:val="16"/>
      <w:szCs w:val="16"/>
      <w:lang w:val="x-none" w:eastAsia="en-US"/>
    </w:rPr>
  </w:style>
  <w:style w:type="character" w:customStyle="1" w:styleId="BalloonTextChar">
    <w:name w:val="Balloon Text Char"/>
    <w:link w:val="BalloonText"/>
    <w:uiPriority w:val="99"/>
    <w:semiHidden/>
    <w:rsid w:val="00BD4BA4"/>
    <w:rPr>
      <w:rFonts w:ascii="Tahoma" w:hAnsi="Tahoma" w:cs="Tahoma"/>
      <w:sz w:val="16"/>
      <w:szCs w:val="16"/>
      <w:lang w:eastAsia="en-US"/>
    </w:rPr>
  </w:style>
  <w:style w:type="paragraph" w:customStyle="1" w:styleId="NoSpacing1">
    <w:name w:val="No Spacing1"/>
    <w:uiPriority w:val="1"/>
    <w:qFormat/>
    <w:rsid w:val="00074D5A"/>
    <w:rPr>
      <w:sz w:val="22"/>
      <w:szCs w:val="22"/>
      <w:lang w:val="el-GR" w:eastAsia="el-GR"/>
    </w:rPr>
  </w:style>
  <w:style w:type="character" w:customStyle="1" w:styleId="Heading1Char">
    <w:name w:val="Heading 1 Char"/>
    <w:link w:val="Heading1"/>
    <w:uiPriority w:val="9"/>
    <w:rsid w:val="00DA34E5"/>
    <w:rPr>
      <w:rFonts w:ascii="Cambria" w:eastAsia="SimSun" w:hAnsi="Cambria" w:cs="Times New Roman"/>
      <w:b/>
      <w:color w:val="2E74B5"/>
      <w:sz w:val="28"/>
      <w:szCs w:val="30"/>
    </w:rPr>
  </w:style>
  <w:style w:type="character" w:customStyle="1" w:styleId="Heading2Char">
    <w:name w:val="Heading 2 Char"/>
    <w:link w:val="Heading2"/>
    <w:uiPriority w:val="9"/>
    <w:rsid w:val="00DA34E5"/>
    <w:rPr>
      <w:rFonts w:ascii="Cambria" w:eastAsia="SimSun" w:hAnsi="Cambria" w:cs="Times New Roman"/>
      <w:b/>
      <w:color w:val="2E74B5"/>
      <w:sz w:val="24"/>
      <w:szCs w:val="28"/>
    </w:rPr>
  </w:style>
  <w:style w:type="character" w:customStyle="1" w:styleId="Heading3Char">
    <w:name w:val="Heading 3 Char"/>
    <w:link w:val="Heading3"/>
    <w:uiPriority w:val="9"/>
    <w:rsid w:val="007D1F31"/>
    <w:rPr>
      <w:rFonts w:ascii="Calibri" w:eastAsia="SimSun" w:hAnsi="Calibri" w:cs="Times New Roman"/>
      <w:b/>
      <w:i/>
      <w:color w:val="2E74B5"/>
      <w:sz w:val="24"/>
      <w:szCs w:val="26"/>
    </w:rPr>
  </w:style>
  <w:style w:type="character" w:customStyle="1" w:styleId="Heading4Char">
    <w:name w:val="Heading 4 Char"/>
    <w:link w:val="Heading4"/>
    <w:uiPriority w:val="9"/>
    <w:rsid w:val="00DA34E5"/>
    <w:rPr>
      <w:rFonts w:ascii="Cambria" w:eastAsia="SimSun" w:hAnsi="Cambria" w:cs="Times New Roman"/>
      <w:i/>
      <w:iCs/>
      <w:color w:val="2F5496"/>
      <w:sz w:val="24"/>
      <w:szCs w:val="25"/>
    </w:rPr>
  </w:style>
  <w:style w:type="paragraph" w:customStyle="1" w:styleId="ListParagraph1">
    <w:name w:val="List Paragraph1"/>
    <w:basedOn w:val="Normal"/>
    <w:uiPriority w:val="34"/>
    <w:qFormat/>
    <w:rsid w:val="00E439EC"/>
    <w:pPr>
      <w:ind w:left="720"/>
      <w:contextualSpacing/>
    </w:pPr>
  </w:style>
  <w:style w:type="paragraph" w:styleId="Header">
    <w:name w:val="header"/>
    <w:basedOn w:val="Normal"/>
    <w:link w:val="HeaderChar"/>
    <w:uiPriority w:val="99"/>
    <w:unhideWhenUsed/>
    <w:rsid w:val="0024464E"/>
    <w:pPr>
      <w:tabs>
        <w:tab w:val="center" w:pos="4153"/>
        <w:tab w:val="right" w:pos="8306"/>
      </w:tabs>
      <w:spacing w:after="0" w:line="240" w:lineRule="auto"/>
    </w:pPr>
    <w:rPr>
      <w:lang w:val="x-none" w:eastAsia="en-US"/>
    </w:rPr>
  </w:style>
  <w:style w:type="character" w:customStyle="1" w:styleId="HeaderChar">
    <w:name w:val="Header Char"/>
    <w:link w:val="Header"/>
    <w:uiPriority w:val="99"/>
    <w:rsid w:val="0024464E"/>
    <w:rPr>
      <w:sz w:val="22"/>
      <w:szCs w:val="22"/>
      <w:lang w:eastAsia="en-US"/>
    </w:rPr>
  </w:style>
  <w:style w:type="paragraph" w:styleId="Footer">
    <w:name w:val="footer"/>
    <w:basedOn w:val="Normal"/>
    <w:link w:val="FooterChar"/>
    <w:uiPriority w:val="99"/>
    <w:unhideWhenUsed/>
    <w:rsid w:val="0024464E"/>
    <w:pPr>
      <w:tabs>
        <w:tab w:val="center" w:pos="4153"/>
        <w:tab w:val="right" w:pos="8306"/>
      </w:tabs>
      <w:spacing w:after="0" w:line="240" w:lineRule="auto"/>
    </w:pPr>
    <w:rPr>
      <w:lang w:val="x-none" w:eastAsia="en-US"/>
    </w:rPr>
  </w:style>
  <w:style w:type="character" w:customStyle="1" w:styleId="FooterChar">
    <w:name w:val="Footer Char"/>
    <w:link w:val="Footer"/>
    <w:uiPriority w:val="99"/>
    <w:rsid w:val="0024464E"/>
    <w:rPr>
      <w:sz w:val="22"/>
      <w:szCs w:val="22"/>
      <w:lang w:eastAsia="en-US"/>
    </w:rPr>
  </w:style>
  <w:style w:type="character" w:customStyle="1" w:styleId="2">
    <w:name w:val="Σώμα κειμένου (2)_"/>
    <w:link w:val="20"/>
    <w:uiPriority w:val="99"/>
    <w:rsid w:val="008F140C"/>
    <w:rPr>
      <w:rFonts w:cs="Calibri"/>
      <w:sz w:val="22"/>
      <w:szCs w:val="22"/>
      <w:shd w:val="clear" w:color="auto" w:fill="FFFFFF"/>
    </w:rPr>
  </w:style>
  <w:style w:type="paragraph" w:customStyle="1" w:styleId="20">
    <w:name w:val="Σώμα κειμένου (2)"/>
    <w:basedOn w:val="Normal"/>
    <w:link w:val="2"/>
    <w:uiPriority w:val="99"/>
    <w:rsid w:val="008F140C"/>
    <w:pPr>
      <w:widowControl w:val="0"/>
      <w:shd w:val="clear" w:color="auto" w:fill="FFFFFF"/>
      <w:spacing w:before="120" w:after="240" w:line="0" w:lineRule="atLeast"/>
      <w:ind w:hanging="600"/>
      <w:jc w:val="both"/>
    </w:pPr>
    <w:rPr>
      <w:lang w:val="x-none" w:eastAsia="x-none"/>
    </w:rPr>
  </w:style>
  <w:style w:type="paragraph" w:styleId="BodyText">
    <w:name w:val="Body Text"/>
    <w:basedOn w:val="Normal"/>
    <w:link w:val="BodyTextChar"/>
    <w:uiPriority w:val="99"/>
    <w:unhideWhenUsed/>
    <w:rsid w:val="00633F51"/>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BodyTextChar">
    <w:name w:val="Body Text Char"/>
    <w:link w:val="BodyText"/>
    <w:uiPriority w:val="99"/>
    <w:rsid w:val="00633F51"/>
    <w:rPr>
      <w:rFonts w:ascii="Cambria" w:hAnsi="Cambria" w:cs="Tahoma"/>
      <w:sz w:val="24"/>
      <w:szCs w:val="24"/>
      <w:lang w:eastAsia="en-US"/>
    </w:rPr>
  </w:style>
  <w:style w:type="character" w:customStyle="1" w:styleId="Heading5Char">
    <w:name w:val="Heading 5 Char"/>
    <w:link w:val="Heading5"/>
    <w:uiPriority w:val="9"/>
    <w:semiHidden/>
    <w:rsid w:val="00074D5A"/>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074D5A"/>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074D5A"/>
    <w:rPr>
      <w:rFonts w:ascii="Calibri Light" w:eastAsia="SimSun" w:hAnsi="Calibri Light" w:cs="Times New Roman"/>
      <w:color w:val="1F4E79"/>
    </w:rPr>
  </w:style>
  <w:style w:type="character" w:customStyle="1" w:styleId="Heading8Char">
    <w:name w:val="Heading 8 Char"/>
    <w:link w:val="Heading8"/>
    <w:uiPriority w:val="9"/>
    <w:semiHidden/>
    <w:rsid w:val="00074D5A"/>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074D5A"/>
    <w:rPr>
      <w:rFonts w:ascii="Calibri Light" w:eastAsia="SimSun" w:hAnsi="Calibri Light" w:cs="Times New Roman"/>
      <w:color w:val="385623"/>
    </w:rPr>
  </w:style>
  <w:style w:type="paragraph" w:styleId="Caption">
    <w:name w:val="caption"/>
    <w:basedOn w:val="Normal"/>
    <w:next w:val="Normal"/>
    <w:uiPriority w:val="35"/>
    <w:qFormat/>
    <w:rsid w:val="00074D5A"/>
    <w:pPr>
      <w:spacing w:line="240" w:lineRule="auto"/>
    </w:pPr>
    <w:rPr>
      <w:b/>
      <w:bCs/>
      <w:smallCaps/>
      <w:color w:val="5B9BD5"/>
      <w:spacing w:val="6"/>
    </w:rPr>
  </w:style>
  <w:style w:type="paragraph" w:styleId="Title">
    <w:name w:val="Title"/>
    <w:basedOn w:val="Normal"/>
    <w:next w:val="Normal"/>
    <w:link w:val="TitleChar"/>
    <w:uiPriority w:val="10"/>
    <w:qFormat/>
    <w:rsid w:val="00074D5A"/>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TitleChar">
    <w:name w:val="Title Char"/>
    <w:link w:val="Title"/>
    <w:uiPriority w:val="10"/>
    <w:rsid w:val="00074D5A"/>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074D5A"/>
    <w:pPr>
      <w:numPr>
        <w:ilvl w:val="1"/>
      </w:numPr>
      <w:spacing w:line="240" w:lineRule="auto"/>
    </w:pPr>
    <w:rPr>
      <w:rFonts w:ascii="Calibri Light" w:eastAsia="SimSun" w:hAnsi="Calibri Light"/>
      <w:sz w:val="20"/>
      <w:szCs w:val="20"/>
      <w:lang w:val="x-none" w:eastAsia="x-none"/>
    </w:rPr>
  </w:style>
  <w:style w:type="character" w:customStyle="1" w:styleId="SubtitleChar">
    <w:name w:val="Subtitle Char"/>
    <w:link w:val="Subtitle"/>
    <w:uiPriority w:val="11"/>
    <w:rsid w:val="00074D5A"/>
    <w:rPr>
      <w:rFonts w:ascii="Calibri Light" w:eastAsia="SimSun" w:hAnsi="Calibri Light" w:cs="Times New Roman"/>
    </w:rPr>
  </w:style>
  <w:style w:type="character" w:styleId="Strong">
    <w:name w:val="Strong"/>
    <w:uiPriority w:val="22"/>
    <w:qFormat/>
    <w:rsid w:val="00074D5A"/>
    <w:rPr>
      <w:b/>
      <w:bCs/>
    </w:rPr>
  </w:style>
  <w:style w:type="character" w:styleId="Emphasis">
    <w:name w:val="Emphasis"/>
    <w:uiPriority w:val="20"/>
    <w:qFormat/>
    <w:rsid w:val="00074D5A"/>
    <w:rPr>
      <w:i/>
      <w:iCs/>
    </w:rPr>
  </w:style>
  <w:style w:type="paragraph" w:customStyle="1" w:styleId="Quote1">
    <w:name w:val="Quote1"/>
    <w:basedOn w:val="Normal"/>
    <w:next w:val="Normal"/>
    <w:link w:val="QuoteChar"/>
    <w:uiPriority w:val="29"/>
    <w:qFormat/>
    <w:rsid w:val="00074D5A"/>
    <w:pPr>
      <w:spacing w:before="120"/>
      <w:ind w:left="720" w:right="720"/>
      <w:jc w:val="center"/>
    </w:pPr>
    <w:rPr>
      <w:i/>
      <w:iCs/>
      <w:sz w:val="20"/>
      <w:szCs w:val="20"/>
      <w:lang w:val="x-none" w:eastAsia="x-none"/>
    </w:rPr>
  </w:style>
  <w:style w:type="character" w:customStyle="1" w:styleId="QuoteChar">
    <w:name w:val="Quote Char"/>
    <w:link w:val="Quote1"/>
    <w:uiPriority w:val="29"/>
    <w:rsid w:val="00074D5A"/>
    <w:rPr>
      <w:i/>
      <w:iCs/>
    </w:rPr>
  </w:style>
  <w:style w:type="paragraph" w:customStyle="1" w:styleId="IntenseQuote1">
    <w:name w:val="Intense Quote1"/>
    <w:basedOn w:val="Normal"/>
    <w:next w:val="Normal"/>
    <w:link w:val="IntenseQuoteChar"/>
    <w:uiPriority w:val="30"/>
    <w:qFormat/>
    <w:rsid w:val="00074D5A"/>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IntenseQuoteChar">
    <w:name w:val="Intense Quote Char"/>
    <w:link w:val="IntenseQuote1"/>
    <w:uiPriority w:val="30"/>
    <w:rsid w:val="00074D5A"/>
    <w:rPr>
      <w:rFonts w:ascii="Calibri Light" w:eastAsia="SimSun" w:hAnsi="Calibri Light" w:cs="Times New Roman"/>
      <w:color w:val="5B9BD5"/>
      <w:sz w:val="24"/>
      <w:szCs w:val="24"/>
    </w:rPr>
  </w:style>
  <w:style w:type="character" w:customStyle="1" w:styleId="SubtleEmphasis1">
    <w:name w:val="Subtle Emphasis1"/>
    <w:uiPriority w:val="19"/>
    <w:qFormat/>
    <w:rsid w:val="00074D5A"/>
    <w:rPr>
      <w:i/>
      <w:iCs/>
      <w:color w:val="404040"/>
    </w:rPr>
  </w:style>
  <w:style w:type="character" w:customStyle="1" w:styleId="IntenseEmphasis1">
    <w:name w:val="Intense Emphasis1"/>
    <w:uiPriority w:val="21"/>
    <w:qFormat/>
    <w:rsid w:val="00074D5A"/>
    <w:rPr>
      <w:b w:val="0"/>
      <w:bCs w:val="0"/>
      <w:i/>
      <w:iCs/>
      <w:color w:val="5B9BD5"/>
    </w:rPr>
  </w:style>
  <w:style w:type="character" w:customStyle="1" w:styleId="SubtleReference1">
    <w:name w:val="Subtle Reference1"/>
    <w:uiPriority w:val="31"/>
    <w:qFormat/>
    <w:rsid w:val="00074D5A"/>
    <w:rPr>
      <w:smallCaps/>
      <w:color w:val="404040"/>
      <w:u w:val="single" w:color="7F7F7F"/>
    </w:rPr>
  </w:style>
  <w:style w:type="character" w:customStyle="1" w:styleId="IntenseReference1">
    <w:name w:val="Intense Reference1"/>
    <w:uiPriority w:val="32"/>
    <w:qFormat/>
    <w:rsid w:val="00074D5A"/>
    <w:rPr>
      <w:b/>
      <w:bCs/>
      <w:smallCaps/>
      <w:color w:val="5B9BD5"/>
      <w:spacing w:val="5"/>
      <w:u w:val="single"/>
    </w:rPr>
  </w:style>
  <w:style w:type="character" w:customStyle="1" w:styleId="BookTitle1">
    <w:name w:val="Book Title1"/>
    <w:uiPriority w:val="33"/>
    <w:qFormat/>
    <w:rsid w:val="00074D5A"/>
    <w:rPr>
      <w:b/>
      <w:bCs/>
      <w:smallCaps/>
    </w:rPr>
  </w:style>
  <w:style w:type="paragraph" w:customStyle="1" w:styleId="TOCHeading1">
    <w:name w:val="TOC Heading1"/>
    <w:basedOn w:val="Heading1"/>
    <w:next w:val="Normal"/>
    <w:uiPriority w:val="39"/>
    <w:qFormat/>
    <w:rsid w:val="00074D5A"/>
    <w:pPr>
      <w:outlineLvl w:val="9"/>
    </w:pPr>
    <w:rPr>
      <w:rFonts w:ascii="Calibri Light" w:hAnsi="Calibri Light"/>
    </w:rPr>
  </w:style>
  <w:style w:type="paragraph" w:styleId="BodyText2">
    <w:name w:val="Body Text 2"/>
    <w:basedOn w:val="Normal"/>
    <w:link w:val="BodyText2Char"/>
    <w:uiPriority w:val="99"/>
    <w:unhideWhenUsed/>
    <w:rsid w:val="00262F47"/>
    <w:pPr>
      <w:spacing w:before="120" w:after="120" w:line="276" w:lineRule="auto"/>
      <w:jc w:val="center"/>
    </w:pPr>
    <w:rPr>
      <w:rFonts w:ascii="Cambria" w:eastAsia="Times New Roman" w:hAnsi="Cambria"/>
      <w:sz w:val="24"/>
      <w:szCs w:val="24"/>
      <w:lang w:val="x-none" w:eastAsia="x-none"/>
    </w:rPr>
  </w:style>
  <w:style w:type="character" w:customStyle="1" w:styleId="BodyText2Char">
    <w:name w:val="Body Text 2 Char"/>
    <w:link w:val="BodyText2"/>
    <w:uiPriority w:val="99"/>
    <w:rsid w:val="00262F47"/>
    <w:rPr>
      <w:rFonts w:ascii="Cambria" w:eastAsia="Times New Roman" w:hAnsi="Cambria" w:cs="Arial"/>
      <w:sz w:val="24"/>
      <w:szCs w:val="24"/>
    </w:rPr>
  </w:style>
  <w:style w:type="paragraph" w:styleId="BodyText3">
    <w:name w:val="Body Text 3"/>
    <w:basedOn w:val="Normal"/>
    <w:link w:val="BodyText3Char"/>
    <w:uiPriority w:val="99"/>
    <w:unhideWhenUsed/>
    <w:rsid w:val="00617977"/>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BodyText3Char">
    <w:name w:val="Body Text 3 Char"/>
    <w:link w:val="BodyText3"/>
    <w:uiPriority w:val="99"/>
    <w:rsid w:val="00617977"/>
    <w:rPr>
      <w:rFonts w:ascii="Cambria" w:hAnsi="Cambria" w:cs="Tahoma"/>
      <w:color w:val="000000"/>
      <w:sz w:val="24"/>
      <w:szCs w:val="24"/>
    </w:rPr>
  </w:style>
  <w:style w:type="paragraph" w:styleId="BodyTextIndent">
    <w:name w:val="Body Text Indent"/>
    <w:basedOn w:val="Normal"/>
    <w:link w:val="BodyTextIndentChar"/>
    <w:uiPriority w:val="99"/>
    <w:unhideWhenUsed/>
    <w:rsid w:val="009909B2"/>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BodyTextIndentChar">
    <w:name w:val="Body Text Indent Char"/>
    <w:link w:val="BodyTextIndent"/>
    <w:uiPriority w:val="99"/>
    <w:rsid w:val="009909B2"/>
    <w:rPr>
      <w:rFonts w:ascii="Cambria" w:hAnsi="Cambria" w:cs="Tahoma"/>
      <w:color w:val="000000"/>
      <w:sz w:val="24"/>
      <w:szCs w:val="24"/>
    </w:rPr>
  </w:style>
  <w:style w:type="paragraph" w:styleId="TOC1">
    <w:name w:val="toc 1"/>
    <w:basedOn w:val="Normal"/>
    <w:next w:val="Normal"/>
    <w:autoRedefine/>
    <w:uiPriority w:val="39"/>
    <w:unhideWhenUsed/>
    <w:rsid w:val="00FA39B0"/>
  </w:style>
  <w:style w:type="paragraph" w:styleId="TOC2">
    <w:name w:val="toc 2"/>
    <w:basedOn w:val="Normal"/>
    <w:next w:val="Normal"/>
    <w:autoRedefine/>
    <w:uiPriority w:val="39"/>
    <w:unhideWhenUsed/>
    <w:rsid w:val="00FA39B0"/>
    <w:pPr>
      <w:ind w:left="220"/>
    </w:pPr>
  </w:style>
  <w:style w:type="paragraph" w:styleId="TOC3">
    <w:name w:val="toc 3"/>
    <w:basedOn w:val="Normal"/>
    <w:next w:val="Normal"/>
    <w:autoRedefine/>
    <w:uiPriority w:val="39"/>
    <w:unhideWhenUsed/>
    <w:rsid w:val="00FA39B0"/>
    <w:pPr>
      <w:ind w:left="440"/>
    </w:pPr>
  </w:style>
  <w:style w:type="character" w:styleId="Hyperlink">
    <w:name w:val="Hyperlink"/>
    <w:uiPriority w:val="99"/>
    <w:unhideWhenUsed/>
    <w:rsid w:val="00FA39B0"/>
    <w:rPr>
      <w:color w:val="0563C1"/>
      <w:u w:val="single"/>
    </w:rPr>
  </w:style>
  <w:style w:type="paragraph" w:customStyle="1" w:styleId="Default">
    <w:name w:val="Default"/>
    <w:rsid w:val="00AE07A1"/>
    <w:pPr>
      <w:autoSpaceDE w:val="0"/>
      <w:autoSpaceDN w:val="0"/>
      <w:adjustRightInd w:val="0"/>
    </w:pPr>
    <w:rPr>
      <w:rFonts w:eastAsia="Calibri" w:cs="Calibri"/>
      <w:color w:val="000000"/>
      <w:sz w:val="24"/>
      <w:szCs w:val="24"/>
      <w:lang w:val="el-GR" w:eastAsia="el-GR"/>
    </w:rPr>
  </w:style>
  <w:style w:type="character" w:styleId="CommentReference">
    <w:name w:val="annotation reference"/>
    <w:uiPriority w:val="99"/>
    <w:semiHidden/>
    <w:unhideWhenUsed/>
    <w:rsid w:val="00B275FA"/>
    <w:rPr>
      <w:sz w:val="16"/>
      <w:szCs w:val="16"/>
    </w:rPr>
  </w:style>
  <w:style w:type="paragraph" w:styleId="CommentText">
    <w:name w:val="annotation text"/>
    <w:basedOn w:val="Normal"/>
    <w:link w:val="CommentTextChar"/>
    <w:uiPriority w:val="99"/>
    <w:semiHidden/>
    <w:unhideWhenUsed/>
    <w:rsid w:val="00B275FA"/>
    <w:rPr>
      <w:sz w:val="20"/>
      <w:szCs w:val="20"/>
    </w:rPr>
  </w:style>
  <w:style w:type="character" w:customStyle="1" w:styleId="CommentTextChar">
    <w:name w:val="Comment Text Char"/>
    <w:basedOn w:val="DefaultParagraphFont"/>
    <w:link w:val="CommentText"/>
    <w:uiPriority w:val="99"/>
    <w:semiHidden/>
    <w:rsid w:val="00B275FA"/>
  </w:style>
  <w:style w:type="paragraph" w:styleId="CommentSubject">
    <w:name w:val="annotation subject"/>
    <w:basedOn w:val="CommentText"/>
    <w:next w:val="CommentText"/>
    <w:link w:val="CommentSubjectChar"/>
    <w:uiPriority w:val="99"/>
    <w:semiHidden/>
    <w:unhideWhenUsed/>
    <w:rsid w:val="00B275FA"/>
    <w:rPr>
      <w:b/>
      <w:bCs/>
      <w:lang w:val="x-none" w:eastAsia="x-none"/>
    </w:rPr>
  </w:style>
  <w:style w:type="character" w:customStyle="1" w:styleId="CommentSubjectChar">
    <w:name w:val="Comment Subject Char"/>
    <w:link w:val="CommentSubject"/>
    <w:uiPriority w:val="99"/>
    <w:semiHidden/>
    <w:rsid w:val="00B275FA"/>
    <w:rPr>
      <w:b/>
      <w:bCs/>
    </w:rPr>
  </w:style>
  <w:style w:type="paragraph" w:customStyle="1" w:styleId="Revision1">
    <w:name w:val="Revision1"/>
    <w:hidden/>
    <w:uiPriority w:val="99"/>
    <w:semiHidden/>
    <w:rsid w:val="00B275FA"/>
    <w:rPr>
      <w:sz w:val="22"/>
      <w:szCs w:val="22"/>
      <w:lang w:val="el-GR" w:eastAsia="el-GR"/>
    </w:rPr>
  </w:style>
  <w:style w:type="paragraph" w:styleId="ListParagraph">
    <w:name w:val="List Paragraph"/>
    <w:basedOn w:val="Normal"/>
    <w:uiPriority w:val="34"/>
    <w:qFormat/>
    <w:rsid w:val="00261F7B"/>
    <w:pPr>
      <w:suppressAutoHyphens/>
      <w:autoSpaceDN w:val="0"/>
      <w:spacing w:line="242" w:lineRule="auto"/>
      <w:ind w:left="720"/>
      <w:textAlignment w:val="baseline"/>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B29C4"/>
    <w:pPr>
      <w:spacing w:after="160" w:line="259" w:lineRule="auto"/>
    </w:pPr>
    <w:rPr>
      <w:sz w:val="22"/>
      <w:szCs w:val="22"/>
      <w:lang w:val="el-GR" w:eastAsia="el-GR"/>
    </w:rPr>
  </w:style>
  <w:style w:type="paragraph" w:styleId="Heading1">
    <w:name w:val="heading 1"/>
    <w:basedOn w:val="Normal"/>
    <w:next w:val="Normal"/>
    <w:link w:val="Heading1Char"/>
    <w:uiPriority w:val="9"/>
    <w:qFormat/>
    <w:rsid w:val="00DA34E5"/>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Heading2">
    <w:name w:val="heading 2"/>
    <w:basedOn w:val="Normal"/>
    <w:next w:val="Normal"/>
    <w:link w:val="Heading2Char"/>
    <w:uiPriority w:val="9"/>
    <w:qFormat/>
    <w:rsid w:val="00DA34E5"/>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Heading3">
    <w:name w:val="heading 3"/>
    <w:basedOn w:val="Normal"/>
    <w:next w:val="Normal"/>
    <w:link w:val="Heading3Char"/>
    <w:uiPriority w:val="9"/>
    <w:qFormat/>
    <w:rsid w:val="007D1F31"/>
    <w:pPr>
      <w:keepNext/>
      <w:keepLines/>
      <w:spacing w:before="40" w:after="0" w:line="240" w:lineRule="auto"/>
      <w:outlineLvl w:val="2"/>
    </w:pPr>
    <w:rPr>
      <w:rFonts w:eastAsia="SimSun"/>
      <w:b/>
      <w:i/>
      <w:color w:val="2E74B5"/>
      <w:sz w:val="24"/>
      <w:szCs w:val="26"/>
      <w:lang w:val="x-none" w:eastAsia="x-none"/>
    </w:rPr>
  </w:style>
  <w:style w:type="paragraph" w:styleId="Heading4">
    <w:name w:val="heading 4"/>
    <w:basedOn w:val="Normal"/>
    <w:next w:val="Normal"/>
    <w:link w:val="Heading4Char"/>
    <w:uiPriority w:val="9"/>
    <w:qFormat/>
    <w:rsid w:val="00DA34E5"/>
    <w:pPr>
      <w:keepNext/>
      <w:keepLines/>
      <w:spacing w:before="40" w:after="0"/>
      <w:outlineLvl w:val="3"/>
    </w:pPr>
    <w:rPr>
      <w:rFonts w:ascii="Cambria" w:eastAsia="SimSun" w:hAnsi="Cambria"/>
      <w:i/>
      <w:iCs/>
      <w:color w:val="2F5496"/>
      <w:sz w:val="24"/>
      <w:szCs w:val="25"/>
      <w:lang w:val="x-none" w:eastAsia="x-none"/>
    </w:rPr>
  </w:style>
  <w:style w:type="paragraph" w:styleId="Heading5">
    <w:name w:val="heading 5"/>
    <w:basedOn w:val="Normal"/>
    <w:next w:val="Normal"/>
    <w:link w:val="Heading5Char"/>
    <w:uiPriority w:val="9"/>
    <w:qFormat/>
    <w:rsid w:val="00074D5A"/>
    <w:pPr>
      <w:keepNext/>
      <w:keepLines/>
      <w:spacing w:before="40" w:after="0"/>
      <w:outlineLvl w:val="4"/>
    </w:pPr>
    <w:rPr>
      <w:rFonts w:ascii="Calibri Light" w:eastAsia="SimSun" w:hAnsi="Calibri Light"/>
      <w:i/>
      <w:iCs/>
      <w:color w:val="833C0B"/>
      <w:sz w:val="24"/>
      <w:szCs w:val="24"/>
      <w:lang w:val="x-none" w:eastAsia="x-none"/>
    </w:rPr>
  </w:style>
  <w:style w:type="paragraph" w:styleId="Heading6">
    <w:name w:val="heading 6"/>
    <w:basedOn w:val="Normal"/>
    <w:next w:val="Normal"/>
    <w:link w:val="Heading6Char"/>
    <w:uiPriority w:val="9"/>
    <w:qFormat/>
    <w:rsid w:val="00074D5A"/>
    <w:pPr>
      <w:keepNext/>
      <w:keepLines/>
      <w:spacing w:before="40" w:after="0"/>
      <w:outlineLvl w:val="5"/>
    </w:pPr>
    <w:rPr>
      <w:rFonts w:ascii="Calibri Light" w:eastAsia="SimSun" w:hAnsi="Calibri Light"/>
      <w:i/>
      <w:iCs/>
      <w:color w:val="385623"/>
      <w:sz w:val="23"/>
      <w:szCs w:val="23"/>
      <w:lang w:val="x-none" w:eastAsia="x-none"/>
    </w:rPr>
  </w:style>
  <w:style w:type="paragraph" w:styleId="Heading7">
    <w:name w:val="heading 7"/>
    <w:basedOn w:val="Normal"/>
    <w:next w:val="Normal"/>
    <w:link w:val="Heading7Char"/>
    <w:uiPriority w:val="9"/>
    <w:qFormat/>
    <w:rsid w:val="00074D5A"/>
    <w:pPr>
      <w:keepNext/>
      <w:keepLines/>
      <w:spacing w:before="40" w:after="0"/>
      <w:outlineLvl w:val="6"/>
    </w:pPr>
    <w:rPr>
      <w:rFonts w:ascii="Calibri Light" w:eastAsia="SimSun" w:hAnsi="Calibri Light"/>
      <w:color w:val="1F4E79"/>
      <w:sz w:val="20"/>
      <w:szCs w:val="20"/>
      <w:lang w:val="x-none" w:eastAsia="x-none"/>
    </w:rPr>
  </w:style>
  <w:style w:type="paragraph" w:styleId="Heading8">
    <w:name w:val="heading 8"/>
    <w:basedOn w:val="Normal"/>
    <w:next w:val="Normal"/>
    <w:link w:val="Heading8Char"/>
    <w:uiPriority w:val="9"/>
    <w:qFormat/>
    <w:rsid w:val="00074D5A"/>
    <w:pPr>
      <w:keepNext/>
      <w:keepLines/>
      <w:spacing w:before="40" w:after="0"/>
      <w:outlineLvl w:val="7"/>
    </w:pPr>
    <w:rPr>
      <w:rFonts w:ascii="Calibri Light" w:eastAsia="SimSun" w:hAnsi="Calibri Light"/>
      <w:color w:val="833C0B"/>
      <w:sz w:val="21"/>
      <w:szCs w:val="21"/>
      <w:lang w:val="x-none" w:eastAsia="x-none"/>
    </w:rPr>
  </w:style>
  <w:style w:type="paragraph" w:styleId="Heading9">
    <w:name w:val="heading 9"/>
    <w:basedOn w:val="Normal"/>
    <w:next w:val="Normal"/>
    <w:link w:val="Heading9Char"/>
    <w:uiPriority w:val="9"/>
    <w:qFormat/>
    <w:rsid w:val="00074D5A"/>
    <w:pPr>
      <w:keepNext/>
      <w:keepLines/>
      <w:spacing w:before="40" w:after="0"/>
      <w:outlineLvl w:val="8"/>
    </w:pPr>
    <w:rPr>
      <w:rFonts w:ascii="Calibri Light" w:eastAsia="SimSun" w:hAnsi="Calibri Light"/>
      <w:color w:val="385623"/>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A4"/>
    <w:pPr>
      <w:spacing w:after="0" w:line="240" w:lineRule="auto"/>
    </w:pPr>
    <w:rPr>
      <w:rFonts w:ascii="Tahoma" w:hAnsi="Tahoma"/>
      <w:sz w:val="16"/>
      <w:szCs w:val="16"/>
      <w:lang w:val="x-none" w:eastAsia="en-US"/>
    </w:rPr>
  </w:style>
  <w:style w:type="character" w:customStyle="1" w:styleId="BalloonTextChar">
    <w:name w:val="Balloon Text Char"/>
    <w:link w:val="BalloonText"/>
    <w:uiPriority w:val="99"/>
    <w:semiHidden/>
    <w:rsid w:val="00BD4BA4"/>
    <w:rPr>
      <w:rFonts w:ascii="Tahoma" w:hAnsi="Tahoma" w:cs="Tahoma"/>
      <w:sz w:val="16"/>
      <w:szCs w:val="16"/>
      <w:lang w:eastAsia="en-US"/>
    </w:rPr>
  </w:style>
  <w:style w:type="paragraph" w:customStyle="1" w:styleId="NoSpacing1">
    <w:name w:val="No Spacing1"/>
    <w:uiPriority w:val="1"/>
    <w:qFormat/>
    <w:rsid w:val="00074D5A"/>
    <w:rPr>
      <w:sz w:val="22"/>
      <w:szCs w:val="22"/>
      <w:lang w:val="el-GR" w:eastAsia="el-GR"/>
    </w:rPr>
  </w:style>
  <w:style w:type="character" w:customStyle="1" w:styleId="Heading1Char">
    <w:name w:val="Heading 1 Char"/>
    <w:link w:val="Heading1"/>
    <w:uiPriority w:val="9"/>
    <w:rsid w:val="00DA34E5"/>
    <w:rPr>
      <w:rFonts w:ascii="Cambria" w:eastAsia="SimSun" w:hAnsi="Cambria" w:cs="Times New Roman"/>
      <w:b/>
      <w:color w:val="2E74B5"/>
      <w:sz w:val="28"/>
      <w:szCs w:val="30"/>
    </w:rPr>
  </w:style>
  <w:style w:type="character" w:customStyle="1" w:styleId="Heading2Char">
    <w:name w:val="Heading 2 Char"/>
    <w:link w:val="Heading2"/>
    <w:uiPriority w:val="9"/>
    <w:rsid w:val="00DA34E5"/>
    <w:rPr>
      <w:rFonts w:ascii="Cambria" w:eastAsia="SimSun" w:hAnsi="Cambria" w:cs="Times New Roman"/>
      <w:b/>
      <w:color w:val="2E74B5"/>
      <w:sz w:val="24"/>
      <w:szCs w:val="28"/>
    </w:rPr>
  </w:style>
  <w:style w:type="character" w:customStyle="1" w:styleId="Heading3Char">
    <w:name w:val="Heading 3 Char"/>
    <w:link w:val="Heading3"/>
    <w:uiPriority w:val="9"/>
    <w:rsid w:val="007D1F31"/>
    <w:rPr>
      <w:rFonts w:ascii="Calibri" w:eastAsia="SimSun" w:hAnsi="Calibri" w:cs="Times New Roman"/>
      <w:b/>
      <w:i/>
      <w:color w:val="2E74B5"/>
      <w:sz w:val="24"/>
      <w:szCs w:val="26"/>
    </w:rPr>
  </w:style>
  <w:style w:type="character" w:customStyle="1" w:styleId="Heading4Char">
    <w:name w:val="Heading 4 Char"/>
    <w:link w:val="Heading4"/>
    <w:uiPriority w:val="9"/>
    <w:rsid w:val="00DA34E5"/>
    <w:rPr>
      <w:rFonts w:ascii="Cambria" w:eastAsia="SimSun" w:hAnsi="Cambria" w:cs="Times New Roman"/>
      <w:i/>
      <w:iCs/>
      <w:color w:val="2F5496"/>
      <w:sz w:val="24"/>
      <w:szCs w:val="25"/>
    </w:rPr>
  </w:style>
  <w:style w:type="paragraph" w:customStyle="1" w:styleId="ListParagraph1">
    <w:name w:val="List Paragraph1"/>
    <w:basedOn w:val="Normal"/>
    <w:uiPriority w:val="34"/>
    <w:qFormat/>
    <w:rsid w:val="00E439EC"/>
    <w:pPr>
      <w:ind w:left="720"/>
      <w:contextualSpacing/>
    </w:pPr>
  </w:style>
  <w:style w:type="paragraph" w:styleId="Header">
    <w:name w:val="header"/>
    <w:basedOn w:val="Normal"/>
    <w:link w:val="HeaderChar"/>
    <w:uiPriority w:val="99"/>
    <w:unhideWhenUsed/>
    <w:rsid w:val="0024464E"/>
    <w:pPr>
      <w:tabs>
        <w:tab w:val="center" w:pos="4153"/>
        <w:tab w:val="right" w:pos="8306"/>
      </w:tabs>
      <w:spacing w:after="0" w:line="240" w:lineRule="auto"/>
    </w:pPr>
    <w:rPr>
      <w:lang w:val="x-none" w:eastAsia="en-US"/>
    </w:rPr>
  </w:style>
  <w:style w:type="character" w:customStyle="1" w:styleId="HeaderChar">
    <w:name w:val="Header Char"/>
    <w:link w:val="Header"/>
    <w:uiPriority w:val="99"/>
    <w:rsid w:val="0024464E"/>
    <w:rPr>
      <w:sz w:val="22"/>
      <w:szCs w:val="22"/>
      <w:lang w:eastAsia="en-US"/>
    </w:rPr>
  </w:style>
  <w:style w:type="paragraph" w:styleId="Footer">
    <w:name w:val="footer"/>
    <w:basedOn w:val="Normal"/>
    <w:link w:val="FooterChar"/>
    <w:uiPriority w:val="99"/>
    <w:unhideWhenUsed/>
    <w:rsid w:val="0024464E"/>
    <w:pPr>
      <w:tabs>
        <w:tab w:val="center" w:pos="4153"/>
        <w:tab w:val="right" w:pos="8306"/>
      </w:tabs>
      <w:spacing w:after="0" w:line="240" w:lineRule="auto"/>
    </w:pPr>
    <w:rPr>
      <w:lang w:val="x-none" w:eastAsia="en-US"/>
    </w:rPr>
  </w:style>
  <w:style w:type="character" w:customStyle="1" w:styleId="FooterChar">
    <w:name w:val="Footer Char"/>
    <w:link w:val="Footer"/>
    <w:uiPriority w:val="99"/>
    <w:rsid w:val="0024464E"/>
    <w:rPr>
      <w:sz w:val="22"/>
      <w:szCs w:val="22"/>
      <w:lang w:eastAsia="en-US"/>
    </w:rPr>
  </w:style>
  <w:style w:type="character" w:customStyle="1" w:styleId="2">
    <w:name w:val="Σώμα κειμένου (2)_"/>
    <w:link w:val="20"/>
    <w:uiPriority w:val="99"/>
    <w:rsid w:val="008F140C"/>
    <w:rPr>
      <w:rFonts w:cs="Calibri"/>
      <w:sz w:val="22"/>
      <w:szCs w:val="22"/>
      <w:shd w:val="clear" w:color="auto" w:fill="FFFFFF"/>
    </w:rPr>
  </w:style>
  <w:style w:type="paragraph" w:customStyle="1" w:styleId="20">
    <w:name w:val="Σώμα κειμένου (2)"/>
    <w:basedOn w:val="Normal"/>
    <w:link w:val="2"/>
    <w:uiPriority w:val="99"/>
    <w:rsid w:val="008F140C"/>
    <w:pPr>
      <w:widowControl w:val="0"/>
      <w:shd w:val="clear" w:color="auto" w:fill="FFFFFF"/>
      <w:spacing w:before="120" w:after="240" w:line="0" w:lineRule="atLeast"/>
      <w:ind w:hanging="600"/>
      <w:jc w:val="both"/>
    </w:pPr>
    <w:rPr>
      <w:lang w:val="x-none" w:eastAsia="x-none"/>
    </w:rPr>
  </w:style>
  <w:style w:type="paragraph" w:styleId="BodyText">
    <w:name w:val="Body Text"/>
    <w:basedOn w:val="Normal"/>
    <w:link w:val="BodyTextChar"/>
    <w:uiPriority w:val="99"/>
    <w:unhideWhenUsed/>
    <w:rsid w:val="00633F51"/>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BodyTextChar">
    <w:name w:val="Body Text Char"/>
    <w:link w:val="BodyText"/>
    <w:uiPriority w:val="99"/>
    <w:rsid w:val="00633F51"/>
    <w:rPr>
      <w:rFonts w:ascii="Cambria" w:hAnsi="Cambria" w:cs="Tahoma"/>
      <w:sz w:val="24"/>
      <w:szCs w:val="24"/>
      <w:lang w:eastAsia="en-US"/>
    </w:rPr>
  </w:style>
  <w:style w:type="character" w:customStyle="1" w:styleId="Heading5Char">
    <w:name w:val="Heading 5 Char"/>
    <w:link w:val="Heading5"/>
    <w:uiPriority w:val="9"/>
    <w:semiHidden/>
    <w:rsid w:val="00074D5A"/>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074D5A"/>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074D5A"/>
    <w:rPr>
      <w:rFonts w:ascii="Calibri Light" w:eastAsia="SimSun" w:hAnsi="Calibri Light" w:cs="Times New Roman"/>
      <w:color w:val="1F4E79"/>
    </w:rPr>
  </w:style>
  <w:style w:type="character" w:customStyle="1" w:styleId="Heading8Char">
    <w:name w:val="Heading 8 Char"/>
    <w:link w:val="Heading8"/>
    <w:uiPriority w:val="9"/>
    <w:semiHidden/>
    <w:rsid w:val="00074D5A"/>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074D5A"/>
    <w:rPr>
      <w:rFonts w:ascii="Calibri Light" w:eastAsia="SimSun" w:hAnsi="Calibri Light" w:cs="Times New Roman"/>
      <w:color w:val="385623"/>
    </w:rPr>
  </w:style>
  <w:style w:type="paragraph" w:styleId="Caption">
    <w:name w:val="caption"/>
    <w:basedOn w:val="Normal"/>
    <w:next w:val="Normal"/>
    <w:uiPriority w:val="35"/>
    <w:qFormat/>
    <w:rsid w:val="00074D5A"/>
    <w:pPr>
      <w:spacing w:line="240" w:lineRule="auto"/>
    </w:pPr>
    <w:rPr>
      <w:b/>
      <w:bCs/>
      <w:smallCaps/>
      <w:color w:val="5B9BD5"/>
      <w:spacing w:val="6"/>
    </w:rPr>
  </w:style>
  <w:style w:type="paragraph" w:styleId="Title">
    <w:name w:val="Title"/>
    <w:basedOn w:val="Normal"/>
    <w:next w:val="Normal"/>
    <w:link w:val="TitleChar"/>
    <w:uiPriority w:val="10"/>
    <w:qFormat/>
    <w:rsid w:val="00074D5A"/>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TitleChar">
    <w:name w:val="Title Char"/>
    <w:link w:val="Title"/>
    <w:uiPriority w:val="10"/>
    <w:rsid w:val="00074D5A"/>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074D5A"/>
    <w:pPr>
      <w:numPr>
        <w:ilvl w:val="1"/>
      </w:numPr>
      <w:spacing w:line="240" w:lineRule="auto"/>
    </w:pPr>
    <w:rPr>
      <w:rFonts w:ascii="Calibri Light" w:eastAsia="SimSun" w:hAnsi="Calibri Light"/>
      <w:sz w:val="20"/>
      <w:szCs w:val="20"/>
      <w:lang w:val="x-none" w:eastAsia="x-none"/>
    </w:rPr>
  </w:style>
  <w:style w:type="character" w:customStyle="1" w:styleId="SubtitleChar">
    <w:name w:val="Subtitle Char"/>
    <w:link w:val="Subtitle"/>
    <w:uiPriority w:val="11"/>
    <w:rsid w:val="00074D5A"/>
    <w:rPr>
      <w:rFonts w:ascii="Calibri Light" w:eastAsia="SimSun" w:hAnsi="Calibri Light" w:cs="Times New Roman"/>
    </w:rPr>
  </w:style>
  <w:style w:type="character" w:styleId="Strong">
    <w:name w:val="Strong"/>
    <w:uiPriority w:val="22"/>
    <w:qFormat/>
    <w:rsid w:val="00074D5A"/>
    <w:rPr>
      <w:b/>
      <w:bCs/>
    </w:rPr>
  </w:style>
  <w:style w:type="character" w:styleId="Emphasis">
    <w:name w:val="Emphasis"/>
    <w:uiPriority w:val="20"/>
    <w:qFormat/>
    <w:rsid w:val="00074D5A"/>
    <w:rPr>
      <w:i/>
      <w:iCs/>
    </w:rPr>
  </w:style>
  <w:style w:type="paragraph" w:customStyle="1" w:styleId="Quote1">
    <w:name w:val="Quote1"/>
    <w:basedOn w:val="Normal"/>
    <w:next w:val="Normal"/>
    <w:link w:val="QuoteChar"/>
    <w:uiPriority w:val="29"/>
    <w:qFormat/>
    <w:rsid w:val="00074D5A"/>
    <w:pPr>
      <w:spacing w:before="120"/>
      <w:ind w:left="720" w:right="720"/>
      <w:jc w:val="center"/>
    </w:pPr>
    <w:rPr>
      <w:i/>
      <w:iCs/>
      <w:sz w:val="20"/>
      <w:szCs w:val="20"/>
      <w:lang w:val="x-none" w:eastAsia="x-none"/>
    </w:rPr>
  </w:style>
  <w:style w:type="character" w:customStyle="1" w:styleId="QuoteChar">
    <w:name w:val="Quote Char"/>
    <w:link w:val="Quote1"/>
    <w:uiPriority w:val="29"/>
    <w:rsid w:val="00074D5A"/>
    <w:rPr>
      <w:i/>
      <w:iCs/>
    </w:rPr>
  </w:style>
  <w:style w:type="paragraph" w:customStyle="1" w:styleId="IntenseQuote1">
    <w:name w:val="Intense Quote1"/>
    <w:basedOn w:val="Normal"/>
    <w:next w:val="Normal"/>
    <w:link w:val="IntenseQuoteChar"/>
    <w:uiPriority w:val="30"/>
    <w:qFormat/>
    <w:rsid w:val="00074D5A"/>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IntenseQuoteChar">
    <w:name w:val="Intense Quote Char"/>
    <w:link w:val="IntenseQuote1"/>
    <w:uiPriority w:val="30"/>
    <w:rsid w:val="00074D5A"/>
    <w:rPr>
      <w:rFonts w:ascii="Calibri Light" w:eastAsia="SimSun" w:hAnsi="Calibri Light" w:cs="Times New Roman"/>
      <w:color w:val="5B9BD5"/>
      <w:sz w:val="24"/>
      <w:szCs w:val="24"/>
    </w:rPr>
  </w:style>
  <w:style w:type="character" w:customStyle="1" w:styleId="SubtleEmphasis1">
    <w:name w:val="Subtle Emphasis1"/>
    <w:uiPriority w:val="19"/>
    <w:qFormat/>
    <w:rsid w:val="00074D5A"/>
    <w:rPr>
      <w:i/>
      <w:iCs/>
      <w:color w:val="404040"/>
    </w:rPr>
  </w:style>
  <w:style w:type="character" w:customStyle="1" w:styleId="IntenseEmphasis1">
    <w:name w:val="Intense Emphasis1"/>
    <w:uiPriority w:val="21"/>
    <w:qFormat/>
    <w:rsid w:val="00074D5A"/>
    <w:rPr>
      <w:b w:val="0"/>
      <w:bCs w:val="0"/>
      <w:i/>
      <w:iCs/>
      <w:color w:val="5B9BD5"/>
    </w:rPr>
  </w:style>
  <w:style w:type="character" w:customStyle="1" w:styleId="SubtleReference1">
    <w:name w:val="Subtle Reference1"/>
    <w:uiPriority w:val="31"/>
    <w:qFormat/>
    <w:rsid w:val="00074D5A"/>
    <w:rPr>
      <w:smallCaps/>
      <w:color w:val="404040"/>
      <w:u w:val="single" w:color="7F7F7F"/>
    </w:rPr>
  </w:style>
  <w:style w:type="character" w:customStyle="1" w:styleId="IntenseReference1">
    <w:name w:val="Intense Reference1"/>
    <w:uiPriority w:val="32"/>
    <w:qFormat/>
    <w:rsid w:val="00074D5A"/>
    <w:rPr>
      <w:b/>
      <w:bCs/>
      <w:smallCaps/>
      <w:color w:val="5B9BD5"/>
      <w:spacing w:val="5"/>
      <w:u w:val="single"/>
    </w:rPr>
  </w:style>
  <w:style w:type="character" w:customStyle="1" w:styleId="BookTitle1">
    <w:name w:val="Book Title1"/>
    <w:uiPriority w:val="33"/>
    <w:qFormat/>
    <w:rsid w:val="00074D5A"/>
    <w:rPr>
      <w:b/>
      <w:bCs/>
      <w:smallCaps/>
    </w:rPr>
  </w:style>
  <w:style w:type="paragraph" w:customStyle="1" w:styleId="TOCHeading1">
    <w:name w:val="TOC Heading1"/>
    <w:basedOn w:val="Heading1"/>
    <w:next w:val="Normal"/>
    <w:uiPriority w:val="39"/>
    <w:qFormat/>
    <w:rsid w:val="00074D5A"/>
    <w:pPr>
      <w:outlineLvl w:val="9"/>
    </w:pPr>
    <w:rPr>
      <w:rFonts w:ascii="Calibri Light" w:hAnsi="Calibri Light"/>
    </w:rPr>
  </w:style>
  <w:style w:type="paragraph" w:styleId="BodyText2">
    <w:name w:val="Body Text 2"/>
    <w:basedOn w:val="Normal"/>
    <w:link w:val="BodyText2Char"/>
    <w:uiPriority w:val="99"/>
    <w:unhideWhenUsed/>
    <w:rsid w:val="00262F47"/>
    <w:pPr>
      <w:spacing w:before="120" w:after="120" w:line="276" w:lineRule="auto"/>
      <w:jc w:val="center"/>
    </w:pPr>
    <w:rPr>
      <w:rFonts w:ascii="Cambria" w:eastAsia="Times New Roman" w:hAnsi="Cambria"/>
      <w:sz w:val="24"/>
      <w:szCs w:val="24"/>
      <w:lang w:val="x-none" w:eastAsia="x-none"/>
    </w:rPr>
  </w:style>
  <w:style w:type="character" w:customStyle="1" w:styleId="BodyText2Char">
    <w:name w:val="Body Text 2 Char"/>
    <w:link w:val="BodyText2"/>
    <w:uiPriority w:val="99"/>
    <w:rsid w:val="00262F47"/>
    <w:rPr>
      <w:rFonts w:ascii="Cambria" w:eastAsia="Times New Roman" w:hAnsi="Cambria" w:cs="Arial"/>
      <w:sz w:val="24"/>
      <w:szCs w:val="24"/>
    </w:rPr>
  </w:style>
  <w:style w:type="paragraph" w:styleId="BodyText3">
    <w:name w:val="Body Text 3"/>
    <w:basedOn w:val="Normal"/>
    <w:link w:val="BodyText3Char"/>
    <w:uiPriority w:val="99"/>
    <w:unhideWhenUsed/>
    <w:rsid w:val="00617977"/>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BodyText3Char">
    <w:name w:val="Body Text 3 Char"/>
    <w:link w:val="BodyText3"/>
    <w:uiPriority w:val="99"/>
    <w:rsid w:val="00617977"/>
    <w:rPr>
      <w:rFonts w:ascii="Cambria" w:hAnsi="Cambria" w:cs="Tahoma"/>
      <w:color w:val="000000"/>
      <w:sz w:val="24"/>
      <w:szCs w:val="24"/>
    </w:rPr>
  </w:style>
  <w:style w:type="paragraph" w:styleId="BodyTextIndent">
    <w:name w:val="Body Text Indent"/>
    <w:basedOn w:val="Normal"/>
    <w:link w:val="BodyTextIndentChar"/>
    <w:uiPriority w:val="99"/>
    <w:unhideWhenUsed/>
    <w:rsid w:val="009909B2"/>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BodyTextIndentChar">
    <w:name w:val="Body Text Indent Char"/>
    <w:link w:val="BodyTextIndent"/>
    <w:uiPriority w:val="99"/>
    <w:rsid w:val="009909B2"/>
    <w:rPr>
      <w:rFonts w:ascii="Cambria" w:hAnsi="Cambria" w:cs="Tahoma"/>
      <w:color w:val="000000"/>
      <w:sz w:val="24"/>
      <w:szCs w:val="24"/>
    </w:rPr>
  </w:style>
  <w:style w:type="paragraph" w:styleId="TOC1">
    <w:name w:val="toc 1"/>
    <w:basedOn w:val="Normal"/>
    <w:next w:val="Normal"/>
    <w:autoRedefine/>
    <w:uiPriority w:val="39"/>
    <w:unhideWhenUsed/>
    <w:rsid w:val="00FA39B0"/>
  </w:style>
  <w:style w:type="paragraph" w:styleId="TOC2">
    <w:name w:val="toc 2"/>
    <w:basedOn w:val="Normal"/>
    <w:next w:val="Normal"/>
    <w:autoRedefine/>
    <w:uiPriority w:val="39"/>
    <w:unhideWhenUsed/>
    <w:rsid w:val="00FA39B0"/>
    <w:pPr>
      <w:ind w:left="220"/>
    </w:pPr>
  </w:style>
  <w:style w:type="paragraph" w:styleId="TOC3">
    <w:name w:val="toc 3"/>
    <w:basedOn w:val="Normal"/>
    <w:next w:val="Normal"/>
    <w:autoRedefine/>
    <w:uiPriority w:val="39"/>
    <w:unhideWhenUsed/>
    <w:rsid w:val="00FA39B0"/>
    <w:pPr>
      <w:ind w:left="440"/>
    </w:pPr>
  </w:style>
  <w:style w:type="character" w:styleId="Hyperlink">
    <w:name w:val="Hyperlink"/>
    <w:uiPriority w:val="99"/>
    <w:unhideWhenUsed/>
    <w:rsid w:val="00FA39B0"/>
    <w:rPr>
      <w:color w:val="0563C1"/>
      <w:u w:val="single"/>
    </w:rPr>
  </w:style>
  <w:style w:type="paragraph" w:customStyle="1" w:styleId="Default">
    <w:name w:val="Default"/>
    <w:rsid w:val="00AE07A1"/>
    <w:pPr>
      <w:autoSpaceDE w:val="0"/>
      <w:autoSpaceDN w:val="0"/>
      <w:adjustRightInd w:val="0"/>
    </w:pPr>
    <w:rPr>
      <w:rFonts w:eastAsia="Calibri" w:cs="Calibri"/>
      <w:color w:val="000000"/>
      <w:sz w:val="24"/>
      <w:szCs w:val="24"/>
      <w:lang w:val="el-GR" w:eastAsia="el-GR"/>
    </w:rPr>
  </w:style>
  <w:style w:type="character" w:styleId="CommentReference">
    <w:name w:val="annotation reference"/>
    <w:uiPriority w:val="99"/>
    <w:semiHidden/>
    <w:unhideWhenUsed/>
    <w:rsid w:val="00B275FA"/>
    <w:rPr>
      <w:sz w:val="16"/>
      <w:szCs w:val="16"/>
    </w:rPr>
  </w:style>
  <w:style w:type="paragraph" w:styleId="CommentText">
    <w:name w:val="annotation text"/>
    <w:basedOn w:val="Normal"/>
    <w:link w:val="CommentTextChar"/>
    <w:uiPriority w:val="99"/>
    <w:semiHidden/>
    <w:unhideWhenUsed/>
    <w:rsid w:val="00B275FA"/>
    <w:rPr>
      <w:sz w:val="20"/>
      <w:szCs w:val="20"/>
    </w:rPr>
  </w:style>
  <w:style w:type="character" w:customStyle="1" w:styleId="CommentTextChar">
    <w:name w:val="Comment Text Char"/>
    <w:basedOn w:val="DefaultParagraphFont"/>
    <w:link w:val="CommentText"/>
    <w:uiPriority w:val="99"/>
    <w:semiHidden/>
    <w:rsid w:val="00B275FA"/>
  </w:style>
  <w:style w:type="paragraph" w:styleId="CommentSubject">
    <w:name w:val="annotation subject"/>
    <w:basedOn w:val="CommentText"/>
    <w:next w:val="CommentText"/>
    <w:link w:val="CommentSubjectChar"/>
    <w:uiPriority w:val="99"/>
    <w:semiHidden/>
    <w:unhideWhenUsed/>
    <w:rsid w:val="00B275FA"/>
    <w:rPr>
      <w:b/>
      <w:bCs/>
      <w:lang w:val="x-none" w:eastAsia="x-none"/>
    </w:rPr>
  </w:style>
  <w:style w:type="character" w:customStyle="1" w:styleId="CommentSubjectChar">
    <w:name w:val="Comment Subject Char"/>
    <w:link w:val="CommentSubject"/>
    <w:uiPriority w:val="99"/>
    <w:semiHidden/>
    <w:rsid w:val="00B275FA"/>
    <w:rPr>
      <w:b/>
      <w:bCs/>
    </w:rPr>
  </w:style>
  <w:style w:type="paragraph" w:customStyle="1" w:styleId="Revision1">
    <w:name w:val="Revision1"/>
    <w:hidden/>
    <w:uiPriority w:val="99"/>
    <w:semiHidden/>
    <w:rsid w:val="00B275FA"/>
    <w:rPr>
      <w:sz w:val="22"/>
      <w:szCs w:val="22"/>
      <w:lang w:val="el-GR" w:eastAsia="el-GR"/>
    </w:rPr>
  </w:style>
  <w:style w:type="paragraph" w:styleId="ListParagraph">
    <w:name w:val="List Paragraph"/>
    <w:basedOn w:val="Normal"/>
    <w:uiPriority w:val="34"/>
    <w:qFormat/>
    <w:rsid w:val="00261F7B"/>
    <w:pPr>
      <w:suppressAutoHyphens/>
      <w:autoSpaceDN w:val="0"/>
      <w:spacing w:line="242"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155">
      <w:bodyDiv w:val="1"/>
      <w:marLeft w:val="0"/>
      <w:marRight w:val="0"/>
      <w:marTop w:val="0"/>
      <w:marBottom w:val="0"/>
      <w:divBdr>
        <w:top w:val="none" w:sz="0" w:space="0" w:color="auto"/>
        <w:left w:val="none" w:sz="0" w:space="0" w:color="auto"/>
        <w:bottom w:val="none" w:sz="0" w:space="0" w:color="auto"/>
        <w:right w:val="none" w:sz="0" w:space="0" w:color="auto"/>
      </w:divBdr>
    </w:div>
    <w:div w:id="272638519">
      <w:bodyDiv w:val="1"/>
      <w:marLeft w:val="0"/>
      <w:marRight w:val="0"/>
      <w:marTop w:val="0"/>
      <w:marBottom w:val="0"/>
      <w:divBdr>
        <w:top w:val="none" w:sz="0" w:space="0" w:color="auto"/>
        <w:left w:val="none" w:sz="0" w:space="0" w:color="auto"/>
        <w:bottom w:val="none" w:sz="0" w:space="0" w:color="auto"/>
        <w:right w:val="none" w:sz="0" w:space="0" w:color="auto"/>
      </w:divBdr>
    </w:div>
    <w:div w:id="479615530">
      <w:bodyDiv w:val="1"/>
      <w:marLeft w:val="0"/>
      <w:marRight w:val="0"/>
      <w:marTop w:val="0"/>
      <w:marBottom w:val="0"/>
      <w:divBdr>
        <w:top w:val="none" w:sz="0" w:space="0" w:color="auto"/>
        <w:left w:val="none" w:sz="0" w:space="0" w:color="auto"/>
        <w:bottom w:val="none" w:sz="0" w:space="0" w:color="auto"/>
        <w:right w:val="none" w:sz="0" w:space="0" w:color="auto"/>
      </w:divBdr>
    </w:div>
    <w:div w:id="493691733">
      <w:bodyDiv w:val="1"/>
      <w:marLeft w:val="0"/>
      <w:marRight w:val="0"/>
      <w:marTop w:val="0"/>
      <w:marBottom w:val="0"/>
      <w:divBdr>
        <w:top w:val="none" w:sz="0" w:space="0" w:color="auto"/>
        <w:left w:val="none" w:sz="0" w:space="0" w:color="auto"/>
        <w:bottom w:val="none" w:sz="0" w:space="0" w:color="auto"/>
        <w:right w:val="none" w:sz="0" w:space="0" w:color="auto"/>
      </w:divBdr>
    </w:div>
    <w:div w:id="514076955">
      <w:bodyDiv w:val="1"/>
      <w:marLeft w:val="0"/>
      <w:marRight w:val="0"/>
      <w:marTop w:val="0"/>
      <w:marBottom w:val="0"/>
      <w:divBdr>
        <w:top w:val="none" w:sz="0" w:space="0" w:color="auto"/>
        <w:left w:val="none" w:sz="0" w:space="0" w:color="auto"/>
        <w:bottom w:val="none" w:sz="0" w:space="0" w:color="auto"/>
        <w:right w:val="none" w:sz="0" w:space="0" w:color="auto"/>
      </w:divBdr>
    </w:div>
    <w:div w:id="582374152">
      <w:bodyDiv w:val="1"/>
      <w:marLeft w:val="0"/>
      <w:marRight w:val="0"/>
      <w:marTop w:val="0"/>
      <w:marBottom w:val="0"/>
      <w:divBdr>
        <w:top w:val="none" w:sz="0" w:space="0" w:color="auto"/>
        <w:left w:val="none" w:sz="0" w:space="0" w:color="auto"/>
        <w:bottom w:val="none" w:sz="0" w:space="0" w:color="auto"/>
        <w:right w:val="none" w:sz="0" w:space="0" w:color="auto"/>
      </w:divBdr>
    </w:div>
    <w:div w:id="608656974">
      <w:bodyDiv w:val="1"/>
      <w:marLeft w:val="0"/>
      <w:marRight w:val="0"/>
      <w:marTop w:val="0"/>
      <w:marBottom w:val="0"/>
      <w:divBdr>
        <w:top w:val="none" w:sz="0" w:space="0" w:color="auto"/>
        <w:left w:val="none" w:sz="0" w:space="0" w:color="auto"/>
        <w:bottom w:val="none" w:sz="0" w:space="0" w:color="auto"/>
        <w:right w:val="none" w:sz="0" w:space="0" w:color="auto"/>
      </w:divBdr>
    </w:div>
    <w:div w:id="618489323">
      <w:bodyDiv w:val="1"/>
      <w:marLeft w:val="0"/>
      <w:marRight w:val="0"/>
      <w:marTop w:val="0"/>
      <w:marBottom w:val="0"/>
      <w:divBdr>
        <w:top w:val="none" w:sz="0" w:space="0" w:color="auto"/>
        <w:left w:val="none" w:sz="0" w:space="0" w:color="auto"/>
        <w:bottom w:val="none" w:sz="0" w:space="0" w:color="auto"/>
        <w:right w:val="none" w:sz="0" w:space="0" w:color="auto"/>
      </w:divBdr>
    </w:div>
    <w:div w:id="758259524">
      <w:bodyDiv w:val="1"/>
      <w:marLeft w:val="0"/>
      <w:marRight w:val="0"/>
      <w:marTop w:val="0"/>
      <w:marBottom w:val="0"/>
      <w:divBdr>
        <w:top w:val="none" w:sz="0" w:space="0" w:color="auto"/>
        <w:left w:val="none" w:sz="0" w:space="0" w:color="auto"/>
        <w:bottom w:val="none" w:sz="0" w:space="0" w:color="auto"/>
        <w:right w:val="none" w:sz="0" w:space="0" w:color="auto"/>
      </w:divBdr>
    </w:div>
    <w:div w:id="847908722">
      <w:bodyDiv w:val="1"/>
      <w:marLeft w:val="0"/>
      <w:marRight w:val="0"/>
      <w:marTop w:val="0"/>
      <w:marBottom w:val="0"/>
      <w:divBdr>
        <w:top w:val="none" w:sz="0" w:space="0" w:color="auto"/>
        <w:left w:val="none" w:sz="0" w:space="0" w:color="auto"/>
        <w:bottom w:val="none" w:sz="0" w:space="0" w:color="auto"/>
        <w:right w:val="none" w:sz="0" w:space="0" w:color="auto"/>
      </w:divBdr>
    </w:div>
    <w:div w:id="1033076648">
      <w:bodyDiv w:val="1"/>
      <w:marLeft w:val="0"/>
      <w:marRight w:val="0"/>
      <w:marTop w:val="0"/>
      <w:marBottom w:val="0"/>
      <w:divBdr>
        <w:top w:val="none" w:sz="0" w:space="0" w:color="auto"/>
        <w:left w:val="none" w:sz="0" w:space="0" w:color="auto"/>
        <w:bottom w:val="none" w:sz="0" w:space="0" w:color="auto"/>
        <w:right w:val="none" w:sz="0" w:space="0" w:color="auto"/>
      </w:divBdr>
    </w:div>
    <w:div w:id="1038775910">
      <w:bodyDiv w:val="1"/>
      <w:marLeft w:val="0"/>
      <w:marRight w:val="0"/>
      <w:marTop w:val="0"/>
      <w:marBottom w:val="0"/>
      <w:divBdr>
        <w:top w:val="none" w:sz="0" w:space="0" w:color="auto"/>
        <w:left w:val="none" w:sz="0" w:space="0" w:color="auto"/>
        <w:bottom w:val="none" w:sz="0" w:space="0" w:color="auto"/>
        <w:right w:val="none" w:sz="0" w:space="0" w:color="auto"/>
      </w:divBdr>
    </w:div>
    <w:div w:id="1184244014">
      <w:bodyDiv w:val="1"/>
      <w:marLeft w:val="0"/>
      <w:marRight w:val="0"/>
      <w:marTop w:val="0"/>
      <w:marBottom w:val="0"/>
      <w:divBdr>
        <w:top w:val="none" w:sz="0" w:space="0" w:color="auto"/>
        <w:left w:val="none" w:sz="0" w:space="0" w:color="auto"/>
        <w:bottom w:val="none" w:sz="0" w:space="0" w:color="auto"/>
        <w:right w:val="none" w:sz="0" w:space="0" w:color="auto"/>
      </w:divBdr>
    </w:div>
    <w:div w:id="1265918163">
      <w:bodyDiv w:val="1"/>
      <w:marLeft w:val="0"/>
      <w:marRight w:val="0"/>
      <w:marTop w:val="0"/>
      <w:marBottom w:val="0"/>
      <w:divBdr>
        <w:top w:val="none" w:sz="0" w:space="0" w:color="auto"/>
        <w:left w:val="none" w:sz="0" w:space="0" w:color="auto"/>
        <w:bottom w:val="none" w:sz="0" w:space="0" w:color="auto"/>
        <w:right w:val="none" w:sz="0" w:space="0" w:color="auto"/>
      </w:divBdr>
    </w:div>
    <w:div w:id="1283804721">
      <w:bodyDiv w:val="1"/>
      <w:marLeft w:val="0"/>
      <w:marRight w:val="0"/>
      <w:marTop w:val="0"/>
      <w:marBottom w:val="0"/>
      <w:divBdr>
        <w:top w:val="none" w:sz="0" w:space="0" w:color="auto"/>
        <w:left w:val="none" w:sz="0" w:space="0" w:color="auto"/>
        <w:bottom w:val="none" w:sz="0" w:space="0" w:color="auto"/>
        <w:right w:val="none" w:sz="0" w:space="0" w:color="auto"/>
      </w:divBdr>
    </w:div>
    <w:div w:id="1373651141">
      <w:bodyDiv w:val="1"/>
      <w:marLeft w:val="0"/>
      <w:marRight w:val="0"/>
      <w:marTop w:val="0"/>
      <w:marBottom w:val="0"/>
      <w:divBdr>
        <w:top w:val="none" w:sz="0" w:space="0" w:color="auto"/>
        <w:left w:val="none" w:sz="0" w:space="0" w:color="auto"/>
        <w:bottom w:val="none" w:sz="0" w:space="0" w:color="auto"/>
        <w:right w:val="none" w:sz="0" w:space="0" w:color="auto"/>
      </w:divBdr>
    </w:div>
    <w:div w:id="1503355749">
      <w:bodyDiv w:val="1"/>
      <w:marLeft w:val="0"/>
      <w:marRight w:val="0"/>
      <w:marTop w:val="0"/>
      <w:marBottom w:val="0"/>
      <w:divBdr>
        <w:top w:val="none" w:sz="0" w:space="0" w:color="auto"/>
        <w:left w:val="none" w:sz="0" w:space="0" w:color="auto"/>
        <w:bottom w:val="none" w:sz="0" w:space="0" w:color="auto"/>
        <w:right w:val="none" w:sz="0" w:space="0" w:color="auto"/>
      </w:divBdr>
    </w:div>
    <w:div w:id="1528640678">
      <w:bodyDiv w:val="1"/>
      <w:marLeft w:val="0"/>
      <w:marRight w:val="0"/>
      <w:marTop w:val="0"/>
      <w:marBottom w:val="0"/>
      <w:divBdr>
        <w:top w:val="none" w:sz="0" w:space="0" w:color="auto"/>
        <w:left w:val="none" w:sz="0" w:space="0" w:color="auto"/>
        <w:bottom w:val="none" w:sz="0" w:space="0" w:color="auto"/>
        <w:right w:val="none" w:sz="0" w:space="0" w:color="auto"/>
      </w:divBdr>
    </w:div>
    <w:div w:id="1565990872">
      <w:bodyDiv w:val="1"/>
      <w:marLeft w:val="0"/>
      <w:marRight w:val="0"/>
      <w:marTop w:val="0"/>
      <w:marBottom w:val="0"/>
      <w:divBdr>
        <w:top w:val="none" w:sz="0" w:space="0" w:color="auto"/>
        <w:left w:val="none" w:sz="0" w:space="0" w:color="auto"/>
        <w:bottom w:val="none" w:sz="0" w:space="0" w:color="auto"/>
        <w:right w:val="none" w:sz="0" w:space="0" w:color="auto"/>
      </w:divBdr>
    </w:div>
    <w:div w:id="1594706718">
      <w:bodyDiv w:val="1"/>
      <w:marLeft w:val="0"/>
      <w:marRight w:val="0"/>
      <w:marTop w:val="0"/>
      <w:marBottom w:val="0"/>
      <w:divBdr>
        <w:top w:val="none" w:sz="0" w:space="0" w:color="auto"/>
        <w:left w:val="none" w:sz="0" w:space="0" w:color="auto"/>
        <w:bottom w:val="none" w:sz="0" w:space="0" w:color="auto"/>
        <w:right w:val="none" w:sz="0" w:space="0" w:color="auto"/>
      </w:divBdr>
    </w:div>
    <w:div w:id="1609654648">
      <w:bodyDiv w:val="1"/>
      <w:marLeft w:val="0"/>
      <w:marRight w:val="0"/>
      <w:marTop w:val="0"/>
      <w:marBottom w:val="0"/>
      <w:divBdr>
        <w:top w:val="none" w:sz="0" w:space="0" w:color="auto"/>
        <w:left w:val="none" w:sz="0" w:space="0" w:color="auto"/>
        <w:bottom w:val="none" w:sz="0" w:space="0" w:color="auto"/>
        <w:right w:val="none" w:sz="0" w:space="0" w:color="auto"/>
      </w:divBdr>
    </w:div>
    <w:div w:id="1928339810">
      <w:bodyDiv w:val="1"/>
      <w:marLeft w:val="0"/>
      <w:marRight w:val="0"/>
      <w:marTop w:val="0"/>
      <w:marBottom w:val="0"/>
      <w:divBdr>
        <w:top w:val="none" w:sz="0" w:space="0" w:color="auto"/>
        <w:left w:val="none" w:sz="0" w:space="0" w:color="auto"/>
        <w:bottom w:val="none" w:sz="0" w:space="0" w:color="auto"/>
        <w:right w:val="none" w:sz="0" w:space="0" w:color="auto"/>
      </w:divBdr>
    </w:div>
    <w:div w:id="1975141469">
      <w:bodyDiv w:val="1"/>
      <w:marLeft w:val="0"/>
      <w:marRight w:val="0"/>
      <w:marTop w:val="0"/>
      <w:marBottom w:val="0"/>
      <w:divBdr>
        <w:top w:val="none" w:sz="0" w:space="0" w:color="auto"/>
        <w:left w:val="none" w:sz="0" w:space="0" w:color="auto"/>
        <w:bottom w:val="none" w:sz="0" w:space="0" w:color="auto"/>
        <w:right w:val="none" w:sz="0" w:space="0" w:color="auto"/>
      </w:divBdr>
    </w:div>
    <w:div w:id="2005283242">
      <w:bodyDiv w:val="1"/>
      <w:marLeft w:val="0"/>
      <w:marRight w:val="0"/>
      <w:marTop w:val="0"/>
      <w:marBottom w:val="0"/>
      <w:divBdr>
        <w:top w:val="none" w:sz="0" w:space="0" w:color="auto"/>
        <w:left w:val="none" w:sz="0" w:space="0" w:color="auto"/>
        <w:bottom w:val="none" w:sz="0" w:space="0" w:color="auto"/>
        <w:right w:val="none" w:sz="0" w:space="0" w:color="auto"/>
      </w:divBdr>
    </w:div>
    <w:div w:id="2052924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EFF6-669C-434F-B831-98E03E2D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19386</Words>
  <Characters>110503</Characters>
  <Application>Microsoft Macintosh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ΔΙΑΚΗΡΥΞΗ ΑΝΟΙΧΤΟΥ ΜΕΙΟΔΟΤΙΚΟΥ ΔΙΑΓΩΝΙΣΜΟΥ</vt:lpstr>
    </vt:vector>
  </TitlesOfParts>
  <Company/>
  <LinksUpToDate>false</LinksUpToDate>
  <CharactersWithSpaces>129630</CharactersWithSpaces>
  <SharedDoc>false</SharedDoc>
  <HLinks>
    <vt:vector size="306" baseType="variant">
      <vt:variant>
        <vt:i4>6946896</vt:i4>
      </vt:variant>
      <vt:variant>
        <vt:i4>291</vt:i4>
      </vt:variant>
      <vt:variant>
        <vt:i4>0</vt:i4>
      </vt:variant>
      <vt:variant>
        <vt:i4>5</vt:i4>
      </vt:variant>
      <vt:variant>
        <vt:lpwstr>http://ec.europa.eu/enterprise/newapproach/nando/index.cfm?fuseaction=cp.hs</vt:lpwstr>
      </vt:variant>
      <vt:variant>
        <vt:lpwstr/>
      </vt:variant>
      <vt:variant>
        <vt:i4>6946896</vt:i4>
      </vt:variant>
      <vt:variant>
        <vt:i4>288</vt:i4>
      </vt:variant>
      <vt:variant>
        <vt:i4>0</vt:i4>
      </vt:variant>
      <vt:variant>
        <vt:i4>5</vt:i4>
      </vt:variant>
      <vt:variant>
        <vt:lpwstr>http://ec.europa.eu/enterprise/newapproach/nando/index.cfm?fuseaction=cp.hs</vt:lpwstr>
      </vt:variant>
      <vt:variant>
        <vt:lpwstr/>
      </vt:variant>
      <vt:variant>
        <vt:i4>6946896</vt:i4>
      </vt:variant>
      <vt:variant>
        <vt:i4>285</vt:i4>
      </vt:variant>
      <vt:variant>
        <vt:i4>0</vt:i4>
      </vt:variant>
      <vt:variant>
        <vt:i4>5</vt:i4>
      </vt:variant>
      <vt:variant>
        <vt:lpwstr>http://ec.europa.eu/enterprise/newapproach/nando/index.cfm?fuseaction=cp.hs</vt:lpwstr>
      </vt:variant>
      <vt:variant>
        <vt:lpwstr/>
      </vt:variant>
      <vt:variant>
        <vt:i4>6946896</vt:i4>
      </vt:variant>
      <vt:variant>
        <vt:i4>282</vt:i4>
      </vt:variant>
      <vt:variant>
        <vt:i4>0</vt:i4>
      </vt:variant>
      <vt:variant>
        <vt:i4>5</vt:i4>
      </vt:variant>
      <vt:variant>
        <vt:lpwstr>http://ec.europa.eu/enterprise/newapproach/nando/index.cfm?fuseaction=cp.hs</vt:lpwstr>
      </vt:variant>
      <vt:variant>
        <vt:lpwstr/>
      </vt:variant>
      <vt:variant>
        <vt:i4>6946896</vt:i4>
      </vt:variant>
      <vt:variant>
        <vt:i4>279</vt:i4>
      </vt:variant>
      <vt:variant>
        <vt:i4>0</vt:i4>
      </vt:variant>
      <vt:variant>
        <vt:i4>5</vt:i4>
      </vt:variant>
      <vt:variant>
        <vt:lpwstr>http://ec.europa.eu/enterprise/newapproach/nando/index.cfm?fuseaction=cp.hs</vt:lpwstr>
      </vt:variant>
      <vt:variant>
        <vt:lpwstr/>
      </vt:variant>
      <vt:variant>
        <vt:i4>1507328</vt:i4>
      </vt:variant>
      <vt:variant>
        <vt:i4>272</vt:i4>
      </vt:variant>
      <vt:variant>
        <vt:i4>0</vt:i4>
      </vt:variant>
      <vt:variant>
        <vt:i4>5</vt:i4>
      </vt:variant>
      <vt:variant>
        <vt:lpwstr/>
      </vt:variant>
      <vt:variant>
        <vt:lpwstr>_Toc483323386</vt:lpwstr>
      </vt:variant>
      <vt:variant>
        <vt:i4>1507331</vt:i4>
      </vt:variant>
      <vt:variant>
        <vt:i4>266</vt:i4>
      </vt:variant>
      <vt:variant>
        <vt:i4>0</vt:i4>
      </vt:variant>
      <vt:variant>
        <vt:i4>5</vt:i4>
      </vt:variant>
      <vt:variant>
        <vt:lpwstr/>
      </vt:variant>
      <vt:variant>
        <vt:lpwstr>_Toc483323385</vt:lpwstr>
      </vt:variant>
      <vt:variant>
        <vt:i4>1507330</vt:i4>
      </vt:variant>
      <vt:variant>
        <vt:i4>260</vt:i4>
      </vt:variant>
      <vt:variant>
        <vt:i4>0</vt:i4>
      </vt:variant>
      <vt:variant>
        <vt:i4>5</vt:i4>
      </vt:variant>
      <vt:variant>
        <vt:lpwstr/>
      </vt:variant>
      <vt:variant>
        <vt:lpwstr>_Toc483323384</vt:lpwstr>
      </vt:variant>
      <vt:variant>
        <vt:i4>1507333</vt:i4>
      </vt:variant>
      <vt:variant>
        <vt:i4>254</vt:i4>
      </vt:variant>
      <vt:variant>
        <vt:i4>0</vt:i4>
      </vt:variant>
      <vt:variant>
        <vt:i4>5</vt:i4>
      </vt:variant>
      <vt:variant>
        <vt:lpwstr/>
      </vt:variant>
      <vt:variant>
        <vt:lpwstr>_Toc483323383</vt:lpwstr>
      </vt:variant>
      <vt:variant>
        <vt:i4>1507332</vt:i4>
      </vt:variant>
      <vt:variant>
        <vt:i4>248</vt:i4>
      </vt:variant>
      <vt:variant>
        <vt:i4>0</vt:i4>
      </vt:variant>
      <vt:variant>
        <vt:i4>5</vt:i4>
      </vt:variant>
      <vt:variant>
        <vt:lpwstr/>
      </vt:variant>
      <vt:variant>
        <vt:lpwstr>_Toc483323382</vt:lpwstr>
      </vt:variant>
      <vt:variant>
        <vt:i4>1507335</vt:i4>
      </vt:variant>
      <vt:variant>
        <vt:i4>242</vt:i4>
      </vt:variant>
      <vt:variant>
        <vt:i4>0</vt:i4>
      </vt:variant>
      <vt:variant>
        <vt:i4>5</vt:i4>
      </vt:variant>
      <vt:variant>
        <vt:lpwstr/>
      </vt:variant>
      <vt:variant>
        <vt:lpwstr>_Toc483323381</vt:lpwstr>
      </vt:variant>
      <vt:variant>
        <vt:i4>1507334</vt:i4>
      </vt:variant>
      <vt:variant>
        <vt:i4>236</vt:i4>
      </vt:variant>
      <vt:variant>
        <vt:i4>0</vt:i4>
      </vt:variant>
      <vt:variant>
        <vt:i4>5</vt:i4>
      </vt:variant>
      <vt:variant>
        <vt:lpwstr/>
      </vt:variant>
      <vt:variant>
        <vt:lpwstr>_Toc483323380</vt:lpwstr>
      </vt:variant>
      <vt:variant>
        <vt:i4>1572879</vt:i4>
      </vt:variant>
      <vt:variant>
        <vt:i4>230</vt:i4>
      </vt:variant>
      <vt:variant>
        <vt:i4>0</vt:i4>
      </vt:variant>
      <vt:variant>
        <vt:i4>5</vt:i4>
      </vt:variant>
      <vt:variant>
        <vt:lpwstr/>
      </vt:variant>
      <vt:variant>
        <vt:lpwstr>_Toc483323379</vt:lpwstr>
      </vt:variant>
      <vt:variant>
        <vt:i4>1572878</vt:i4>
      </vt:variant>
      <vt:variant>
        <vt:i4>224</vt:i4>
      </vt:variant>
      <vt:variant>
        <vt:i4>0</vt:i4>
      </vt:variant>
      <vt:variant>
        <vt:i4>5</vt:i4>
      </vt:variant>
      <vt:variant>
        <vt:lpwstr/>
      </vt:variant>
      <vt:variant>
        <vt:lpwstr>_Toc483323378</vt:lpwstr>
      </vt:variant>
      <vt:variant>
        <vt:i4>1572865</vt:i4>
      </vt:variant>
      <vt:variant>
        <vt:i4>218</vt:i4>
      </vt:variant>
      <vt:variant>
        <vt:i4>0</vt:i4>
      </vt:variant>
      <vt:variant>
        <vt:i4>5</vt:i4>
      </vt:variant>
      <vt:variant>
        <vt:lpwstr/>
      </vt:variant>
      <vt:variant>
        <vt:lpwstr>_Toc483323377</vt:lpwstr>
      </vt:variant>
      <vt:variant>
        <vt:i4>1572864</vt:i4>
      </vt:variant>
      <vt:variant>
        <vt:i4>212</vt:i4>
      </vt:variant>
      <vt:variant>
        <vt:i4>0</vt:i4>
      </vt:variant>
      <vt:variant>
        <vt:i4>5</vt:i4>
      </vt:variant>
      <vt:variant>
        <vt:lpwstr/>
      </vt:variant>
      <vt:variant>
        <vt:lpwstr>_Toc483323376</vt:lpwstr>
      </vt:variant>
      <vt:variant>
        <vt:i4>1572867</vt:i4>
      </vt:variant>
      <vt:variant>
        <vt:i4>206</vt:i4>
      </vt:variant>
      <vt:variant>
        <vt:i4>0</vt:i4>
      </vt:variant>
      <vt:variant>
        <vt:i4>5</vt:i4>
      </vt:variant>
      <vt:variant>
        <vt:lpwstr/>
      </vt:variant>
      <vt:variant>
        <vt:lpwstr>_Toc483323375</vt:lpwstr>
      </vt:variant>
      <vt:variant>
        <vt:i4>1572866</vt:i4>
      </vt:variant>
      <vt:variant>
        <vt:i4>200</vt:i4>
      </vt:variant>
      <vt:variant>
        <vt:i4>0</vt:i4>
      </vt:variant>
      <vt:variant>
        <vt:i4>5</vt:i4>
      </vt:variant>
      <vt:variant>
        <vt:lpwstr/>
      </vt:variant>
      <vt:variant>
        <vt:lpwstr>_Toc483323374</vt:lpwstr>
      </vt:variant>
      <vt:variant>
        <vt:i4>1572869</vt:i4>
      </vt:variant>
      <vt:variant>
        <vt:i4>194</vt:i4>
      </vt:variant>
      <vt:variant>
        <vt:i4>0</vt:i4>
      </vt:variant>
      <vt:variant>
        <vt:i4>5</vt:i4>
      </vt:variant>
      <vt:variant>
        <vt:lpwstr/>
      </vt:variant>
      <vt:variant>
        <vt:lpwstr>_Toc483323373</vt:lpwstr>
      </vt:variant>
      <vt:variant>
        <vt:i4>1572868</vt:i4>
      </vt:variant>
      <vt:variant>
        <vt:i4>188</vt:i4>
      </vt:variant>
      <vt:variant>
        <vt:i4>0</vt:i4>
      </vt:variant>
      <vt:variant>
        <vt:i4>5</vt:i4>
      </vt:variant>
      <vt:variant>
        <vt:lpwstr/>
      </vt:variant>
      <vt:variant>
        <vt:lpwstr>_Toc483323372</vt:lpwstr>
      </vt:variant>
      <vt:variant>
        <vt:i4>1572871</vt:i4>
      </vt:variant>
      <vt:variant>
        <vt:i4>182</vt:i4>
      </vt:variant>
      <vt:variant>
        <vt:i4>0</vt:i4>
      </vt:variant>
      <vt:variant>
        <vt:i4>5</vt:i4>
      </vt:variant>
      <vt:variant>
        <vt:lpwstr/>
      </vt:variant>
      <vt:variant>
        <vt:lpwstr>_Toc483323371</vt:lpwstr>
      </vt:variant>
      <vt:variant>
        <vt:i4>1572870</vt:i4>
      </vt:variant>
      <vt:variant>
        <vt:i4>176</vt:i4>
      </vt:variant>
      <vt:variant>
        <vt:i4>0</vt:i4>
      </vt:variant>
      <vt:variant>
        <vt:i4>5</vt:i4>
      </vt:variant>
      <vt:variant>
        <vt:lpwstr/>
      </vt:variant>
      <vt:variant>
        <vt:lpwstr>_Toc483323370</vt:lpwstr>
      </vt:variant>
      <vt:variant>
        <vt:i4>1638415</vt:i4>
      </vt:variant>
      <vt:variant>
        <vt:i4>170</vt:i4>
      </vt:variant>
      <vt:variant>
        <vt:i4>0</vt:i4>
      </vt:variant>
      <vt:variant>
        <vt:i4>5</vt:i4>
      </vt:variant>
      <vt:variant>
        <vt:lpwstr/>
      </vt:variant>
      <vt:variant>
        <vt:lpwstr>_Toc483323369</vt:lpwstr>
      </vt:variant>
      <vt:variant>
        <vt:i4>1638414</vt:i4>
      </vt:variant>
      <vt:variant>
        <vt:i4>164</vt:i4>
      </vt:variant>
      <vt:variant>
        <vt:i4>0</vt:i4>
      </vt:variant>
      <vt:variant>
        <vt:i4>5</vt:i4>
      </vt:variant>
      <vt:variant>
        <vt:lpwstr/>
      </vt:variant>
      <vt:variant>
        <vt:lpwstr>_Toc483323368</vt:lpwstr>
      </vt:variant>
      <vt:variant>
        <vt:i4>1638401</vt:i4>
      </vt:variant>
      <vt:variant>
        <vt:i4>158</vt:i4>
      </vt:variant>
      <vt:variant>
        <vt:i4>0</vt:i4>
      </vt:variant>
      <vt:variant>
        <vt:i4>5</vt:i4>
      </vt:variant>
      <vt:variant>
        <vt:lpwstr/>
      </vt:variant>
      <vt:variant>
        <vt:lpwstr>_Toc483323367</vt:lpwstr>
      </vt:variant>
      <vt:variant>
        <vt:i4>1638400</vt:i4>
      </vt:variant>
      <vt:variant>
        <vt:i4>152</vt:i4>
      </vt:variant>
      <vt:variant>
        <vt:i4>0</vt:i4>
      </vt:variant>
      <vt:variant>
        <vt:i4>5</vt:i4>
      </vt:variant>
      <vt:variant>
        <vt:lpwstr/>
      </vt:variant>
      <vt:variant>
        <vt:lpwstr>_Toc483323366</vt:lpwstr>
      </vt:variant>
      <vt:variant>
        <vt:i4>1638403</vt:i4>
      </vt:variant>
      <vt:variant>
        <vt:i4>146</vt:i4>
      </vt:variant>
      <vt:variant>
        <vt:i4>0</vt:i4>
      </vt:variant>
      <vt:variant>
        <vt:i4>5</vt:i4>
      </vt:variant>
      <vt:variant>
        <vt:lpwstr/>
      </vt:variant>
      <vt:variant>
        <vt:lpwstr>_Toc483323365</vt:lpwstr>
      </vt:variant>
      <vt:variant>
        <vt:i4>1638402</vt:i4>
      </vt:variant>
      <vt:variant>
        <vt:i4>140</vt:i4>
      </vt:variant>
      <vt:variant>
        <vt:i4>0</vt:i4>
      </vt:variant>
      <vt:variant>
        <vt:i4>5</vt:i4>
      </vt:variant>
      <vt:variant>
        <vt:lpwstr/>
      </vt:variant>
      <vt:variant>
        <vt:lpwstr>_Toc483323364</vt:lpwstr>
      </vt:variant>
      <vt:variant>
        <vt:i4>1638405</vt:i4>
      </vt:variant>
      <vt:variant>
        <vt:i4>134</vt:i4>
      </vt:variant>
      <vt:variant>
        <vt:i4>0</vt:i4>
      </vt:variant>
      <vt:variant>
        <vt:i4>5</vt:i4>
      </vt:variant>
      <vt:variant>
        <vt:lpwstr/>
      </vt:variant>
      <vt:variant>
        <vt:lpwstr>_Toc483323363</vt:lpwstr>
      </vt:variant>
      <vt:variant>
        <vt:i4>1638404</vt:i4>
      </vt:variant>
      <vt:variant>
        <vt:i4>128</vt:i4>
      </vt:variant>
      <vt:variant>
        <vt:i4>0</vt:i4>
      </vt:variant>
      <vt:variant>
        <vt:i4>5</vt:i4>
      </vt:variant>
      <vt:variant>
        <vt:lpwstr/>
      </vt:variant>
      <vt:variant>
        <vt:lpwstr>_Toc483323362</vt:lpwstr>
      </vt:variant>
      <vt:variant>
        <vt:i4>1638407</vt:i4>
      </vt:variant>
      <vt:variant>
        <vt:i4>122</vt:i4>
      </vt:variant>
      <vt:variant>
        <vt:i4>0</vt:i4>
      </vt:variant>
      <vt:variant>
        <vt:i4>5</vt:i4>
      </vt:variant>
      <vt:variant>
        <vt:lpwstr/>
      </vt:variant>
      <vt:variant>
        <vt:lpwstr>_Toc483323361</vt:lpwstr>
      </vt:variant>
      <vt:variant>
        <vt:i4>1638406</vt:i4>
      </vt:variant>
      <vt:variant>
        <vt:i4>116</vt:i4>
      </vt:variant>
      <vt:variant>
        <vt:i4>0</vt:i4>
      </vt:variant>
      <vt:variant>
        <vt:i4>5</vt:i4>
      </vt:variant>
      <vt:variant>
        <vt:lpwstr/>
      </vt:variant>
      <vt:variant>
        <vt:lpwstr>_Toc483323360</vt:lpwstr>
      </vt:variant>
      <vt:variant>
        <vt:i4>1703951</vt:i4>
      </vt:variant>
      <vt:variant>
        <vt:i4>110</vt:i4>
      </vt:variant>
      <vt:variant>
        <vt:i4>0</vt:i4>
      </vt:variant>
      <vt:variant>
        <vt:i4>5</vt:i4>
      </vt:variant>
      <vt:variant>
        <vt:lpwstr/>
      </vt:variant>
      <vt:variant>
        <vt:lpwstr>_Toc483323359</vt:lpwstr>
      </vt:variant>
      <vt:variant>
        <vt:i4>1703950</vt:i4>
      </vt:variant>
      <vt:variant>
        <vt:i4>104</vt:i4>
      </vt:variant>
      <vt:variant>
        <vt:i4>0</vt:i4>
      </vt:variant>
      <vt:variant>
        <vt:i4>5</vt:i4>
      </vt:variant>
      <vt:variant>
        <vt:lpwstr/>
      </vt:variant>
      <vt:variant>
        <vt:lpwstr>_Toc483323358</vt:lpwstr>
      </vt:variant>
      <vt:variant>
        <vt:i4>1703937</vt:i4>
      </vt:variant>
      <vt:variant>
        <vt:i4>98</vt:i4>
      </vt:variant>
      <vt:variant>
        <vt:i4>0</vt:i4>
      </vt:variant>
      <vt:variant>
        <vt:i4>5</vt:i4>
      </vt:variant>
      <vt:variant>
        <vt:lpwstr/>
      </vt:variant>
      <vt:variant>
        <vt:lpwstr>_Toc483323357</vt:lpwstr>
      </vt:variant>
      <vt:variant>
        <vt:i4>1703936</vt:i4>
      </vt:variant>
      <vt:variant>
        <vt:i4>92</vt:i4>
      </vt:variant>
      <vt:variant>
        <vt:i4>0</vt:i4>
      </vt:variant>
      <vt:variant>
        <vt:i4>5</vt:i4>
      </vt:variant>
      <vt:variant>
        <vt:lpwstr/>
      </vt:variant>
      <vt:variant>
        <vt:lpwstr>_Toc483323356</vt:lpwstr>
      </vt:variant>
      <vt:variant>
        <vt:i4>1703939</vt:i4>
      </vt:variant>
      <vt:variant>
        <vt:i4>86</vt:i4>
      </vt:variant>
      <vt:variant>
        <vt:i4>0</vt:i4>
      </vt:variant>
      <vt:variant>
        <vt:i4>5</vt:i4>
      </vt:variant>
      <vt:variant>
        <vt:lpwstr/>
      </vt:variant>
      <vt:variant>
        <vt:lpwstr>_Toc483323355</vt:lpwstr>
      </vt:variant>
      <vt:variant>
        <vt:i4>1703938</vt:i4>
      </vt:variant>
      <vt:variant>
        <vt:i4>80</vt:i4>
      </vt:variant>
      <vt:variant>
        <vt:i4>0</vt:i4>
      </vt:variant>
      <vt:variant>
        <vt:i4>5</vt:i4>
      </vt:variant>
      <vt:variant>
        <vt:lpwstr/>
      </vt:variant>
      <vt:variant>
        <vt:lpwstr>_Toc483323354</vt:lpwstr>
      </vt:variant>
      <vt:variant>
        <vt:i4>1703941</vt:i4>
      </vt:variant>
      <vt:variant>
        <vt:i4>74</vt:i4>
      </vt:variant>
      <vt:variant>
        <vt:i4>0</vt:i4>
      </vt:variant>
      <vt:variant>
        <vt:i4>5</vt:i4>
      </vt:variant>
      <vt:variant>
        <vt:lpwstr/>
      </vt:variant>
      <vt:variant>
        <vt:lpwstr>_Toc483323353</vt:lpwstr>
      </vt:variant>
      <vt:variant>
        <vt:i4>1703940</vt:i4>
      </vt:variant>
      <vt:variant>
        <vt:i4>68</vt:i4>
      </vt:variant>
      <vt:variant>
        <vt:i4>0</vt:i4>
      </vt:variant>
      <vt:variant>
        <vt:i4>5</vt:i4>
      </vt:variant>
      <vt:variant>
        <vt:lpwstr/>
      </vt:variant>
      <vt:variant>
        <vt:lpwstr>_Toc483323352</vt:lpwstr>
      </vt:variant>
      <vt:variant>
        <vt:i4>1703943</vt:i4>
      </vt:variant>
      <vt:variant>
        <vt:i4>62</vt:i4>
      </vt:variant>
      <vt:variant>
        <vt:i4>0</vt:i4>
      </vt:variant>
      <vt:variant>
        <vt:i4>5</vt:i4>
      </vt:variant>
      <vt:variant>
        <vt:lpwstr/>
      </vt:variant>
      <vt:variant>
        <vt:lpwstr>_Toc483323351</vt:lpwstr>
      </vt:variant>
      <vt:variant>
        <vt:i4>1703942</vt:i4>
      </vt:variant>
      <vt:variant>
        <vt:i4>56</vt:i4>
      </vt:variant>
      <vt:variant>
        <vt:i4>0</vt:i4>
      </vt:variant>
      <vt:variant>
        <vt:i4>5</vt:i4>
      </vt:variant>
      <vt:variant>
        <vt:lpwstr/>
      </vt:variant>
      <vt:variant>
        <vt:lpwstr>_Toc483323350</vt:lpwstr>
      </vt:variant>
      <vt:variant>
        <vt:i4>1769487</vt:i4>
      </vt:variant>
      <vt:variant>
        <vt:i4>50</vt:i4>
      </vt:variant>
      <vt:variant>
        <vt:i4>0</vt:i4>
      </vt:variant>
      <vt:variant>
        <vt:i4>5</vt:i4>
      </vt:variant>
      <vt:variant>
        <vt:lpwstr/>
      </vt:variant>
      <vt:variant>
        <vt:lpwstr>_Toc483323349</vt:lpwstr>
      </vt:variant>
      <vt:variant>
        <vt:i4>1769486</vt:i4>
      </vt:variant>
      <vt:variant>
        <vt:i4>44</vt:i4>
      </vt:variant>
      <vt:variant>
        <vt:i4>0</vt:i4>
      </vt:variant>
      <vt:variant>
        <vt:i4>5</vt:i4>
      </vt:variant>
      <vt:variant>
        <vt:lpwstr/>
      </vt:variant>
      <vt:variant>
        <vt:lpwstr>_Toc483323348</vt:lpwstr>
      </vt:variant>
      <vt:variant>
        <vt:i4>1769473</vt:i4>
      </vt:variant>
      <vt:variant>
        <vt:i4>38</vt:i4>
      </vt:variant>
      <vt:variant>
        <vt:i4>0</vt:i4>
      </vt:variant>
      <vt:variant>
        <vt:i4>5</vt:i4>
      </vt:variant>
      <vt:variant>
        <vt:lpwstr/>
      </vt:variant>
      <vt:variant>
        <vt:lpwstr>_Toc483323347</vt:lpwstr>
      </vt:variant>
      <vt:variant>
        <vt:i4>1769472</vt:i4>
      </vt:variant>
      <vt:variant>
        <vt:i4>32</vt:i4>
      </vt:variant>
      <vt:variant>
        <vt:i4>0</vt:i4>
      </vt:variant>
      <vt:variant>
        <vt:i4>5</vt:i4>
      </vt:variant>
      <vt:variant>
        <vt:lpwstr/>
      </vt:variant>
      <vt:variant>
        <vt:lpwstr>_Toc483323346</vt:lpwstr>
      </vt:variant>
      <vt:variant>
        <vt:i4>1769475</vt:i4>
      </vt:variant>
      <vt:variant>
        <vt:i4>26</vt:i4>
      </vt:variant>
      <vt:variant>
        <vt:i4>0</vt:i4>
      </vt:variant>
      <vt:variant>
        <vt:i4>5</vt:i4>
      </vt:variant>
      <vt:variant>
        <vt:lpwstr/>
      </vt:variant>
      <vt:variant>
        <vt:lpwstr>_Toc483323345</vt:lpwstr>
      </vt:variant>
      <vt:variant>
        <vt:i4>1769474</vt:i4>
      </vt:variant>
      <vt:variant>
        <vt:i4>20</vt:i4>
      </vt:variant>
      <vt:variant>
        <vt:i4>0</vt:i4>
      </vt:variant>
      <vt:variant>
        <vt:i4>5</vt:i4>
      </vt:variant>
      <vt:variant>
        <vt:lpwstr/>
      </vt:variant>
      <vt:variant>
        <vt:lpwstr>_Toc483323344</vt:lpwstr>
      </vt:variant>
      <vt:variant>
        <vt:i4>1769477</vt:i4>
      </vt:variant>
      <vt:variant>
        <vt:i4>14</vt:i4>
      </vt:variant>
      <vt:variant>
        <vt:i4>0</vt:i4>
      </vt:variant>
      <vt:variant>
        <vt:i4>5</vt:i4>
      </vt:variant>
      <vt:variant>
        <vt:lpwstr/>
      </vt:variant>
      <vt:variant>
        <vt:lpwstr>_Toc483323343</vt:lpwstr>
      </vt:variant>
      <vt:variant>
        <vt:i4>1769476</vt:i4>
      </vt:variant>
      <vt:variant>
        <vt:i4>8</vt:i4>
      </vt:variant>
      <vt:variant>
        <vt:i4>0</vt:i4>
      </vt:variant>
      <vt:variant>
        <vt:i4>5</vt:i4>
      </vt:variant>
      <vt:variant>
        <vt:lpwstr/>
      </vt:variant>
      <vt:variant>
        <vt:lpwstr>_Toc483323342</vt:lpwstr>
      </vt:variant>
      <vt:variant>
        <vt:i4>1769479</vt:i4>
      </vt:variant>
      <vt:variant>
        <vt:i4>2</vt:i4>
      </vt:variant>
      <vt:variant>
        <vt:i4>0</vt:i4>
      </vt:variant>
      <vt:variant>
        <vt:i4>5</vt:i4>
      </vt:variant>
      <vt:variant>
        <vt:lpwstr/>
      </vt:variant>
      <vt:variant>
        <vt:lpwstr>_Toc483323341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subject/>
  <dc:creator>froso</dc:creator>
  <cp:keywords/>
  <cp:lastModifiedBy>Darkme</cp:lastModifiedBy>
  <cp:revision>3</cp:revision>
  <cp:lastPrinted>2017-05-23T14:15:00Z</cp:lastPrinted>
  <dcterms:created xsi:type="dcterms:W3CDTF">2017-05-30T13:52:00Z</dcterms:created>
  <dcterms:modified xsi:type="dcterms:W3CDTF">2017-05-30T13:58:00Z</dcterms:modified>
</cp:coreProperties>
</file>